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37" w:rsidRPr="000415A8" w:rsidRDefault="00925C37" w:rsidP="00E01FD0">
      <w:pPr>
        <w:spacing w:after="0" w:line="240" w:lineRule="auto"/>
        <w:jc w:val="both"/>
        <w:rPr>
          <w:rFonts w:ascii="Times New Roman" w:eastAsia="Times New Roman" w:hAnsi="Times New Roman" w:cs="Times New Roman"/>
          <w:color w:val="000000" w:themeColor="text1"/>
          <w:sz w:val="28"/>
          <w:szCs w:val="28"/>
          <w:lang w:eastAsia="ru-RU"/>
        </w:rPr>
      </w:pPr>
    </w:p>
    <w:p w:rsidR="00925C37" w:rsidRPr="000415A8" w:rsidRDefault="00925C37" w:rsidP="00E01FD0">
      <w:pPr>
        <w:spacing w:after="0" w:line="240" w:lineRule="auto"/>
        <w:jc w:val="both"/>
        <w:rPr>
          <w:rFonts w:ascii="Times New Roman" w:eastAsia="Times New Roman" w:hAnsi="Times New Roman" w:cs="Times New Roman"/>
          <w:color w:val="000000" w:themeColor="text1"/>
          <w:sz w:val="28"/>
          <w:szCs w:val="28"/>
          <w:lang w:eastAsia="ru-RU"/>
        </w:rPr>
      </w:pPr>
    </w:p>
    <w:p w:rsidR="00925C37" w:rsidRPr="000415A8" w:rsidRDefault="00925C37" w:rsidP="00E01FD0">
      <w:pPr>
        <w:spacing w:after="0" w:line="240" w:lineRule="auto"/>
        <w:jc w:val="both"/>
        <w:rPr>
          <w:rFonts w:ascii="Times New Roman" w:eastAsia="Times New Roman" w:hAnsi="Times New Roman" w:cs="Times New Roman"/>
          <w:color w:val="000000" w:themeColor="text1"/>
          <w:sz w:val="28"/>
          <w:szCs w:val="28"/>
          <w:lang w:eastAsia="ru-RU"/>
        </w:rPr>
      </w:pPr>
    </w:p>
    <w:p w:rsidR="00925C37" w:rsidRPr="000415A8" w:rsidRDefault="00925C37" w:rsidP="00E01FD0">
      <w:pPr>
        <w:spacing w:after="0" w:line="240" w:lineRule="auto"/>
        <w:jc w:val="both"/>
        <w:rPr>
          <w:rFonts w:ascii="Times New Roman" w:eastAsia="Times New Roman" w:hAnsi="Times New Roman" w:cs="Times New Roman"/>
          <w:color w:val="000000" w:themeColor="text1"/>
          <w:sz w:val="28"/>
          <w:szCs w:val="28"/>
          <w:lang w:eastAsia="ru-RU"/>
        </w:rPr>
      </w:pPr>
    </w:p>
    <w:p w:rsidR="00925C37" w:rsidRPr="000415A8" w:rsidRDefault="00925C37" w:rsidP="00E01FD0">
      <w:pPr>
        <w:spacing w:after="0" w:line="240" w:lineRule="auto"/>
        <w:jc w:val="both"/>
        <w:rPr>
          <w:rFonts w:ascii="Times New Roman" w:eastAsia="Times New Roman" w:hAnsi="Times New Roman" w:cs="Times New Roman"/>
          <w:color w:val="000000" w:themeColor="text1"/>
          <w:sz w:val="28"/>
          <w:szCs w:val="28"/>
          <w:lang w:eastAsia="ru-RU"/>
        </w:rPr>
      </w:pPr>
    </w:p>
    <w:p w:rsidR="00925C37" w:rsidRPr="000415A8" w:rsidRDefault="00925C37" w:rsidP="00E01FD0">
      <w:pPr>
        <w:spacing w:after="0" w:line="240" w:lineRule="auto"/>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Закон</w:t>
      </w:r>
    </w:p>
    <w:p w:rsidR="00925C37" w:rsidRPr="000415A8" w:rsidRDefault="00925C37" w:rsidP="00E01FD0">
      <w:pPr>
        <w:spacing w:after="0" w:line="240" w:lineRule="auto"/>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Приднестровской Молдавской Республики</w:t>
      </w:r>
    </w:p>
    <w:p w:rsidR="00925C37" w:rsidRPr="000415A8" w:rsidRDefault="00925C37" w:rsidP="00E01FD0">
      <w:pPr>
        <w:spacing w:after="0" w:line="240" w:lineRule="auto"/>
        <w:jc w:val="center"/>
        <w:rPr>
          <w:rFonts w:ascii="Times New Roman" w:eastAsia="Times New Roman" w:hAnsi="Times New Roman" w:cs="Times New Roman"/>
          <w:b/>
          <w:color w:val="000000" w:themeColor="text1"/>
          <w:sz w:val="28"/>
          <w:szCs w:val="28"/>
          <w:lang w:eastAsia="ru-RU"/>
        </w:rPr>
      </w:pPr>
    </w:p>
    <w:p w:rsidR="00925C37" w:rsidRPr="00925C37" w:rsidRDefault="00925C37" w:rsidP="00E01FD0">
      <w:pPr>
        <w:shd w:val="clear" w:color="auto" w:fill="FFFFFF"/>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sidRPr="00925C37">
        <w:rPr>
          <w:rFonts w:ascii="Times New Roman" w:eastAsia="Calibri" w:hAnsi="Times New Roman" w:cs="Times New Roman"/>
          <w:b/>
          <w:color w:val="000000" w:themeColor="text1"/>
          <w:sz w:val="28"/>
          <w:szCs w:val="28"/>
        </w:rPr>
        <w:t xml:space="preserve">О внесении изменений и дополнений в Закон </w:t>
      </w:r>
    </w:p>
    <w:p w:rsidR="00925C37" w:rsidRPr="00925C37" w:rsidRDefault="00925C37" w:rsidP="00E01FD0">
      <w:pPr>
        <w:shd w:val="clear" w:color="auto" w:fill="FFFFFF"/>
        <w:spacing w:after="0" w:line="240" w:lineRule="auto"/>
        <w:jc w:val="center"/>
        <w:rPr>
          <w:rFonts w:ascii="Times New Roman" w:eastAsia="Calibri" w:hAnsi="Times New Roman" w:cs="Times New Roman"/>
          <w:b/>
          <w:color w:val="000000" w:themeColor="text1"/>
          <w:sz w:val="28"/>
          <w:szCs w:val="28"/>
        </w:rPr>
      </w:pPr>
      <w:r w:rsidRPr="00925C37">
        <w:rPr>
          <w:rFonts w:ascii="Times New Roman" w:eastAsia="Calibri" w:hAnsi="Times New Roman" w:cs="Times New Roman"/>
          <w:b/>
          <w:color w:val="000000" w:themeColor="text1"/>
          <w:sz w:val="28"/>
          <w:szCs w:val="28"/>
        </w:rPr>
        <w:t xml:space="preserve">Приднестровской Молдавской Республики </w:t>
      </w:r>
    </w:p>
    <w:p w:rsidR="00925C37" w:rsidRPr="00925C37" w:rsidRDefault="00925C37" w:rsidP="00E01FD0">
      <w:pPr>
        <w:shd w:val="clear" w:color="auto" w:fill="FFFFFF"/>
        <w:spacing w:after="0" w:line="240" w:lineRule="auto"/>
        <w:jc w:val="center"/>
        <w:rPr>
          <w:rFonts w:ascii="Times New Roman" w:eastAsia="Calibri" w:hAnsi="Times New Roman" w:cs="Times New Roman"/>
          <w:b/>
          <w:color w:val="000000" w:themeColor="text1"/>
          <w:sz w:val="28"/>
          <w:szCs w:val="28"/>
        </w:rPr>
      </w:pPr>
      <w:r w:rsidRPr="00925C37">
        <w:rPr>
          <w:rFonts w:ascii="Times New Roman" w:eastAsia="Calibri" w:hAnsi="Times New Roman" w:cs="Times New Roman"/>
          <w:b/>
          <w:color w:val="000000" w:themeColor="text1"/>
          <w:sz w:val="28"/>
          <w:szCs w:val="28"/>
        </w:rPr>
        <w:t xml:space="preserve">«О государственной регистрации юридических лиц </w:t>
      </w:r>
    </w:p>
    <w:p w:rsidR="00925C37" w:rsidRPr="00925C37" w:rsidRDefault="00925C37" w:rsidP="00E01FD0">
      <w:pPr>
        <w:shd w:val="clear" w:color="auto" w:fill="FFFFFF"/>
        <w:spacing w:after="0" w:line="240" w:lineRule="auto"/>
        <w:jc w:val="center"/>
        <w:rPr>
          <w:rFonts w:ascii="Times New Roman" w:eastAsia="Calibri" w:hAnsi="Times New Roman" w:cs="Times New Roman"/>
          <w:b/>
          <w:color w:val="000000" w:themeColor="text1"/>
          <w:sz w:val="28"/>
          <w:szCs w:val="28"/>
        </w:rPr>
      </w:pPr>
      <w:r w:rsidRPr="00925C37">
        <w:rPr>
          <w:rFonts w:ascii="Times New Roman" w:eastAsia="Calibri" w:hAnsi="Times New Roman" w:cs="Times New Roman"/>
          <w:b/>
          <w:color w:val="000000" w:themeColor="text1"/>
          <w:sz w:val="28"/>
          <w:szCs w:val="28"/>
        </w:rPr>
        <w:t xml:space="preserve">и индивидуальных предпринимателей </w:t>
      </w:r>
    </w:p>
    <w:p w:rsidR="00925C37" w:rsidRPr="000415A8" w:rsidRDefault="00925C37" w:rsidP="00E01FD0">
      <w:pPr>
        <w:shd w:val="clear" w:color="auto" w:fill="FFFFFF"/>
        <w:spacing w:after="0" w:line="240" w:lineRule="auto"/>
        <w:jc w:val="center"/>
        <w:rPr>
          <w:rFonts w:ascii="Times New Roman" w:eastAsia="Calibri" w:hAnsi="Times New Roman" w:cs="Times New Roman"/>
          <w:b/>
          <w:color w:val="000000" w:themeColor="text1"/>
          <w:sz w:val="28"/>
          <w:szCs w:val="28"/>
        </w:rPr>
      </w:pPr>
      <w:r w:rsidRPr="00925C37">
        <w:rPr>
          <w:rFonts w:ascii="Times New Roman" w:eastAsia="Calibri" w:hAnsi="Times New Roman" w:cs="Times New Roman"/>
          <w:b/>
          <w:color w:val="000000" w:themeColor="text1"/>
          <w:sz w:val="28"/>
          <w:szCs w:val="28"/>
        </w:rPr>
        <w:t>в Приднестровской Молдавской Республике</w:t>
      </w:r>
      <w:r w:rsidRPr="00235245">
        <w:rPr>
          <w:rFonts w:ascii="Times New Roman" w:eastAsia="Calibri" w:hAnsi="Times New Roman" w:cs="Times New Roman"/>
          <w:b/>
          <w:color w:val="000000" w:themeColor="text1"/>
          <w:sz w:val="28"/>
          <w:szCs w:val="28"/>
        </w:rPr>
        <w:t>»</w:t>
      </w:r>
    </w:p>
    <w:p w:rsidR="00925C37" w:rsidRPr="000415A8" w:rsidRDefault="00925C37" w:rsidP="00E01FD0">
      <w:pPr>
        <w:spacing w:after="0" w:line="240" w:lineRule="auto"/>
        <w:jc w:val="center"/>
        <w:rPr>
          <w:rFonts w:ascii="Times New Roman" w:eastAsia="Times New Roman" w:hAnsi="Times New Roman" w:cs="Times New Roman"/>
          <w:color w:val="000000" w:themeColor="text1"/>
          <w:sz w:val="28"/>
          <w:szCs w:val="28"/>
          <w:lang w:eastAsia="ru-RU"/>
        </w:rPr>
      </w:pPr>
    </w:p>
    <w:p w:rsidR="00925C37" w:rsidRPr="000415A8" w:rsidRDefault="00925C37" w:rsidP="00925C37">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Принят Верховным Советом</w:t>
      </w:r>
    </w:p>
    <w:p w:rsidR="00925C37" w:rsidRDefault="00925C37" w:rsidP="00925C37">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 Молдавско</w:t>
      </w:r>
      <w:r>
        <w:rPr>
          <w:rFonts w:ascii="Times New Roman" w:eastAsia="Times New Roman" w:hAnsi="Times New Roman" w:cs="Times New Roman"/>
          <w:color w:val="000000" w:themeColor="text1"/>
          <w:sz w:val="28"/>
          <w:szCs w:val="28"/>
          <w:lang w:eastAsia="ru-RU"/>
        </w:rPr>
        <w:t xml:space="preserve">й Республики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13 июл</w:t>
      </w:r>
      <w:r w:rsidRPr="000415A8">
        <w:rPr>
          <w:rFonts w:ascii="Times New Roman" w:eastAsia="Times New Roman" w:hAnsi="Times New Roman" w:cs="Times New Roman"/>
          <w:color w:val="000000" w:themeColor="text1"/>
          <w:sz w:val="28"/>
          <w:szCs w:val="28"/>
          <w:lang w:eastAsia="ru-RU"/>
        </w:rPr>
        <w:t>я 2022 года</w:t>
      </w:r>
    </w:p>
    <w:p w:rsidR="00925C37" w:rsidRDefault="00925C37" w:rsidP="00925C37">
      <w:pPr>
        <w:spacing w:after="0" w:line="240" w:lineRule="auto"/>
        <w:jc w:val="both"/>
        <w:rPr>
          <w:rFonts w:ascii="Times New Roman" w:eastAsia="Times New Roman" w:hAnsi="Times New Roman" w:cs="Times New Roman"/>
          <w:color w:val="000000" w:themeColor="text1"/>
          <w:sz w:val="28"/>
          <w:szCs w:val="28"/>
          <w:lang w:eastAsia="ru-RU"/>
        </w:rPr>
      </w:pPr>
    </w:p>
    <w:p w:rsidR="00FC2A89" w:rsidRPr="00FC2A89" w:rsidRDefault="00925C37" w:rsidP="00FC2A89">
      <w:pPr>
        <w:spacing w:after="0" w:line="240" w:lineRule="auto"/>
        <w:ind w:firstLine="709"/>
        <w:jc w:val="both"/>
        <w:rPr>
          <w:rFonts w:ascii="Times New Roman" w:eastAsia="Times New Roman" w:hAnsi="Times New Roman" w:cs="Times New Roman"/>
          <w:sz w:val="28"/>
          <w:szCs w:val="28"/>
          <w:lang w:eastAsia="ru-RU"/>
        </w:rPr>
      </w:pPr>
      <w:r w:rsidRPr="00925C37">
        <w:rPr>
          <w:rFonts w:ascii="Times New Roman" w:eastAsia="Times New Roman" w:hAnsi="Times New Roman" w:cs="Times New Roman"/>
          <w:b/>
          <w:sz w:val="28"/>
          <w:szCs w:val="28"/>
          <w:lang w:eastAsia="ru-RU"/>
        </w:rPr>
        <w:t>Статья 1.</w:t>
      </w:r>
      <w:r w:rsidRPr="00925C37">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Pr="00925C37">
        <w:rPr>
          <w:rFonts w:ascii="Times New Roman" w:eastAsia="Times New Roman" w:hAnsi="Times New Roman" w:cs="Times New Roman"/>
          <w:sz w:val="28"/>
          <w:szCs w:val="28"/>
          <w:lang w:eastAsia="ru-RU"/>
        </w:rPr>
        <w:br/>
        <w:t>от 11 июня 2007 года № 222-З-IV «О государственной регистрации юридических лиц и индивидуальных предпринимателей в Приднестровской Молдавской Республике» (САЗ 07-25) с изменениями и дополнениями, внесенными законами Приднестровской Молдавской Республики от 8 января 2009 года № 633-ЗИД-IV (САЗ 09-2); от 5 августа 2009 года № 826-ЗИД-IV (САЗ 09-32); от 23 сентября 2009 года № 862-ЗИД-IV (САЗ 09-39);</w:t>
      </w:r>
      <w:r w:rsidRPr="00925C37">
        <w:rPr>
          <w:rFonts w:ascii="Times New Roman" w:eastAsia="Times New Roman" w:hAnsi="Times New Roman" w:cs="Times New Roman"/>
          <w:sz w:val="28"/>
          <w:szCs w:val="28"/>
          <w:lang w:eastAsia="ru-RU"/>
        </w:rPr>
        <w:br/>
        <w:t xml:space="preserve">от 11 декабря 2009 года № 909-ЗД-IV (САЗ 09-50); от 8 декабря 2010 года </w:t>
      </w:r>
      <w:r w:rsidRPr="00925C37">
        <w:rPr>
          <w:rFonts w:ascii="Times New Roman" w:eastAsia="Times New Roman" w:hAnsi="Times New Roman" w:cs="Times New Roman"/>
          <w:sz w:val="28"/>
          <w:szCs w:val="28"/>
          <w:lang w:eastAsia="ru-RU"/>
        </w:rPr>
        <w:br/>
        <w:t>№ 241-ЗИД-IV (САЗ 10-49); от 5 марта 2012 года № 25-ЗИД-V (САЗ 12-11);</w:t>
      </w:r>
      <w:r w:rsidRPr="00925C37">
        <w:rPr>
          <w:rFonts w:ascii="Times New Roman" w:eastAsia="Times New Roman" w:hAnsi="Times New Roman" w:cs="Times New Roman"/>
          <w:sz w:val="28"/>
          <w:szCs w:val="28"/>
          <w:lang w:eastAsia="ru-RU"/>
        </w:rPr>
        <w:br/>
        <w:t xml:space="preserve">от 12 декабря 2012 года № 234-ЗИД-V (САЗ 12-51); от 23 апреля 2013 года </w:t>
      </w:r>
      <w:r w:rsidRPr="00925C37">
        <w:rPr>
          <w:rFonts w:ascii="Times New Roman" w:eastAsia="Times New Roman" w:hAnsi="Times New Roman" w:cs="Times New Roman"/>
          <w:sz w:val="28"/>
          <w:szCs w:val="28"/>
          <w:lang w:eastAsia="ru-RU"/>
        </w:rPr>
        <w:br/>
        <w:t>№ 92-ЗИ-V (САЗ 13-16); от 16 декабря 2013 года № 274-ЗД-V (САЗ 13-50);</w:t>
      </w:r>
      <w:r w:rsidRPr="00925C37">
        <w:rPr>
          <w:rFonts w:ascii="Times New Roman" w:eastAsia="Times New Roman" w:hAnsi="Times New Roman" w:cs="Times New Roman"/>
          <w:sz w:val="28"/>
          <w:szCs w:val="28"/>
          <w:lang w:eastAsia="ru-RU"/>
        </w:rPr>
        <w:br/>
        <w:t>от 23 декабря 2013 года № 280-ЗИД-V (САЗ 13-51,1); от 4 декабря 2014 года № 198-ЗД-V (САЗ 14-49); от 10 декабря 2014 года № 209-ЗД-V (САЗ 14-51);</w:t>
      </w:r>
      <w:r w:rsidRPr="00925C37">
        <w:rPr>
          <w:rFonts w:ascii="Times New Roman" w:eastAsia="Times New Roman" w:hAnsi="Times New Roman" w:cs="Times New Roman"/>
          <w:sz w:val="28"/>
          <w:szCs w:val="28"/>
          <w:lang w:eastAsia="ru-RU"/>
        </w:rPr>
        <w:br/>
        <w:t xml:space="preserve">от 24 февраля 2015 года № 42-ЗД-V (САЗ 15-9); от 25 марта 2015 года </w:t>
      </w:r>
      <w:r w:rsidRPr="00925C37">
        <w:rPr>
          <w:rFonts w:ascii="Times New Roman" w:eastAsia="Times New Roman" w:hAnsi="Times New Roman" w:cs="Times New Roman"/>
          <w:sz w:val="28"/>
          <w:szCs w:val="28"/>
          <w:lang w:eastAsia="ru-RU"/>
        </w:rPr>
        <w:br/>
        <w:t>№ 56-ЗИД-V (САЗ 15-13,1); от 18 мая 2015 года № 84-ЗД-V (САЗ 15-21);</w:t>
      </w:r>
      <w:r w:rsidRPr="00925C37">
        <w:rPr>
          <w:rFonts w:ascii="Times New Roman" w:eastAsia="Times New Roman" w:hAnsi="Times New Roman" w:cs="Times New Roman"/>
          <w:sz w:val="28"/>
          <w:szCs w:val="28"/>
          <w:lang w:eastAsia="ru-RU"/>
        </w:rPr>
        <w:br/>
        <w:t xml:space="preserve">от 9 декабря 2016 года № 278-ЗД-VI (САЗ 16-49); от 27 апреля 2017 года </w:t>
      </w:r>
      <w:r w:rsidRPr="00925C37">
        <w:rPr>
          <w:rFonts w:ascii="Times New Roman" w:eastAsia="Times New Roman" w:hAnsi="Times New Roman" w:cs="Times New Roman"/>
          <w:sz w:val="28"/>
          <w:szCs w:val="28"/>
          <w:lang w:eastAsia="ru-RU"/>
        </w:rPr>
        <w:br/>
        <w:t>№ 92-ЗД-VI (САЗ 17-18); от 1 марта 2018 года № 52-ЗИД-VI (САЗ 18-9);</w:t>
      </w:r>
      <w:r w:rsidRPr="00925C37">
        <w:rPr>
          <w:rFonts w:ascii="Times New Roman" w:eastAsia="Times New Roman" w:hAnsi="Times New Roman" w:cs="Times New Roman"/>
          <w:sz w:val="28"/>
          <w:szCs w:val="28"/>
          <w:lang w:eastAsia="ru-RU"/>
        </w:rPr>
        <w:br/>
        <w:t xml:space="preserve">от 19 марта 2018 года № 72-ЗД-VI (САЗ 18-12); от 31 мая 2018 года </w:t>
      </w:r>
      <w:r w:rsidRPr="00925C37">
        <w:rPr>
          <w:rFonts w:ascii="Times New Roman" w:eastAsia="Times New Roman" w:hAnsi="Times New Roman" w:cs="Times New Roman"/>
          <w:sz w:val="28"/>
          <w:szCs w:val="28"/>
          <w:lang w:eastAsia="ru-RU"/>
        </w:rPr>
        <w:br/>
        <w:t>№ 156-ЗИД-VI (САЗ 18-22); от 20 мая 2019 года № 88-ЗИ-VI (САЗ 19-19);</w:t>
      </w:r>
      <w:r w:rsidRPr="00925C37">
        <w:rPr>
          <w:rFonts w:ascii="Times New Roman" w:eastAsia="Times New Roman" w:hAnsi="Times New Roman" w:cs="Times New Roman"/>
          <w:sz w:val="28"/>
          <w:szCs w:val="28"/>
          <w:lang w:eastAsia="ru-RU"/>
        </w:rPr>
        <w:br/>
        <w:t xml:space="preserve">от 5 июля 2019 года № 127-ЗИ-VI (САЗ 19-25); от 21 октября 2019 года </w:t>
      </w:r>
      <w:r w:rsidRPr="00925C37">
        <w:rPr>
          <w:rFonts w:ascii="Times New Roman" w:eastAsia="Times New Roman" w:hAnsi="Times New Roman" w:cs="Times New Roman"/>
          <w:sz w:val="28"/>
          <w:szCs w:val="28"/>
          <w:lang w:eastAsia="ru-RU"/>
        </w:rPr>
        <w:br/>
        <w:t>№ 186-ЗИД-VI (САЗ 19-41); от 30 июля 2020 года № 119-ЗИ-VI (САЗ 20-31);</w:t>
      </w:r>
      <w:r w:rsidRPr="00925C37">
        <w:rPr>
          <w:rFonts w:ascii="Times New Roman" w:eastAsia="Times New Roman" w:hAnsi="Times New Roman" w:cs="Times New Roman"/>
          <w:sz w:val="28"/>
          <w:szCs w:val="28"/>
          <w:lang w:eastAsia="ru-RU"/>
        </w:rPr>
        <w:br/>
        <w:t xml:space="preserve">от 22 октября 2020 года № 176-ЗИ-VI (САЗ 20-43); от 24 марта 2021 года </w:t>
      </w:r>
      <w:r w:rsidRPr="00925C37">
        <w:rPr>
          <w:rFonts w:ascii="Times New Roman" w:eastAsia="Times New Roman" w:hAnsi="Times New Roman" w:cs="Times New Roman"/>
          <w:sz w:val="28"/>
          <w:szCs w:val="28"/>
          <w:lang w:eastAsia="ru-RU"/>
        </w:rPr>
        <w:br/>
        <w:t>№ 49-ЗИД-</w:t>
      </w:r>
      <w:r w:rsidRPr="00925C37">
        <w:rPr>
          <w:rFonts w:ascii="Times New Roman" w:eastAsia="Times New Roman" w:hAnsi="Times New Roman" w:cs="Times New Roman"/>
          <w:sz w:val="28"/>
          <w:szCs w:val="28"/>
          <w:lang w:val="en-US" w:eastAsia="ru-RU"/>
        </w:rPr>
        <w:t>VII</w:t>
      </w:r>
      <w:r w:rsidRPr="00925C37">
        <w:rPr>
          <w:rFonts w:ascii="Times New Roman" w:eastAsia="Times New Roman" w:hAnsi="Times New Roman" w:cs="Times New Roman"/>
          <w:sz w:val="28"/>
          <w:szCs w:val="28"/>
          <w:lang w:eastAsia="ru-RU"/>
        </w:rPr>
        <w:t xml:space="preserve"> (САЗ 21-12); от 8 июня 2021 года № 112-ЗИД-</w:t>
      </w:r>
      <w:r w:rsidRPr="00925C37">
        <w:rPr>
          <w:rFonts w:ascii="Times New Roman" w:eastAsia="Times New Roman" w:hAnsi="Times New Roman" w:cs="Times New Roman"/>
          <w:sz w:val="28"/>
          <w:szCs w:val="28"/>
          <w:lang w:val="en-US" w:eastAsia="ru-RU"/>
        </w:rPr>
        <w:t>VII</w:t>
      </w:r>
      <w:r w:rsidRPr="00925C37">
        <w:rPr>
          <w:rFonts w:ascii="Times New Roman" w:eastAsia="Times New Roman" w:hAnsi="Times New Roman" w:cs="Times New Roman"/>
          <w:sz w:val="28"/>
          <w:szCs w:val="28"/>
          <w:lang w:eastAsia="ru-RU"/>
        </w:rPr>
        <w:t xml:space="preserve"> (САЗ 21-23); от 18 июня 2021 года № 136-ЗИ-</w:t>
      </w:r>
      <w:r w:rsidRPr="00925C37">
        <w:rPr>
          <w:rFonts w:ascii="Times New Roman" w:eastAsia="Times New Roman" w:hAnsi="Times New Roman" w:cs="Times New Roman"/>
          <w:sz w:val="28"/>
          <w:szCs w:val="28"/>
          <w:lang w:val="en-US" w:eastAsia="ru-RU"/>
        </w:rPr>
        <w:t>VII</w:t>
      </w:r>
      <w:r w:rsidRPr="00925C37">
        <w:rPr>
          <w:rFonts w:ascii="Times New Roman" w:eastAsia="Times New Roman" w:hAnsi="Times New Roman" w:cs="Times New Roman"/>
          <w:sz w:val="28"/>
          <w:szCs w:val="28"/>
          <w:lang w:eastAsia="ru-RU"/>
        </w:rPr>
        <w:t xml:space="preserve"> (САЗ 21-24); от </w:t>
      </w:r>
      <w:r w:rsidRPr="00925C37">
        <w:rPr>
          <w:rFonts w:ascii="Times New Roman" w:eastAsia="Times New Roman" w:hAnsi="Times New Roman" w:cs="Times New Roman"/>
          <w:caps/>
          <w:sz w:val="28"/>
          <w:szCs w:val="28"/>
          <w:lang w:eastAsia="ru-RU"/>
        </w:rPr>
        <w:t xml:space="preserve">3 </w:t>
      </w:r>
      <w:r w:rsidRPr="00925C37">
        <w:rPr>
          <w:rFonts w:ascii="Times New Roman" w:eastAsia="Times New Roman" w:hAnsi="Times New Roman" w:cs="Times New Roman"/>
          <w:sz w:val="28"/>
          <w:szCs w:val="28"/>
          <w:lang w:eastAsia="ru-RU"/>
        </w:rPr>
        <w:t xml:space="preserve">декабря </w:t>
      </w:r>
      <w:r w:rsidRPr="00925C37">
        <w:rPr>
          <w:rFonts w:ascii="Times New Roman" w:eastAsia="Times New Roman" w:hAnsi="Times New Roman" w:cs="Times New Roman"/>
          <w:caps/>
          <w:sz w:val="28"/>
          <w:szCs w:val="28"/>
          <w:lang w:eastAsia="ru-RU"/>
        </w:rPr>
        <w:t xml:space="preserve">2021 </w:t>
      </w:r>
      <w:r w:rsidRPr="00925C37">
        <w:rPr>
          <w:rFonts w:ascii="Times New Roman" w:eastAsia="Times New Roman" w:hAnsi="Times New Roman" w:cs="Times New Roman"/>
          <w:sz w:val="28"/>
          <w:szCs w:val="28"/>
          <w:lang w:eastAsia="ru-RU"/>
        </w:rPr>
        <w:t xml:space="preserve">года </w:t>
      </w:r>
      <w:r w:rsidRPr="00925C37">
        <w:rPr>
          <w:rFonts w:ascii="Times New Roman" w:eastAsia="Times New Roman" w:hAnsi="Times New Roman" w:cs="Times New Roman"/>
          <w:sz w:val="28"/>
          <w:szCs w:val="28"/>
          <w:lang w:eastAsia="ru-RU"/>
        </w:rPr>
        <w:br/>
        <w:t>№ 309-ЗИ-</w:t>
      </w:r>
      <w:r w:rsidRPr="00925C37">
        <w:rPr>
          <w:rFonts w:ascii="Times New Roman" w:eastAsia="Times New Roman" w:hAnsi="Times New Roman" w:cs="Times New Roman"/>
          <w:sz w:val="28"/>
          <w:szCs w:val="28"/>
          <w:lang w:val="en-US" w:eastAsia="ru-RU"/>
        </w:rPr>
        <w:t>VII</w:t>
      </w:r>
      <w:r w:rsidRPr="00925C37">
        <w:rPr>
          <w:rFonts w:ascii="Times New Roman" w:eastAsia="Times New Roman" w:hAnsi="Times New Roman" w:cs="Times New Roman"/>
          <w:sz w:val="28"/>
          <w:szCs w:val="28"/>
          <w:lang w:eastAsia="ru-RU"/>
        </w:rPr>
        <w:t xml:space="preserve"> (САЗ 21-48); от 13 апреля 2022 года № 58-ЗИ-</w:t>
      </w:r>
      <w:r w:rsidRPr="00925C37">
        <w:rPr>
          <w:rFonts w:ascii="Times New Roman" w:eastAsia="Times New Roman" w:hAnsi="Times New Roman" w:cs="Times New Roman"/>
          <w:sz w:val="28"/>
          <w:szCs w:val="28"/>
          <w:lang w:val="en-US" w:eastAsia="ru-RU"/>
        </w:rPr>
        <w:t>VII</w:t>
      </w:r>
      <w:r w:rsidRPr="00925C37">
        <w:rPr>
          <w:rFonts w:ascii="Times New Roman" w:eastAsia="Times New Roman" w:hAnsi="Times New Roman" w:cs="Times New Roman"/>
          <w:sz w:val="28"/>
          <w:szCs w:val="28"/>
          <w:lang w:eastAsia="ru-RU"/>
        </w:rPr>
        <w:t xml:space="preserve"> (САЗ 22-14)</w:t>
      </w:r>
      <w:r>
        <w:rPr>
          <w:rFonts w:ascii="Times New Roman" w:eastAsia="Times New Roman" w:hAnsi="Times New Roman" w:cs="Times New Roman"/>
          <w:sz w:val="28"/>
          <w:szCs w:val="28"/>
          <w:lang w:eastAsia="ru-RU"/>
        </w:rPr>
        <w:t xml:space="preserve">; от </w:t>
      </w:r>
      <w:r w:rsidRPr="00925C37">
        <w:rPr>
          <w:rFonts w:ascii="Times New Roman" w:eastAsia="Times New Roman" w:hAnsi="Times New Roman" w:cs="Times New Roman"/>
          <w:sz w:val="28"/>
          <w:szCs w:val="28"/>
          <w:lang w:eastAsia="ru-RU"/>
        </w:rPr>
        <w:t>6 мая 2022 года</w:t>
      </w:r>
      <w:r>
        <w:rPr>
          <w:rFonts w:ascii="Times New Roman" w:eastAsia="Times New Roman" w:hAnsi="Times New Roman" w:cs="Times New Roman"/>
          <w:sz w:val="28"/>
          <w:szCs w:val="28"/>
          <w:lang w:eastAsia="ru-RU"/>
        </w:rPr>
        <w:t xml:space="preserve"> </w:t>
      </w:r>
      <w:r w:rsidRPr="00925C37">
        <w:rPr>
          <w:rFonts w:ascii="Times New Roman" w:eastAsia="Times New Roman" w:hAnsi="Times New Roman" w:cs="Times New Roman"/>
          <w:sz w:val="28"/>
          <w:szCs w:val="28"/>
          <w:lang w:eastAsia="ru-RU"/>
        </w:rPr>
        <w:t>№ 82-ЗИД-VII</w:t>
      </w:r>
      <w:r>
        <w:rPr>
          <w:rFonts w:ascii="Times New Roman" w:eastAsia="Times New Roman" w:hAnsi="Times New Roman" w:cs="Times New Roman"/>
          <w:sz w:val="28"/>
          <w:szCs w:val="28"/>
          <w:lang w:eastAsia="ru-RU"/>
        </w:rPr>
        <w:t xml:space="preserve"> </w:t>
      </w:r>
      <w:r w:rsidRPr="00925C37">
        <w:rPr>
          <w:rFonts w:ascii="Times New Roman" w:eastAsia="Times New Roman" w:hAnsi="Times New Roman" w:cs="Times New Roman"/>
          <w:sz w:val="28"/>
          <w:szCs w:val="28"/>
          <w:lang w:eastAsia="ru-RU"/>
        </w:rPr>
        <w:t>(САЗ 22-17)</w:t>
      </w:r>
      <w:r>
        <w:rPr>
          <w:rFonts w:ascii="Times New Roman" w:eastAsia="Times New Roman" w:hAnsi="Times New Roman" w:cs="Times New Roman"/>
          <w:sz w:val="28"/>
          <w:szCs w:val="28"/>
          <w:lang w:eastAsia="ru-RU"/>
        </w:rPr>
        <w:t xml:space="preserve">, </w:t>
      </w:r>
      <w:r w:rsidR="00FC2A89" w:rsidRPr="00FC2A89">
        <w:rPr>
          <w:rFonts w:ascii="Times New Roman" w:eastAsia="Times New Roman" w:hAnsi="Times New Roman" w:cs="Times New Roman"/>
          <w:sz w:val="28"/>
          <w:szCs w:val="28"/>
          <w:lang w:eastAsia="ru-RU"/>
        </w:rPr>
        <w:t>следующие изменения и дополнения.</w:t>
      </w:r>
    </w:p>
    <w:p w:rsidR="00FC2A89" w:rsidRP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p>
    <w:p w:rsid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Подпункт </w:t>
      </w:r>
      <w:r w:rsidR="00FC2A89" w:rsidRPr="00FC2A8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r w:rsidR="00FC2A89" w:rsidRPr="00FC2A89">
        <w:rPr>
          <w:rFonts w:ascii="Times New Roman" w:eastAsia="Times New Roman" w:hAnsi="Times New Roman" w:cs="Times New Roman"/>
          <w:sz w:val="28"/>
          <w:szCs w:val="28"/>
          <w:lang w:eastAsia="ru-RU"/>
        </w:rPr>
        <w:t xml:space="preserve"> статьи 5 после слова «права» дополнить через запятую словами «если иное не предусмотрено настоящим Законом».</w:t>
      </w:r>
    </w:p>
    <w:p w:rsidR="003A46EF" w:rsidRP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p>
    <w:p w:rsid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 xml:space="preserve">2. Пункт 4 статьи 17 после слова </w:t>
      </w:r>
      <w:r w:rsidR="001476F6">
        <w:rPr>
          <w:rFonts w:ascii="Times New Roman" w:eastAsia="Times New Roman" w:hAnsi="Times New Roman" w:cs="Times New Roman"/>
          <w:sz w:val="28"/>
          <w:szCs w:val="28"/>
          <w:lang w:eastAsia="ru-RU"/>
        </w:rPr>
        <w:t xml:space="preserve">в скобках </w:t>
      </w:r>
      <w:r w:rsidRPr="00FC2A89">
        <w:rPr>
          <w:rFonts w:ascii="Times New Roman" w:eastAsia="Times New Roman" w:hAnsi="Times New Roman" w:cs="Times New Roman"/>
          <w:sz w:val="28"/>
          <w:szCs w:val="28"/>
          <w:lang w:eastAsia="ru-RU"/>
        </w:rPr>
        <w:t>«</w:t>
      </w:r>
      <w:r w:rsidR="0029352A" w:rsidRPr="0029352A">
        <w:rPr>
          <w:rFonts w:ascii="Times New Roman" w:eastAsia="Times New Roman" w:hAnsi="Times New Roman" w:cs="Times New Roman"/>
          <w:sz w:val="28"/>
          <w:szCs w:val="28"/>
          <w:lang w:eastAsia="ru-RU"/>
        </w:rPr>
        <w:t>пребывания</w:t>
      </w:r>
      <w:r w:rsidRPr="00FC2A89">
        <w:rPr>
          <w:rFonts w:ascii="Times New Roman" w:eastAsia="Times New Roman" w:hAnsi="Times New Roman" w:cs="Times New Roman"/>
          <w:sz w:val="28"/>
          <w:szCs w:val="28"/>
          <w:lang w:eastAsia="ru-RU"/>
        </w:rPr>
        <w:t>» дополнить через запятую словами «если иное не предусмотрено настоящим Законом».</w:t>
      </w:r>
    </w:p>
    <w:p w:rsidR="003A46EF" w:rsidRP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p>
    <w:p w:rsidR="00FC2A89" w:rsidRP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3. Пункт 1 статьи 49 изложить в следующей редакции:</w:t>
      </w:r>
    </w:p>
    <w:p w:rsidR="00FC2A89" w:rsidRP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«1. Государственная регистрация индивидуального предпринимателя осуществляется регистрирующими органами по месту его жительства</w:t>
      </w:r>
      <w:r w:rsidR="00223CB3">
        <w:rPr>
          <w:rFonts w:ascii="Times New Roman" w:eastAsia="Times New Roman" w:hAnsi="Times New Roman" w:cs="Times New Roman"/>
          <w:sz w:val="28"/>
          <w:szCs w:val="28"/>
          <w:lang w:eastAsia="ru-RU"/>
        </w:rPr>
        <w:t xml:space="preserve"> </w:t>
      </w:r>
      <w:r w:rsidR="00223CB3" w:rsidRPr="00223CB3">
        <w:rPr>
          <w:rFonts w:ascii="Times New Roman" w:eastAsia="Times New Roman" w:hAnsi="Times New Roman" w:cs="Times New Roman"/>
          <w:sz w:val="28"/>
          <w:szCs w:val="28"/>
          <w:lang w:eastAsia="ru-RU"/>
        </w:rPr>
        <w:t>(пребывания)</w:t>
      </w:r>
      <w:r w:rsidRPr="00FC2A89">
        <w:rPr>
          <w:rFonts w:ascii="Times New Roman" w:eastAsia="Times New Roman" w:hAnsi="Times New Roman" w:cs="Times New Roman"/>
          <w:sz w:val="28"/>
          <w:szCs w:val="28"/>
          <w:lang w:eastAsia="ru-RU"/>
        </w:rPr>
        <w:t>, если иное не предусмотрено частью второй настоящего пункта.</w:t>
      </w:r>
    </w:p>
    <w:p w:rsid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Государственная регистрация индивидуального предпринимателя не по месту его жительства</w:t>
      </w:r>
      <w:r w:rsidR="00223CB3">
        <w:rPr>
          <w:rFonts w:ascii="Times New Roman" w:eastAsia="Times New Roman" w:hAnsi="Times New Roman" w:cs="Times New Roman"/>
          <w:sz w:val="28"/>
          <w:szCs w:val="28"/>
          <w:lang w:eastAsia="ru-RU"/>
        </w:rPr>
        <w:t xml:space="preserve"> </w:t>
      </w:r>
      <w:r w:rsidR="00223CB3" w:rsidRPr="00223CB3">
        <w:rPr>
          <w:rFonts w:ascii="Times New Roman" w:eastAsia="Times New Roman" w:hAnsi="Times New Roman" w:cs="Times New Roman"/>
          <w:sz w:val="28"/>
          <w:szCs w:val="28"/>
          <w:lang w:eastAsia="ru-RU"/>
        </w:rPr>
        <w:t xml:space="preserve">(пребывания) </w:t>
      </w:r>
      <w:r w:rsidRPr="00FC2A89">
        <w:rPr>
          <w:rFonts w:ascii="Times New Roman" w:eastAsia="Times New Roman" w:hAnsi="Times New Roman" w:cs="Times New Roman"/>
          <w:sz w:val="28"/>
          <w:szCs w:val="28"/>
          <w:lang w:eastAsia="ru-RU"/>
        </w:rPr>
        <w:t xml:space="preserve">допускается в случае представления документов в регистрирующий орган другого регистрационного округа. </w:t>
      </w:r>
      <w:r w:rsidR="00223CB3">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lang w:eastAsia="ru-RU"/>
        </w:rPr>
        <w:t>В этом случае регистрирующий орган другого регистрационного округа вправе рассмотреть представленные для государственной регистрации документы и принять решение о государственной регистрации или отказе в государственной регистрации индивидуального предпринимателя. Документы, представленные для государственной регистрации индивидуального предпринимателя, передаются регистрирующим органом, принявшим решение о государственной регистрации индивидуального предпринимателя, в регистрирующий орган по месту его жительства</w:t>
      </w:r>
      <w:r w:rsidR="00223CB3">
        <w:rPr>
          <w:rFonts w:ascii="Times New Roman" w:eastAsia="Times New Roman" w:hAnsi="Times New Roman" w:cs="Times New Roman"/>
          <w:sz w:val="28"/>
          <w:szCs w:val="28"/>
          <w:lang w:eastAsia="ru-RU"/>
        </w:rPr>
        <w:t xml:space="preserve"> </w:t>
      </w:r>
      <w:r w:rsidR="00223CB3" w:rsidRPr="00223CB3">
        <w:rPr>
          <w:rFonts w:ascii="Times New Roman" w:eastAsia="Times New Roman" w:hAnsi="Times New Roman" w:cs="Times New Roman"/>
          <w:sz w:val="28"/>
          <w:szCs w:val="28"/>
          <w:lang w:eastAsia="ru-RU"/>
        </w:rPr>
        <w:t>(пребывания)</w:t>
      </w:r>
      <w:r w:rsidRPr="00FC2A89">
        <w:rPr>
          <w:rFonts w:ascii="Times New Roman" w:eastAsia="Times New Roman" w:hAnsi="Times New Roman" w:cs="Times New Roman"/>
          <w:sz w:val="28"/>
          <w:szCs w:val="28"/>
          <w:lang w:eastAsia="ru-RU"/>
        </w:rPr>
        <w:t xml:space="preserve"> для формирования регистрационного дела. Порядок взаимодействия регистрирующих органов определяется Правительством Приднестровской Молдавской Республики».  </w:t>
      </w:r>
    </w:p>
    <w:p w:rsidR="003A46EF" w:rsidRP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p>
    <w:p w:rsid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4. В пункте 1 статьи 51 второе предложение исключить.</w:t>
      </w:r>
    </w:p>
    <w:p w:rsidR="003A46EF" w:rsidRP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p>
    <w:p w:rsidR="00FC2A89" w:rsidRP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5. Пункт 1 статьи 58 изложить в следующей редакции:</w:t>
      </w:r>
    </w:p>
    <w:p w:rsidR="00FC2A89" w:rsidRDefault="00FC2A89" w:rsidP="00FC2A89">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sz w:val="28"/>
          <w:szCs w:val="28"/>
          <w:lang w:eastAsia="ru-RU"/>
        </w:rPr>
        <w:t>«1. Государственная регистрация при прекращении деятельности индивидуального предпринимателя осуществляется в порядке, предусмотренном для его государственной регистрации».</w:t>
      </w:r>
    </w:p>
    <w:p w:rsidR="003A46EF" w:rsidRP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p>
    <w:p w:rsidR="00FC2A89" w:rsidRDefault="003A46EF" w:rsidP="00FC2A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Подпункт б)</w:t>
      </w:r>
      <w:r w:rsidR="00FC2A89" w:rsidRPr="00FC2A89">
        <w:rPr>
          <w:rFonts w:ascii="Times New Roman" w:eastAsia="Times New Roman" w:hAnsi="Times New Roman" w:cs="Times New Roman"/>
          <w:sz w:val="28"/>
          <w:szCs w:val="28"/>
          <w:lang w:eastAsia="ru-RU"/>
        </w:rPr>
        <w:t xml:space="preserve"> пункта 1 статьи 63 после слова «орган» дополнить словами «для крестьянского </w:t>
      </w:r>
      <w:r w:rsidR="009E3664">
        <w:rPr>
          <w:rFonts w:ascii="Times New Roman" w:eastAsia="Times New Roman" w:hAnsi="Times New Roman" w:cs="Times New Roman"/>
          <w:sz w:val="28"/>
          <w:szCs w:val="28"/>
          <w:lang w:eastAsia="ru-RU"/>
        </w:rPr>
        <w:t>(</w:t>
      </w:r>
      <w:r w:rsidR="00FC2A89" w:rsidRPr="00FC2A89">
        <w:rPr>
          <w:rFonts w:ascii="Times New Roman" w:eastAsia="Times New Roman" w:hAnsi="Times New Roman" w:cs="Times New Roman"/>
          <w:sz w:val="28"/>
          <w:szCs w:val="28"/>
          <w:lang w:eastAsia="ru-RU"/>
        </w:rPr>
        <w:t>фермерского</w:t>
      </w:r>
      <w:r w:rsidR="009E3664">
        <w:rPr>
          <w:rFonts w:ascii="Times New Roman" w:eastAsia="Times New Roman" w:hAnsi="Times New Roman" w:cs="Times New Roman"/>
          <w:sz w:val="28"/>
          <w:szCs w:val="28"/>
          <w:lang w:eastAsia="ru-RU"/>
        </w:rPr>
        <w:t>)</w:t>
      </w:r>
      <w:r w:rsidR="00FC2A89" w:rsidRPr="00FC2A89">
        <w:rPr>
          <w:rFonts w:ascii="Times New Roman" w:eastAsia="Times New Roman" w:hAnsi="Times New Roman" w:cs="Times New Roman"/>
          <w:sz w:val="28"/>
          <w:szCs w:val="28"/>
          <w:lang w:eastAsia="ru-RU"/>
        </w:rPr>
        <w:t xml:space="preserve"> хозяйства».</w:t>
      </w:r>
    </w:p>
    <w:p w:rsidR="00411717" w:rsidRDefault="00411717" w:rsidP="00FC2A89">
      <w:pPr>
        <w:spacing w:after="0" w:line="240" w:lineRule="auto"/>
        <w:ind w:firstLine="709"/>
        <w:jc w:val="both"/>
        <w:rPr>
          <w:rFonts w:ascii="Times New Roman" w:eastAsia="Times New Roman" w:hAnsi="Times New Roman" w:cs="Times New Roman"/>
          <w:sz w:val="28"/>
          <w:szCs w:val="28"/>
          <w:lang w:eastAsia="ru-RU"/>
        </w:rPr>
      </w:pPr>
    </w:p>
    <w:p w:rsidR="00411717" w:rsidRPr="00411717" w:rsidRDefault="00411717" w:rsidP="004117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411717">
        <w:rPr>
          <w:rFonts w:ascii="Times New Roman" w:eastAsia="Times New Roman" w:hAnsi="Times New Roman" w:cs="Times New Roman"/>
          <w:sz w:val="28"/>
          <w:szCs w:val="28"/>
          <w:lang w:eastAsia="ru-RU"/>
        </w:rPr>
        <w:t>Статью 64-1 изложить в следующей редакции:</w:t>
      </w:r>
    </w:p>
    <w:p w:rsidR="00411717" w:rsidRPr="00411717" w:rsidRDefault="00411717" w:rsidP="00AB23D5">
      <w:pPr>
        <w:spacing w:after="0" w:line="240" w:lineRule="auto"/>
        <w:ind w:left="2552" w:hanging="1843"/>
        <w:jc w:val="both"/>
        <w:rPr>
          <w:rFonts w:ascii="Times New Roman" w:eastAsia="Times New Roman" w:hAnsi="Times New Roman" w:cs="Times New Roman"/>
          <w:sz w:val="28"/>
          <w:szCs w:val="28"/>
          <w:lang w:eastAsia="ru-RU"/>
        </w:rPr>
      </w:pPr>
      <w:r w:rsidRPr="00411717">
        <w:rPr>
          <w:rFonts w:ascii="Times New Roman" w:eastAsia="Times New Roman" w:hAnsi="Times New Roman" w:cs="Times New Roman"/>
          <w:sz w:val="28"/>
          <w:szCs w:val="28"/>
          <w:lang w:eastAsia="ru-RU"/>
        </w:rPr>
        <w:t>«Статья 64-1. Оставление без рассмотрения документов, поданных</w:t>
      </w:r>
      <w:r w:rsidR="00AB23D5">
        <w:rPr>
          <w:rFonts w:ascii="Times New Roman" w:eastAsia="Times New Roman" w:hAnsi="Times New Roman" w:cs="Times New Roman"/>
          <w:sz w:val="28"/>
          <w:szCs w:val="28"/>
          <w:lang w:eastAsia="ru-RU"/>
        </w:rPr>
        <w:br/>
      </w:r>
      <w:r w:rsidRPr="00411717">
        <w:rPr>
          <w:rFonts w:ascii="Times New Roman" w:eastAsia="Times New Roman" w:hAnsi="Times New Roman" w:cs="Times New Roman"/>
          <w:sz w:val="28"/>
          <w:szCs w:val="28"/>
          <w:lang w:eastAsia="ru-RU"/>
        </w:rPr>
        <w:t>для совершения регистрационных действий в отношении</w:t>
      </w:r>
      <w:r w:rsidR="00AB23D5">
        <w:rPr>
          <w:rFonts w:ascii="Times New Roman" w:eastAsia="Times New Roman" w:hAnsi="Times New Roman" w:cs="Times New Roman"/>
          <w:sz w:val="28"/>
          <w:szCs w:val="28"/>
          <w:lang w:eastAsia="ru-RU"/>
        </w:rPr>
        <w:br/>
      </w:r>
      <w:r w:rsidRPr="00411717">
        <w:rPr>
          <w:rFonts w:ascii="Times New Roman" w:eastAsia="Times New Roman" w:hAnsi="Times New Roman" w:cs="Times New Roman"/>
          <w:sz w:val="28"/>
          <w:szCs w:val="28"/>
          <w:lang w:eastAsia="ru-RU"/>
        </w:rPr>
        <w:t>юридического лица, индивидуального предпринимателя</w:t>
      </w:r>
      <w:r w:rsidR="00AB23D5">
        <w:rPr>
          <w:rFonts w:ascii="Times New Roman" w:eastAsia="Times New Roman" w:hAnsi="Times New Roman" w:cs="Times New Roman"/>
          <w:sz w:val="28"/>
          <w:szCs w:val="28"/>
          <w:lang w:eastAsia="ru-RU"/>
        </w:rPr>
        <w:br/>
      </w:r>
    </w:p>
    <w:p w:rsidR="00411717" w:rsidRPr="00411717" w:rsidRDefault="00411717" w:rsidP="003A46EF">
      <w:pPr>
        <w:spacing w:after="0" w:line="240" w:lineRule="auto"/>
        <w:ind w:firstLine="709"/>
        <w:jc w:val="both"/>
        <w:rPr>
          <w:rFonts w:ascii="Times New Roman" w:eastAsia="Times New Roman" w:hAnsi="Times New Roman" w:cs="Times New Roman"/>
          <w:sz w:val="28"/>
          <w:szCs w:val="28"/>
          <w:lang w:eastAsia="ru-RU"/>
        </w:rPr>
      </w:pPr>
      <w:r w:rsidRPr="00411717">
        <w:rPr>
          <w:rFonts w:ascii="Times New Roman" w:eastAsia="Times New Roman" w:hAnsi="Times New Roman" w:cs="Times New Roman"/>
          <w:sz w:val="28"/>
          <w:szCs w:val="28"/>
          <w:lang w:eastAsia="ru-RU"/>
        </w:rPr>
        <w:t xml:space="preserve">В случае неуплаты государственной пошлины за совершение регистрационных действий, наложения запрета на совершение регистрационных действий по определению суда, по постановлению следственных органов, органов прокуратуры, судебных исполнителей документы, поданные для совершения регистрационных действий в </w:t>
      </w:r>
      <w:r w:rsidRPr="00411717">
        <w:rPr>
          <w:rFonts w:ascii="Times New Roman" w:eastAsia="Times New Roman" w:hAnsi="Times New Roman" w:cs="Times New Roman"/>
          <w:sz w:val="28"/>
          <w:szCs w:val="28"/>
          <w:lang w:eastAsia="ru-RU"/>
        </w:rPr>
        <w:lastRenderedPageBreak/>
        <w:t>отношении юридического лица, индивидуального предпринимателя, оставляются без рассмотрения.</w:t>
      </w:r>
    </w:p>
    <w:p w:rsidR="00411717" w:rsidRPr="00411717" w:rsidRDefault="00411717" w:rsidP="003A46EF">
      <w:pPr>
        <w:spacing w:after="0" w:line="240" w:lineRule="auto"/>
        <w:ind w:firstLine="709"/>
        <w:jc w:val="both"/>
        <w:rPr>
          <w:rFonts w:ascii="Times New Roman" w:eastAsia="Times New Roman" w:hAnsi="Times New Roman" w:cs="Times New Roman"/>
          <w:sz w:val="28"/>
          <w:szCs w:val="28"/>
          <w:lang w:eastAsia="ru-RU"/>
        </w:rPr>
      </w:pPr>
      <w:r w:rsidRPr="00411717">
        <w:rPr>
          <w:rFonts w:ascii="Times New Roman" w:eastAsia="Times New Roman" w:hAnsi="Times New Roman" w:cs="Times New Roman"/>
          <w:sz w:val="28"/>
          <w:szCs w:val="28"/>
          <w:lang w:eastAsia="ru-RU"/>
        </w:rPr>
        <w:t>Об оставлении поданных документов без рассмотрения заявителю не позднее 1 (одного) рабочего дня с даты поступления документов регистрирующим органом выдаются соответствующее уведомление с указанием оснований оставления документов без рассмотрения и документы, которые подавались для осуществления регистрационного действия.</w:t>
      </w:r>
    </w:p>
    <w:p w:rsidR="00411717" w:rsidRPr="00FC2A89" w:rsidRDefault="00411717" w:rsidP="003A46EF">
      <w:pPr>
        <w:spacing w:after="0" w:line="240" w:lineRule="auto"/>
        <w:ind w:firstLine="709"/>
        <w:jc w:val="both"/>
        <w:rPr>
          <w:rFonts w:ascii="Times New Roman" w:eastAsia="Times New Roman" w:hAnsi="Times New Roman" w:cs="Times New Roman"/>
          <w:sz w:val="28"/>
          <w:szCs w:val="28"/>
          <w:lang w:eastAsia="ru-RU"/>
        </w:rPr>
      </w:pPr>
      <w:r w:rsidRPr="00411717">
        <w:rPr>
          <w:rFonts w:ascii="Times New Roman" w:eastAsia="Times New Roman" w:hAnsi="Times New Roman" w:cs="Times New Roman"/>
          <w:sz w:val="28"/>
          <w:szCs w:val="28"/>
          <w:lang w:eastAsia="ru-RU"/>
        </w:rPr>
        <w:t>После снятия запрета на совершение регистрационных действий заявитель вправе повторно в общем порядке обратиться в регистрирующий орган за совершением регистрационного действия</w:t>
      </w:r>
      <w:r w:rsidR="00143EF9">
        <w:rPr>
          <w:rFonts w:ascii="Times New Roman" w:eastAsia="Times New Roman" w:hAnsi="Times New Roman" w:cs="Times New Roman"/>
          <w:sz w:val="28"/>
          <w:szCs w:val="28"/>
          <w:lang w:eastAsia="ru-RU"/>
        </w:rPr>
        <w:t>»</w:t>
      </w:r>
      <w:r w:rsidRPr="00411717">
        <w:rPr>
          <w:rFonts w:ascii="Times New Roman" w:eastAsia="Times New Roman" w:hAnsi="Times New Roman" w:cs="Times New Roman"/>
          <w:sz w:val="28"/>
          <w:szCs w:val="28"/>
          <w:lang w:eastAsia="ru-RU"/>
        </w:rPr>
        <w:t>.</w:t>
      </w:r>
    </w:p>
    <w:p w:rsidR="00FC2A89" w:rsidRPr="00FC2A89" w:rsidRDefault="00FC2A89" w:rsidP="003A46EF">
      <w:pPr>
        <w:spacing w:after="0" w:line="240" w:lineRule="auto"/>
        <w:ind w:firstLine="709"/>
        <w:jc w:val="both"/>
        <w:rPr>
          <w:rFonts w:ascii="Times New Roman" w:eastAsia="Times New Roman" w:hAnsi="Times New Roman" w:cs="Times New Roman"/>
          <w:b/>
          <w:sz w:val="28"/>
          <w:szCs w:val="28"/>
          <w:lang w:eastAsia="ru-RU"/>
        </w:rPr>
      </w:pPr>
    </w:p>
    <w:p w:rsidR="00FC2A89" w:rsidRPr="00FC2A89" w:rsidRDefault="00FC2A89" w:rsidP="003A46EF">
      <w:pPr>
        <w:spacing w:after="0" w:line="240" w:lineRule="auto"/>
        <w:ind w:firstLine="709"/>
        <w:jc w:val="both"/>
        <w:rPr>
          <w:rFonts w:ascii="Times New Roman" w:eastAsia="Times New Roman" w:hAnsi="Times New Roman" w:cs="Times New Roman"/>
          <w:sz w:val="28"/>
          <w:szCs w:val="28"/>
          <w:lang w:eastAsia="ru-RU"/>
        </w:rPr>
      </w:pPr>
      <w:r w:rsidRPr="00FC2A89">
        <w:rPr>
          <w:rFonts w:ascii="Times New Roman" w:eastAsia="Times New Roman" w:hAnsi="Times New Roman" w:cs="Times New Roman"/>
          <w:b/>
          <w:sz w:val="28"/>
          <w:szCs w:val="28"/>
          <w:lang w:eastAsia="ru-RU"/>
        </w:rPr>
        <w:t>Статья 2.</w:t>
      </w:r>
      <w:r w:rsidRPr="00FC2A89">
        <w:rPr>
          <w:rFonts w:ascii="Times New Roman" w:eastAsia="Times New Roman" w:hAnsi="Times New Roman" w:cs="Times New Roman"/>
          <w:sz w:val="28"/>
          <w:szCs w:val="28"/>
          <w:lang w:eastAsia="ru-RU"/>
        </w:rPr>
        <w:t xml:space="preserve"> Настоящий Закон вступает в силу по истечении </w:t>
      </w:r>
      <w:r>
        <w:rPr>
          <w:rFonts w:ascii="Times New Roman" w:eastAsia="Times New Roman" w:hAnsi="Times New Roman" w:cs="Times New Roman"/>
          <w:sz w:val="28"/>
          <w:szCs w:val="28"/>
          <w:lang w:eastAsia="ru-RU"/>
        </w:rPr>
        <w:br/>
      </w:r>
      <w:r w:rsidRPr="00FC2A89">
        <w:rPr>
          <w:rFonts w:ascii="Times New Roman" w:eastAsia="Times New Roman" w:hAnsi="Times New Roman" w:cs="Times New Roman"/>
          <w:sz w:val="28"/>
          <w:szCs w:val="28"/>
          <w:lang w:eastAsia="ru-RU"/>
        </w:rPr>
        <w:t>14 (четырнадцати) дней после дня официального опубликования.</w:t>
      </w:r>
    </w:p>
    <w:p w:rsidR="00925C37" w:rsidRPr="00FC2A89" w:rsidRDefault="00925C37" w:rsidP="003A46EF">
      <w:pPr>
        <w:spacing w:after="0" w:line="240" w:lineRule="auto"/>
        <w:ind w:firstLine="709"/>
        <w:jc w:val="both"/>
        <w:rPr>
          <w:rFonts w:ascii="Times New Roman" w:eastAsia="Times New Roman" w:hAnsi="Times New Roman" w:cs="Times New Roman"/>
          <w:sz w:val="28"/>
          <w:szCs w:val="28"/>
          <w:lang w:eastAsia="ru-RU"/>
        </w:rPr>
      </w:pPr>
    </w:p>
    <w:p w:rsidR="00925C37" w:rsidRPr="00FC2A89" w:rsidRDefault="00925C37" w:rsidP="003A46EF">
      <w:pPr>
        <w:spacing w:after="0" w:line="240" w:lineRule="auto"/>
        <w:ind w:firstLine="709"/>
        <w:jc w:val="both"/>
        <w:rPr>
          <w:rFonts w:ascii="Times New Roman" w:eastAsia="Times New Roman" w:hAnsi="Times New Roman" w:cs="Times New Roman"/>
          <w:sz w:val="28"/>
          <w:szCs w:val="28"/>
          <w:lang w:eastAsia="ru-RU"/>
        </w:rPr>
      </w:pPr>
    </w:p>
    <w:p w:rsidR="00925C37" w:rsidRPr="000415A8" w:rsidRDefault="00925C37" w:rsidP="003A46EF">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Президент</w:t>
      </w:r>
    </w:p>
    <w:p w:rsidR="00925C37" w:rsidRPr="000415A8" w:rsidRDefault="00925C37" w:rsidP="003A46EF">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w:t>
      </w:r>
    </w:p>
    <w:p w:rsidR="00925C37" w:rsidRPr="000415A8" w:rsidRDefault="00925C37" w:rsidP="003A46EF">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Молдавской Республики                                                         В. Н. КРАСНОСЕЛЬСКИЙ</w:t>
      </w:r>
    </w:p>
    <w:p w:rsidR="00925C37" w:rsidRDefault="00925C37" w:rsidP="003A46EF">
      <w:pPr>
        <w:spacing w:after="0" w:line="240" w:lineRule="auto"/>
        <w:jc w:val="both"/>
        <w:rPr>
          <w:rFonts w:ascii="Times New Roman" w:hAnsi="Times New Roman" w:cs="Times New Roman"/>
          <w:sz w:val="28"/>
          <w:szCs w:val="28"/>
        </w:rPr>
      </w:pPr>
    </w:p>
    <w:p w:rsidR="000426A2" w:rsidRDefault="000426A2" w:rsidP="003A46EF">
      <w:pPr>
        <w:spacing w:after="0" w:line="240" w:lineRule="auto"/>
        <w:jc w:val="both"/>
        <w:rPr>
          <w:rFonts w:ascii="Times New Roman" w:hAnsi="Times New Roman" w:cs="Times New Roman"/>
          <w:sz w:val="28"/>
          <w:szCs w:val="28"/>
        </w:rPr>
      </w:pPr>
    </w:p>
    <w:p w:rsidR="000426A2" w:rsidRDefault="000426A2" w:rsidP="003A46EF">
      <w:pPr>
        <w:spacing w:after="0" w:line="240" w:lineRule="auto"/>
        <w:jc w:val="both"/>
        <w:rPr>
          <w:rFonts w:ascii="Times New Roman" w:hAnsi="Times New Roman" w:cs="Times New Roman"/>
          <w:sz w:val="28"/>
          <w:szCs w:val="28"/>
        </w:rPr>
      </w:pPr>
    </w:p>
    <w:p w:rsidR="000426A2" w:rsidRPr="000426A2" w:rsidRDefault="000426A2" w:rsidP="000426A2">
      <w:pPr>
        <w:spacing w:after="0" w:line="240" w:lineRule="auto"/>
        <w:jc w:val="both"/>
        <w:rPr>
          <w:rFonts w:ascii="Times New Roman" w:hAnsi="Times New Roman" w:cs="Times New Roman"/>
          <w:sz w:val="28"/>
          <w:szCs w:val="28"/>
        </w:rPr>
      </w:pPr>
      <w:r w:rsidRPr="000426A2">
        <w:rPr>
          <w:rFonts w:ascii="Times New Roman" w:hAnsi="Times New Roman" w:cs="Times New Roman"/>
          <w:sz w:val="28"/>
          <w:szCs w:val="28"/>
        </w:rPr>
        <w:t>г. Тирасполь</w:t>
      </w:r>
    </w:p>
    <w:p w:rsidR="000426A2" w:rsidRPr="000426A2" w:rsidRDefault="000426A2" w:rsidP="000426A2">
      <w:pPr>
        <w:spacing w:after="0" w:line="240" w:lineRule="auto"/>
        <w:jc w:val="both"/>
        <w:rPr>
          <w:rFonts w:ascii="Times New Roman" w:hAnsi="Times New Roman" w:cs="Times New Roman"/>
          <w:sz w:val="28"/>
          <w:szCs w:val="28"/>
        </w:rPr>
      </w:pPr>
      <w:r w:rsidRPr="000426A2">
        <w:rPr>
          <w:rFonts w:ascii="Times New Roman" w:hAnsi="Times New Roman" w:cs="Times New Roman"/>
          <w:sz w:val="28"/>
          <w:szCs w:val="28"/>
        </w:rPr>
        <w:t>29 июля 2022 г.</w:t>
      </w:r>
    </w:p>
    <w:p w:rsidR="000426A2" w:rsidRPr="000426A2" w:rsidRDefault="000426A2" w:rsidP="000426A2">
      <w:pPr>
        <w:spacing w:after="0" w:line="240" w:lineRule="auto"/>
        <w:jc w:val="both"/>
        <w:rPr>
          <w:rFonts w:ascii="Times New Roman" w:hAnsi="Times New Roman" w:cs="Times New Roman"/>
          <w:sz w:val="28"/>
          <w:szCs w:val="28"/>
        </w:rPr>
      </w:pPr>
      <w:r w:rsidRPr="000426A2">
        <w:rPr>
          <w:rFonts w:ascii="Times New Roman" w:hAnsi="Times New Roman" w:cs="Times New Roman"/>
          <w:sz w:val="28"/>
          <w:szCs w:val="28"/>
        </w:rPr>
        <w:t>№ 233-ЗИД-VI</w:t>
      </w:r>
      <w:r w:rsidRPr="000426A2">
        <w:rPr>
          <w:rFonts w:ascii="Times New Roman" w:hAnsi="Times New Roman" w:cs="Times New Roman"/>
          <w:sz w:val="28"/>
          <w:szCs w:val="28"/>
          <w:lang w:val="en-US"/>
        </w:rPr>
        <w:t>I</w:t>
      </w:r>
    </w:p>
    <w:p w:rsidR="000426A2" w:rsidRPr="000415A8" w:rsidRDefault="000426A2" w:rsidP="003A46EF">
      <w:pPr>
        <w:spacing w:after="0" w:line="240" w:lineRule="auto"/>
        <w:jc w:val="both"/>
        <w:rPr>
          <w:rFonts w:ascii="Times New Roman" w:hAnsi="Times New Roman" w:cs="Times New Roman"/>
          <w:sz w:val="28"/>
          <w:szCs w:val="28"/>
        </w:rPr>
      </w:pPr>
      <w:bookmarkStart w:id="0" w:name="_GoBack"/>
      <w:bookmarkEnd w:id="0"/>
    </w:p>
    <w:sectPr w:rsidR="000426A2" w:rsidRPr="000415A8"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24" w:rsidRDefault="00F75624">
      <w:pPr>
        <w:spacing w:after="0" w:line="240" w:lineRule="auto"/>
      </w:pPr>
      <w:r>
        <w:separator/>
      </w:r>
    </w:p>
  </w:endnote>
  <w:endnote w:type="continuationSeparator" w:id="0">
    <w:p w:rsidR="00F75624" w:rsidRDefault="00F7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24" w:rsidRDefault="00F75624">
      <w:pPr>
        <w:spacing w:after="0" w:line="240" w:lineRule="auto"/>
      </w:pPr>
      <w:r>
        <w:separator/>
      </w:r>
    </w:p>
  </w:footnote>
  <w:footnote w:type="continuationSeparator" w:id="0">
    <w:p w:rsidR="00F75624" w:rsidRDefault="00F7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D61604">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0426A2">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37"/>
    <w:rsid w:val="000426A2"/>
    <w:rsid w:val="00143EF9"/>
    <w:rsid w:val="001476F6"/>
    <w:rsid w:val="00223CB3"/>
    <w:rsid w:val="00257D8E"/>
    <w:rsid w:val="0029352A"/>
    <w:rsid w:val="003A46EF"/>
    <w:rsid w:val="00411717"/>
    <w:rsid w:val="0071368E"/>
    <w:rsid w:val="00925C37"/>
    <w:rsid w:val="009E3664"/>
    <w:rsid w:val="00A60602"/>
    <w:rsid w:val="00AB23D5"/>
    <w:rsid w:val="00D61604"/>
    <w:rsid w:val="00E01FD0"/>
    <w:rsid w:val="00F75624"/>
    <w:rsid w:val="00FC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917A3-534A-464F-8A4F-D2652493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C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C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5C37"/>
  </w:style>
  <w:style w:type="paragraph" w:styleId="a5">
    <w:name w:val="Balloon Text"/>
    <w:basedOn w:val="a"/>
    <w:link w:val="a6"/>
    <w:uiPriority w:val="99"/>
    <w:semiHidden/>
    <w:unhideWhenUsed/>
    <w:rsid w:val="00D616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2022-07-14T07:56:00Z</cp:lastPrinted>
  <dcterms:created xsi:type="dcterms:W3CDTF">2022-07-20T08:01:00Z</dcterms:created>
  <dcterms:modified xsi:type="dcterms:W3CDTF">2022-07-29T06:31:00Z</dcterms:modified>
</cp:coreProperties>
</file>