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87" w:rsidRPr="00337DA5" w:rsidRDefault="00236887" w:rsidP="0023688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</w:pPr>
    </w:p>
    <w:p w:rsidR="00236887" w:rsidRPr="00337DA5" w:rsidRDefault="00236887" w:rsidP="0023688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36887" w:rsidRPr="00337DA5" w:rsidRDefault="00236887" w:rsidP="0023688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36887" w:rsidRPr="00337DA5" w:rsidRDefault="00236887" w:rsidP="0023688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36887" w:rsidRPr="00337DA5" w:rsidRDefault="00236887" w:rsidP="0023688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36887" w:rsidRPr="00337DA5" w:rsidRDefault="00236887" w:rsidP="00236887">
      <w:pPr>
        <w:spacing w:after="0" w:line="240" w:lineRule="auto"/>
        <w:jc w:val="center"/>
        <w:outlineLvl w:val="0"/>
        <w:rPr>
          <w:rFonts w:ascii="Times New Roman" w:eastAsia="Calibri" w:hAnsi="Times New Roman" w:cs="Courier New"/>
          <w:b/>
          <w:caps/>
          <w:sz w:val="28"/>
          <w:szCs w:val="28"/>
          <w:lang w:eastAsia="ru-RU"/>
        </w:rPr>
      </w:pPr>
      <w:r w:rsidRPr="00337DA5">
        <w:rPr>
          <w:rFonts w:ascii="Times New Roman" w:eastAsia="Calibri" w:hAnsi="Times New Roman" w:cs="Courier New"/>
          <w:b/>
          <w:sz w:val="28"/>
          <w:szCs w:val="28"/>
          <w:lang w:eastAsia="ru-RU"/>
        </w:rPr>
        <w:t xml:space="preserve">Закон </w:t>
      </w:r>
    </w:p>
    <w:p w:rsidR="00236887" w:rsidRPr="00337DA5" w:rsidRDefault="00236887" w:rsidP="00236887">
      <w:pPr>
        <w:spacing w:after="0" w:line="240" w:lineRule="auto"/>
        <w:jc w:val="center"/>
        <w:outlineLvl w:val="0"/>
        <w:rPr>
          <w:rFonts w:ascii="Times New Roman" w:eastAsia="Calibri" w:hAnsi="Times New Roman" w:cs="Courier New"/>
          <w:b/>
          <w:sz w:val="28"/>
          <w:szCs w:val="28"/>
          <w:lang w:eastAsia="ru-RU"/>
        </w:rPr>
      </w:pPr>
      <w:r w:rsidRPr="00337DA5">
        <w:rPr>
          <w:rFonts w:ascii="Times New Roman" w:eastAsia="Calibri" w:hAnsi="Times New Roman" w:cs="Courier New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236887" w:rsidRPr="00337DA5" w:rsidRDefault="00236887" w:rsidP="0023688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</w:pPr>
    </w:p>
    <w:p w:rsidR="00236887" w:rsidRPr="00337DA5" w:rsidRDefault="00236887" w:rsidP="00236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x-none" w:eastAsia="ru-RU"/>
        </w:rPr>
      </w:pPr>
      <w:r w:rsidRPr="00337DA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«</w:t>
      </w:r>
      <w:r w:rsidR="009777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</w:t>
      </w:r>
      <w:r w:rsidRPr="002368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Закон Приднестровской Молдавской Республики «Об утверждении государственной целевой программы «Сохранение недвижимых объектов культурного наследия Приднестровской Молдавской Республики, требующих неотложного ремонта» на 2019–2023 годы</w:t>
      </w:r>
      <w:r w:rsidRPr="00337DA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x-none" w:eastAsia="ru-RU"/>
        </w:rPr>
        <w:t>»</w:t>
      </w:r>
    </w:p>
    <w:p w:rsidR="00236887" w:rsidRPr="00337DA5" w:rsidRDefault="00236887" w:rsidP="0023688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36887" w:rsidRPr="00337DA5" w:rsidRDefault="00236887" w:rsidP="0023688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37D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Принят Верховным Советом</w:t>
      </w:r>
    </w:p>
    <w:p w:rsidR="00236887" w:rsidRPr="00337DA5" w:rsidRDefault="00236887" w:rsidP="0023688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37D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Приднестровской Молдавской Республики                                    5 октября 2022 года</w:t>
      </w:r>
    </w:p>
    <w:p w:rsidR="00236887" w:rsidRPr="00337DA5" w:rsidRDefault="00236887" w:rsidP="0023688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36887" w:rsidRDefault="00236887" w:rsidP="002368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7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</w:t>
      </w:r>
      <w:r w:rsidRPr="0033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6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="008B5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236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 августа 2019 года № 165-З-VI «Об утверждении государственной целевой программы «Сохранение недвижимых объектов культурного наследия Приднестровской Молдавской Республики, требующих неотложного ремонта» на 2019–2023 годы» (САЗ 19-29) с изменениями и дополнениями, внесенными законами Приднестровской Молдавской Республики от 9 января 2020 года № 2-ЗИ-VI (САЗ 20-2); от 25 марта 2020 года № 56-ЗИД-VI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236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(САЗ 20-13); от 15 апреля 2020 года № 63-ЗИ-VI (САЗ 20-16); от 15 октября 2020 года № 166-ЗИД-VI (САЗ 20-42); от 29 сентября 2021 года № 223-ЗИ-VII (САЗ 21-39,1); от 10 января 2022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1-ЗИ-VII (САЗ 22-1), следующие изменения</w:t>
      </w:r>
      <w:r w:rsidRPr="00236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36887" w:rsidRPr="00236887" w:rsidRDefault="00236887" w:rsidP="002368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6887" w:rsidRDefault="00236887" w:rsidP="002368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236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стро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 5 Паспорта Программы Приложе</w:t>
      </w:r>
      <w:r w:rsidRPr="00236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к Закону слова «Государственная служба по культуре и историческо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 наследию Приднестровской Молдав</w:t>
      </w:r>
      <w:r w:rsidRPr="00236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Республики, государственные администрации горо</w:t>
      </w:r>
      <w:r w:rsidRPr="00236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районов Приднестровской Мол</w:t>
      </w:r>
      <w:r w:rsidRPr="00236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давской Республики» заменить словами «Государственная служба по культуре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историческому наследию Приднестровской Молдав</w:t>
      </w:r>
      <w:r w:rsidRPr="00236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ской Респу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блики (ответственный исполнитель), государственные админи</w:t>
      </w:r>
      <w:r w:rsidRPr="00236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рации городов и районов Приднестровской Молдав</w:t>
      </w:r>
      <w:r w:rsidRPr="00236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ской Республики».</w:t>
      </w:r>
    </w:p>
    <w:p w:rsidR="00236887" w:rsidRPr="00236887" w:rsidRDefault="00236887" w:rsidP="002368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6887" w:rsidRPr="00236887" w:rsidRDefault="00236887" w:rsidP="002368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236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 четвертую раздела 7 Приложения к Закону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236887" w:rsidRDefault="008B5AF1" w:rsidP="002368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«Отчеты об исполнении П</w:t>
      </w:r>
      <w:r w:rsidR="00236887" w:rsidRPr="00236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 за истекший год и о конечных резу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льтатах исполнения мероприятий П</w:t>
      </w:r>
      <w:r w:rsidR="00236887" w:rsidRPr="00236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рограммы и эффективности использования финансовых средств за весь период ее реализации представляются в порядке и в сроки, установленные действующим законодательством, определяющим (устанавливающим) общие принципы </w:t>
      </w:r>
      <w:r w:rsidR="00236887" w:rsidRPr="00236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построения и функционирования бюджетной системы Приднестровс</w:t>
      </w:r>
      <w:r w:rsidR="00236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кой Молдавской Республики».</w:t>
      </w:r>
    </w:p>
    <w:p w:rsidR="00236887" w:rsidRDefault="00236887" w:rsidP="002368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6887" w:rsidRPr="00123FB8" w:rsidRDefault="00236887" w:rsidP="002368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vanish/>
          <w:sz w:val="28"/>
          <w:szCs w:val="28"/>
          <w:lang w:eastAsia="ru-RU"/>
        </w:rPr>
      </w:pPr>
      <w:r w:rsidRPr="00337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</w:t>
      </w:r>
      <w:r w:rsidRPr="0033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36887" w:rsidRDefault="00236887" w:rsidP="002368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6887" w:rsidRPr="00337DA5" w:rsidRDefault="00236887" w:rsidP="002368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6887" w:rsidRPr="00337DA5" w:rsidRDefault="00236887" w:rsidP="0023688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37D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Президент </w:t>
      </w:r>
    </w:p>
    <w:p w:rsidR="00236887" w:rsidRPr="00337DA5" w:rsidRDefault="00236887" w:rsidP="0023688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37D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Приднестровской </w:t>
      </w:r>
    </w:p>
    <w:p w:rsidR="00236887" w:rsidRPr="00337DA5" w:rsidRDefault="00236887" w:rsidP="0023688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37D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Молдавской Республики </w:t>
      </w:r>
      <w:r w:rsidRPr="00337D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337D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337D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337D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  <w:t xml:space="preserve">     В. Н. КРАСНОСЕЛЬСКИЙ</w:t>
      </w:r>
    </w:p>
    <w:p w:rsidR="00236887" w:rsidRDefault="00236887" w:rsidP="0023688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E23E7" w:rsidRDefault="002E23E7" w:rsidP="0023688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E23E7" w:rsidRDefault="002E23E7" w:rsidP="0023688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E23E7" w:rsidRPr="002E23E7" w:rsidRDefault="002E23E7" w:rsidP="002E23E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E23E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г. Тирасполь</w:t>
      </w:r>
    </w:p>
    <w:p w:rsidR="002E23E7" w:rsidRPr="002E23E7" w:rsidRDefault="002E23E7" w:rsidP="002E23E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E23E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19 октября 2022 г.</w:t>
      </w:r>
    </w:p>
    <w:p w:rsidR="002E23E7" w:rsidRPr="002E23E7" w:rsidRDefault="002E23E7" w:rsidP="002E23E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E23E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№ 297-ЗИ-VI</w:t>
      </w:r>
      <w:r w:rsidRPr="002E23E7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</w:t>
      </w:r>
    </w:p>
    <w:p w:rsidR="002E23E7" w:rsidRPr="00337DA5" w:rsidRDefault="002E23E7" w:rsidP="0023688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bookmarkStart w:id="0" w:name="_GoBack"/>
      <w:bookmarkEnd w:id="0"/>
    </w:p>
    <w:p w:rsidR="00236887" w:rsidRPr="00337DA5" w:rsidRDefault="00236887" w:rsidP="0023688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36887" w:rsidRDefault="00236887" w:rsidP="00236887"/>
    <w:p w:rsidR="00236887" w:rsidRDefault="00236887" w:rsidP="00236887"/>
    <w:p w:rsidR="00236887" w:rsidRDefault="00236887" w:rsidP="00236887"/>
    <w:p w:rsidR="00A60602" w:rsidRDefault="00A60602"/>
    <w:sectPr w:rsidR="00A60602" w:rsidSect="002505E4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0F1" w:rsidRDefault="00F100F1">
      <w:pPr>
        <w:spacing w:after="0" w:line="240" w:lineRule="auto"/>
      </w:pPr>
      <w:r>
        <w:separator/>
      </w:r>
    </w:p>
  </w:endnote>
  <w:endnote w:type="continuationSeparator" w:id="0">
    <w:p w:rsidR="00F100F1" w:rsidRDefault="00F10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0F1" w:rsidRDefault="00F100F1">
      <w:pPr>
        <w:spacing w:after="0" w:line="240" w:lineRule="auto"/>
      </w:pPr>
      <w:r>
        <w:separator/>
      </w:r>
    </w:p>
  </w:footnote>
  <w:footnote w:type="continuationSeparator" w:id="0">
    <w:p w:rsidR="00F100F1" w:rsidRDefault="00F10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EDA" w:rsidRDefault="00D44CA2" w:rsidP="00153F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0EDA" w:rsidRDefault="00F100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EDA" w:rsidRPr="009D00F6" w:rsidRDefault="00D44CA2" w:rsidP="00153FEA">
    <w:pPr>
      <w:pStyle w:val="a3"/>
      <w:framePr w:wrap="around" w:vAnchor="text" w:hAnchor="margin" w:xAlign="center" w:y="1"/>
      <w:rPr>
        <w:rStyle w:val="a5"/>
        <w:sz w:val="24"/>
      </w:rPr>
    </w:pPr>
    <w:r w:rsidRPr="009D00F6">
      <w:rPr>
        <w:rStyle w:val="a5"/>
        <w:sz w:val="24"/>
      </w:rPr>
      <w:fldChar w:fldCharType="begin"/>
    </w:r>
    <w:r w:rsidRPr="009D00F6">
      <w:rPr>
        <w:rStyle w:val="a5"/>
        <w:sz w:val="24"/>
      </w:rPr>
      <w:instrText xml:space="preserve">PAGE  </w:instrText>
    </w:r>
    <w:r w:rsidRPr="009D00F6">
      <w:rPr>
        <w:rStyle w:val="a5"/>
        <w:sz w:val="24"/>
      </w:rPr>
      <w:fldChar w:fldCharType="separate"/>
    </w:r>
    <w:r w:rsidR="002E23E7">
      <w:rPr>
        <w:rStyle w:val="a5"/>
        <w:noProof/>
        <w:sz w:val="24"/>
      </w:rPr>
      <w:t>2</w:t>
    </w:r>
    <w:r w:rsidRPr="009D00F6">
      <w:rPr>
        <w:rStyle w:val="a5"/>
        <w:sz w:val="24"/>
      </w:rPr>
      <w:fldChar w:fldCharType="end"/>
    </w:r>
  </w:p>
  <w:p w:rsidR="00CD0EDA" w:rsidRDefault="00F100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87"/>
    <w:rsid w:val="00236887"/>
    <w:rsid w:val="002E23E7"/>
    <w:rsid w:val="008B5AF1"/>
    <w:rsid w:val="00972A87"/>
    <w:rsid w:val="0097777D"/>
    <w:rsid w:val="00A60602"/>
    <w:rsid w:val="00D44CA2"/>
    <w:rsid w:val="00F1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833A0-342A-4097-A3AD-FBD49F2A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88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68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236887"/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character" w:styleId="a5">
    <w:name w:val="page number"/>
    <w:basedOn w:val="a0"/>
    <w:rsid w:val="00236887"/>
  </w:style>
  <w:style w:type="paragraph" w:styleId="a6">
    <w:name w:val="Balloon Text"/>
    <w:basedOn w:val="a"/>
    <w:link w:val="a7"/>
    <w:uiPriority w:val="99"/>
    <w:semiHidden/>
    <w:unhideWhenUsed/>
    <w:rsid w:val="00D44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4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4</cp:revision>
  <cp:lastPrinted>2022-09-30T09:22:00Z</cp:lastPrinted>
  <dcterms:created xsi:type="dcterms:W3CDTF">2022-09-30T09:05:00Z</dcterms:created>
  <dcterms:modified xsi:type="dcterms:W3CDTF">2022-10-19T12:11:00Z</dcterms:modified>
</cp:coreProperties>
</file>