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77" w:rsidRPr="009436D2" w:rsidRDefault="00103A77" w:rsidP="009436D2">
      <w:pPr>
        <w:spacing w:after="0" w:line="240" w:lineRule="auto"/>
        <w:ind w:firstLine="567"/>
        <w:jc w:val="right"/>
        <w:outlineLvl w:val="0"/>
        <w:rPr>
          <w:rFonts w:ascii="Times New Roman" w:eastAsia="Times New Roman" w:hAnsi="Times New Roman" w:cs="Times New Roman"/>
          <w:sz w:val="28"/>
          <w:szCs w:val="28"/>
        </w:rPr>
      </w:pPr>
    </w:p>
    <w:p w:rsidR="00103A77"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5479D9" w:rsidRDefault="005479D9" w:rsidP="009436D2">
      <w:pPr>
        <w:spacing w:after="0" w:line="240" w:lineRule="auto"/>
        <w:ind w:firstLine="567"/>
        <w:jc w:val="center"/>
        <w:outlineLvl w:val="0"/>
        <w:rPr>
          <w:rFonts w:ascii="Times New Roman" w:eastAsia="Times New Roman" w:hAnsi="Times New Roman" w:cs="Times New Roman"/>
          <w:sz w:val="28"/>
          <w:szCs w:val="28"/>
        </w:rPr>
      </w:pPr>
    </w:p>
    <w:p w:rsidR="005479D9" w:rsidRDefault="005479D9" w:rsidP="009436D2">
      <w:pPr>
        <w:spacing w:after="0" w:line="240" w:lineRule="auto"/>
        <w:ind w:firstLine="567"/>
        <w:jc w:val="center"/>
        <w:outlineLvl w:val="0"/>
        <w:rPr>
          <w:rFonts w:ascii="Times New Roman" w:eastAsia="Times New Roman" w:hAnsi="Times New Roman" w:cs="Times New Roman"/>
          <w:sz w:val="28"/>
          <w:szCs w:val="28"/>
        </w:rPr>
      </w:pPr>
    </w:p>
    <w:p w:rsidR="005479D9" w:rsidRDefault="005479D9" w:rsidP="009436D2">
      <w:pPr>
        <w:spacing w:after="0" w:line="240" w:lineRule="auto"/>
        <w:ind w:firstLine="567"/>
        <w:jc w:val="center"/>
        <w:outlineLvl w:val="0"/>
        <w:rPr>
          <w:rFonts w:ascii="Times New Roman" w:eastAsia="Times New Roman" w:hAnsi="Times New Roman" w:cs="Times New Roman"/>
          <w:sz w:val="28"/>
          <w:szCs w:val="28"/>
        </w:rPr>
      </w:pPr>
    </w:p>
    <w:p w:rsidR="005479D9" w:rsidRDefault="005479D9" w:rsidP="009436D2">
      <w:pPr>
        <w:spacing w:after="0" w:line="240" w:lineRule="auto"/>
        <w:ind w:firstLine="567"/>
        <w:jc w:val="center"/>
        <w:outlineLvl w:val="0"/>
        <w:rPr>
          <w:rFonts w:ascii="Times New Roman" w:eastAsia="Times New Roman" w:hAnsi="Times New Roman" w:cs="Times New Roman"/>
          <w:sz w:val="28"/>
          <w:szCs w:val="28"/>
        </w:rPr>
      </w:pPr>
    </w:p>
    <w:p w:rsidR="005479D9" w:rsidRDefault="005479D9" w:rsidP="009436D2">
      <w:pPr>
        <w:spacing w:after="0" w:line="240" w:lineRule="auto"/>
        <w:ind w:firstLine="567"/>
        <w:jc w:val="center"/>
        <w:outlineLvl w:val="0"/>
        <w:rPr>
          <w:rFonts w:ascii="Times New Roman" w:eastAsia="Times New Roman" w:hAnsi="Times New Roman" w:cs="Times New Roman"/>
          <w:sz w:val="28"/>
          <w:szCs w:val="28"/>
        </w:rPr>
      </w:pPr>
    </w:p>
    <w:p w:rsidR="00CA4925" w:rsidRDefault="00CA4925" w:rsidP="009436D2">
      <w:pPr>
        <w:spacing w:after="0" w:line="240" w:lineRule="auto"/>
        <w:ind w:firstLine="567"/>
        <w:jc w:val="center"/>
        <w:outlineLvl w:val="0"/>
        <w:rPr>
          <w:rFonts w:ascii="Times New Roman" w:eastAsia="Times New Roman" w:hAnsi="Times New Roman" w:cs="Times New Roman"/>
          <w:sz w:val="28"/>
          <w:szCs w:val="28"/>
        </w:rPr>
      </w:pPr>
    </w:p>
    <w:p w:rsidR="005479D9" w:rsidRDefault="005479D9" w:rsidP="009436D2">
      <w:pPr>
        <w:spacing w:after="0" w:line="240" w:lineRule="auto"/>
        <w:ind w:firstLine="567"/>
        <w:jc w:val="center"/>
        <w:outlineLvl w:val="0"/>
        <w:rPr>
          <w:rFonts w:ascii="Times New Roman" w:eastAsia="Times New Roman" w:hAnsi="Times New Roman" w:cs="Times New Roman"/>
          <w:sz w:val="28"/>
          <w:szCs w:val="28"/>
        </w:rPr>
      </w:pPr>
    </w:p>
    <w:p w:rsidR="005479D9" w:rsidRDefault="005479D9" w:rsidP="009436D2">
      <w:pPr>
        <w:spacing w:after="0" w:line="240" w:lineRule="auto"/>
        <w:ind w:firstLine="567"/>
        <w:jc w:val="center"/>
        <w:outlineLvl w:val="0"/>
        <w:rPr>
          <w:rFonts w:ascii="Times New Roman" w:eastAsia="Times New Roman" w:hAnsi="Times New Roman" w:cs="Times New Roman"/>
          <w:sz w:val="28"/>
          <w:szCs w:val="28"/>
        </w:rPr>
      </w:pPr>
    </w:p>
    <w:p w:rsidR="005479D9" w:rsidRPr="009436D2" w:rsidRDefault="005479D9"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О проекте закона Приднестровской Молдавской Республики</w:t>
      </w:r>
    </w:p>
    <w:p w:rsidR="00CA4925" w:rsidRDefault="00103A77" w:rsidP="009436D2">
      <w:pPr>
        <w:spacing w:after="0" w:line="240" w:lineRule="auto"/>
        <w:ind w:firstLine="567"/>
        <w:jc w:val="center"/>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«О внесении изменений и дополнений в Кодекс </w:t>
      </w:r>
    </w:p>
    <w:p w:rsidR="00CA4925" w:rsidRDefault="00103A77" w:rsidP="009436D2">
      <w:pPr>
        <w:spacing w:after="0" w:line="240" w:lineRule="auto"/>
        <w:ind w:firstLine="567"/>
        <w:jc w:val="center"/>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Приднестровской Молдавской Республики </w:t>
      </w: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roofErr w:type="gramStart"/>
      <w:r w:rsidRPr="009436D2">
        <w:rPr>
          <w:rFonts w:ascii="Times New Roman" w:eastAsia="Times New Roman" w:hAnsi="Times New Roman" w:cs="Times New Roman"/>
          <w:sz w:val="28"/>
          <w:szCs w:val="28"/>
        </w:rPr>
        <w:t>об</w:t>
      </w:r>
      <w:proofErr w:type="gramEnd"/>
      <w:r w:rsidRPr="009436D2">
        <w:rPr>
          <w:rFonts w:ascii="Times New Roman" w:eastAsia="Times New Roman" w:hAnsi="Times New Roman" w:cs="Times New Roman"/>
          <w:sz w:val="28"/>
          <w:szCs w:val="28"/>
        </w:rPr>
        <w:t xml:space="preserve"> административных правонарушениях»</w:t>
      </w:r>
    </w:p>
    <w:p w:rsidR="00103A77" w:rsidRDefault="00103A77" w:rsidP="009436D2">
      <w:pPr>
        <w:spacing w:after="0" w:line="240" w:lineRule="auto"/>
        <w:ind w:firstLine="567"/>
        <w:jc w:val="right"/>
        <w:outlineLvl w:val="0"/>
        <w:rPr>
          <w:rFonts w:ascii="Times New Roman" w:eastAsia="Times New Roman" w:hAnsi="Times New Roman" w:cs="Times New Roman"/>
          <w:sz w:val="28"/>
          <w:szCs w:val="28"/>
        </w:rPr>
      </w:pPr>
    </w:p>
    <w:p w:rsidR="005479D9" w:rsidRPr="009436D2" w:rsidRDefault="005479D9" w:rsidP="009436D2">
      <w:pPr>
        <w:spacing w:after="0" w:line="240" w:lineRule="auto"/>
        <w:ind w:firstLine="567"/>
        <w:jc w:val="right"/>
        <w:outlineLvl w:val="0"/>
        <w:rPr>
          <w:rFonts w:ascii="Times New Roman" w:eastAsia="Times New Roman" w:hAnsi="Times New Roman" w:cs="Times New Roman"/>
          <w:sz w:val="28"/>
          <w:szCs w:val="28"/>
        </w:rPr>
      </w:pP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В соответствии со статьей 72 Конституции Приднестровской Молдавской Республики, в порядке законодательной инициативы: </w:t>
      </w: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1. Направить на рассмотрение в Верховный Совет Приднестровской Молдавской Республики проект закона Приднестровской Молдавской Республики «О внесении изменений и дополнений в Кодекс Приднестровской Молдавской Республики об административных правонарушениях» (прилагается).</w:t>
      </w: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w:t>
      </w:r>
      <w:proofErr w:type="spellStart"/>
      <w:r w:rsidRPr="009436D2">
        <w:rPr>
          <w:rFonts w:ascii="Times New Roman" w:eastAsia="Times New Roman" w:hAnsi="Times New Roman" w:cs="Times New Roman"/>
          <w:sz w:val="28"/>
          <w:szCs w:val="28"/>
        </w:rPr>
        <w:t>Обручкова</w:t>
      </w:r>
      <w:proofErr w:type="spellEnd"/>
      <w:r w:rsidRPr="009436D2">
        <w:rPr>
          <w:rFonts w:ascii="Times New Roman" w:eastAsia="Times New Roman" w:hAnsi="Times New Roman" w:cs="Times New Roman"/>
          <w:sz w:val="28"/>
          <w:szCs w:val="28"/>
        </w:rPr>
        <w:t xml:space="preserve"> О.А., министра государственной безопасности Приднестровской Молдавской Республики </w:t>
      </w:r>
      <w:proofErr w:type="spellStart"/>
      <w:r w:rsidRPr="009436D2">
        <w:rPr>
          <w:rFonts w:ascii="Times New Roman" w:eastAsia="Times New Roman" w:hAnsi="Times New Roman" w:cs="Times New Roman"/>
          <w:sz w:val="28"/>
          <w:szCs w:val="28"/>
        </w:rPr>
        <w:t>Гебоса</w:t>
      </w:r>
      <w:proofErr w:type="spellEnd"/>
      <w:r w:rsidRPr="009436D2">
        <w:rPr>
          <w:rFonts w:ascii="Times New Roman" w:eastAsia="Times New Roman" w:hAnsi="Times New Roman" w:cs="Times New Roman"/>
          <w:sz w:val="28"/>
          <w:szCs w:val="28"/>
        </w:rPr>
        <w:t> В.Д., Военного комиссара Приднестровской Молдавской Республики Кузьмина Р.В., начальника отдела нормативно-правового обеспечения и процессуального контроля Управления правового обеспечения Министерства обороны Приднестровской Молдавской Республики Коваль О.А., начальника отдела Министерства государственной безопасности Приднестровской Молдавской Республики Добровольского А.М.</w:t>
      </w:r>
    </w:p>
    <w:p w:rsidR="00103A77" w:rsidRPr="009436D2" w:rsidRDefault="00103A77" w:rsidP="009436D2">
      <w:pPr>
        <w:spacing w:after="0" w:line="240" w:lineRule="auto"/>
        <w:ind w:firstLine="567"/>
        <w:jc w:val="both"/>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right"/>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right"/>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right"/>
        <w:outlineLvl w:val="0"/>
        <w:rPr>
          <w:rFonts w:ascii="Times New Roman" w:eastAsia="Times New Roman" w:hAnsi="Times New Roman" w:cs="Times New Roman"/>
          <w:sz w:val="28"/>
          <w:szCs w:val="28"/>
        </w:rPr>
      </w:pPr>
    </w:p>
    <w:p w:rsidR="005479D9" w:rsidRPr="005479D9" w:rsidRDefault="005479D9" w:rsidP="005479D9">
      <w:pPr>
        <w:spacing w:after="0" w:line="240" w:lineRule="auto"/>
        <w:jc w:val="both"/>
        <w:rPr>
          <w:rFonts w:ascii="Times New Roman" w:eastAsia="Times New Roman" w:hAnsi="Times New Roman" w:cs="Times New Roman"/>
          <w:sz w:val="24"/>
          <w:szCs w:val="24"/>
        </w:rPr>
      </w:pPr>
      <w:r w:rsidRPr="005479D9">
        <w:rPr>
          <w:rFonts w:ascii="Times New Roman" w:eastAsia="Times New Roman" w:hAnsi="Times New Roman" w:cs="Times New Roman"/>
          <w:sz w:val="24"/>
          <w:szCs w:val="24"/>
        </w:rPr>
        <w:t>ПРЕЗИДЕНТ                                                                                                В.КРАСНОСЕЛЬСКИЙ</w:t>
      </w:r>
    </w:p>
    <w:p w:rsidR="005479D9" w:rsidRPr="005479D9" w:rsidRDefault="005479D9" w:rsidP="005479D9">
      <w:pPr>
        <w:spacing w:after="0" w:line="240" w:lineRule="auto"/>
        <w:ind w:firstLine="708"/>
        <w:rPr>
          <w:rFonts w:ascii="Times New Roman" w:eastAsia="Times New Roman" w:hAnsi="Times New Roman" w:cs="Times New Roman"/>
          <w:sz w:val="28"/>
          <w:szCs w:val="28"/>
        </w:rPr>
      </w:pPr>
    </w:p>
    <w:p w:rsidR="005479D9" w:rsidRPr="00B31075" w:rsidRDefault="005479D9" w:rsidP="005479D9">
      <w:pPr>
        <w:spacing w:after="0" w:line="240" w:lineRule="auto"/>
        <w:rPr>
          <w:rFonts w:ascii="Times New Roman" w:eastAsia="Times New Roman" w:hAnsi="Times New Roman" w:cs="Times New Roman"/>
          <w:sz w:val="28"/>
          <w:szCs w:val="28"/>
        </w:rPr>
      </w:pPr>
    </w:p>
    <w:p w:rsidR="005479D9" w:rsidRPr="00B31075" w:rsidRDefault="005479D9" w:rsidP="005479D9">
      <w:pPr>
        <w:spacing w:after="0" w:line="240" w:lineRule="auto"/>
        <w:ind w:firstLine="426"/>
        <w:rPr>
          <w:rFonts w:ascii="Times New Roman" w:eastAsia="Times New Roman" w:hAnsi="Times New Roman" w:cs="Times New Roman"/>
          <w:sz w:val="28"/>
          <w:szCs w:val="28"/>
        </w:rPr>
      </w:pPr>
      <w:r w:rsidRPr="00B31075">
        <w:rPr>
          <w:rFonts w:ascii="Times New Roman" w:eastAsia="Times New Roman" w:hAnsi="Times New Roman" w:cs="Times New Roman"/>
          <w:sz w:val="28"/>
          <w:szCs w:val="28"/>
        </w:rPr>
        <w:t>г. Тирасполь</w:t>
      </w:r>
    </w:p>
    <w:p w:rsidR="005479D9" w:rsidRPr="00B31075" w:rsidRDefault="005479D9" w:rsidP="005479D9">
      <w:pPr>
        <w:spacing w:after="0" w:line="240" w:lineRule="auto"/>
        <w:rPr>
          <w:rFonts w:ascii="Times New Roman" w:eastAsia="Times New Roman" w:hAnsi="Times New Roman" w:cs="Times New Roman"/>
          <w:sz w:val="28"/>
          <w:szCs w:val="28"/>
        </w:rPr>
      </w:pPr>
      <w:r w:rsidRPr="00B31075">
        <w:rPr>
          <w:rFonts w:ascii="Times New Roman" w:eastAsia="Times New Roman" w:hAnsi="Times New Roman" w:cs="Times New Roman"/>
          <w:sz w:val="28"/>
          <w:szCs w:val="28"/>
        </w:rPr>
        <w:t xml:space="preserve">  13 января 2023 г.</w:t>
      </w:r>
    </w:p>
    <w:p w:rsidR="005479D9" w:rsidRPr="00B31075" w:rsidRDefault="00B31075" w:rsidP="005479D9">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9</w:t>
      </w:r>
      <w:r w:rsidR="005479D9" w:rsidRPr="00B31075">
        <w:rPr>
          <w:rFonts w:ascii="Times New Roman" w:eastAsia="Times New Roman" w:hAnsi="Times New Roman" w:cs="Times New Roman"/>
          <w:sz w:val="28"/>
          <w:szCs w:val="28"/>
        </w:rPr>
        <w:t>рп</w:t>
      </w:r>
    </w:p>
    <w:p w:rsidR="005479D9" w:rsidRPr="00B31075" w:rsidRDefault="005479D9" w:rsidP="00CA4925">
      <w:pPr>
        <w:spacing w:after="0" w:line="240" w:lineRule="auto"/>
        <w:ind w:left="5954"/>
        <w:jc w:val="both"/>
        <w:rPr>
          <w:rFonts w:ascii="Times New Roman" w:eastAsia="Times New Roman" w:hAnsi="Times New Roman" w:cs="Times New Roman"/>
          <w:sz w:val="24"/>
          <w:szCs w:val="24"/>
        </w:rPr>
      </w:pPr>
      <w:r w:rsidRPr="00B31075">
        <w:rPr>
          <w:rFonts w:ascii="Times New Roman" w:eastAsia="Times New Roman" w:hAnsi="Times New Roman" w:cs="Times New Roman"/>
          <w:sz w:val="24"/>
          <w:szCs w:val="24"/>
        </w:rPr>
        <w:lastRenderedPageBreak/>
        <w:t>ПРИЛОЖЕНИЕ</w:t>
      </w:r>
    </w:p>
    <w:p w:rsidR="005479D9" w:rsidRPr="00B31075" w:rsidRDefault="005479D9" w:rsidP="00CA4925">
      <w:pPr>
        <w:spacing w:after="0" w:line="240" w:lineRule="auto"/>
        <w:ind w:left="5954"/>
        <w:jc w:val="both"/>
        <w:rPr>
          <w:rFonts w:ascii="Times New Roman" w:eastAsia="Times New Roman" w:hAnsi="Times New Roman" w:cs="Times New Roman"/>
          <w:sz w:val="28"/>
          <w:szCs w:val="28"/>
        </w:rPr>
      </w:pPr>
      <w:proofErr w:type="gramStart"/>
      <w:r w:rsidRPr="00B31075">
        <w:rPr>
          <w:rFonts w:ascii="Times New Roman" w:eastAsia="Times New Roman" w:hAnsi="Times New Roman" w:cs="Times New Roman"/>
          <w:sz w:val="28"/>
          <w:szCs w:val="28"/>
        </w:rPr>
        <w:t>к</w:t>
      </w:r>
      <w:proofErr w:type="gramEnd"/>
      <w:r w:rsidRPr="00B31075">
        <w:rPr>
          <w:rFonts w:ascii="Times New Roman" w:eastAsia="Times New Roman" w:hAnsi="Times New Roman" w:cs="Times New Roman"/>
          <w:sz w:val="28"/>
          <w:szCs w:val="28"/>
        </w:rPr>
        <w:t xml:space="preserve"> Распоряжению Президента</w:t>
      </w:r>
    </w:p>
    <w:p w:rsidR="005479D9" w:rsidRPr="00B31075" w:rsidRDefault="005479D9" w:rsidP="00CA4925">
      <w:pPr>
        <w:spacing w:after="0" w:line="240" w:lineRule="auto"/>
        <w:ind w:left="5954"/>
        <w:jc w:val="both"/>
        <w:rPr>
          <w:rFonts w:ascii="Times New Roman" w:eastAsia="Times New Roman" w:hAnsi="Times New Roman" w:cs="Times New Roman"/>
          <w:sz w:val="28"/>
          <w:szCs w:val="28"/>
        </w:rPr>
      </w:pPr>
      <w:r w:rsidRPr="00B31075">
        <w:rPr>
          <w:rFonts w:ascii="Times New Roman" w:eastAsia="Times New Roman" w:hAnsi="Times New Roman" w:cs="Times New Roman"/>
          <w:sz w:val="28"/>
          <w:szCs w:val="28"/>
        </w:rPr>
        <w:t>Приднестровской Молдавской</w:t>
      </w:r>
    </w:p>
    <w:p w:rsidR="005479D9" w:rsidRPr="00B31075" w:rsidRDefault="005479D9" w:rsidP="00CA4925">
      <w:pPr>
        <w:spacing w:after="0" w:line="240" w:lineRule="auto"/>
        <w:ind w:left="5954"/>
        <w:jc w:val="both"/>
        <w:rPr>
          <w:rFonts w:ascii="Times New Roman" w:eastAsia="Times New Roman" w:hAnsi="Times New Roman" w:cs="Times New Roman"/>
          <w:sz w:val="28"/>
          <w:szCs w:val="28"/>
        </w:rPr>
      </w:pPr>
      <w:r w:rsidRPr="00B31075">
        <w:rPr>
          <w:rFonts w:ascii="Times New Roman" w:eastAsia="Times New Roman" w:hAnsi="Times New Roman" w:cs="Times New Roman"/>
          <w:sz w:val="28"/>
          <w:szCs w:val="28"/>
        </w:rPr>
        <w:t>Республики</w:t>
      </w:r>
    </w:p>
    <w:p w:rsidR="005479D9" w:rsidRPr="00B31075" w:rsidRDefault="005479D9" w:rsidP="00CA4925">
      <w:pPr>
        <w:spacing w:after="0" w:line="240" w:lineRule="auto"/>
        <w:ind w:left="5954"/>
        <w:jc w:val="both"/>
        <w:rPr>
          <w:rFonts w:ascii="Times New Roman" w:eastAsia="Times New Roman" w:hAnsi="Times New Roman" w:cs="Times New Roman"/>
          <w:sz w:val="28"/>
          <w:szCs w:val="28"/>
        </w:rPr>
      </w:pPr>
      <w:proofErr w:type="gramStart"/>
      <w:r w:rsidRPr="00B31075">
        <w:rPr>
          <w:rFonts w:ascii="Times New Roman" w:eastAsia="Times New Roman" w:hAnsi="Times New Roman" w:cs="Times New Roman"/>
          <w:sz w:val="28"/>
          <w:szCs w:val="28"/>
        </w:rPr>
        <w:t>от</w:t>
      </w:r>
      <w:proofErr w:type="gramEnd"/>
      <w:r w:rsidRPr="00B31075">
        <w:rPr>
          <w:rFonts w:ascii="Times New Roman" w:eastAsia="Times New Roman" w:hAnsi="Times New Roman" w:cs="Times New Roman"/>
          <w:sz w:val="28"/>
          <w:szCs w:val="28"/>
        </w:rPr>
        <w:t xml:space="preserve"> </w:t>
      </w:r>
      <w:r w:rsidR="00B31075">
        <w:rPr>
          <w:rFonts w:ascii="Times New Roman" w:eastAsia="Times New Roman" w:hAnsi="Times New Roman" w:cs="Times New Roman"/>
          <w:sz w:val="28"/>
          <w:szCs w:val="28"/>
        </w:rPr>
        <w:t>13 января</w:t>
      </w:r>
      <w:r w:rsidRPr="00B31075">
        <w:rPr>
          <w:rFonts w:ascii="Times New Roman" w:eastAsia="Times New Roman" w:hAnsi="Times New Roman" w:cs="Times New Roman"/>
          <w:sz w:val="28"/>
          <w:szCs w:val="28"/>
        </w:rPr>
        <w:t xml:space="preserve"> 2023 года №</w:t>
      </w:r>
      <w:r w:rsidR="00B31075">
        <w:rPr>
          <w:rFonts w:ascii="Times New Roman" w:eastAsia="Times New Roman" w:hAnsi="Times New Roman" w:cs="Times New Roman"/>
          <w:sz w:val="28"/>
          <w:szCs w:val="28"/>
        </w:rPr>
        <w:t xml:space="preserve"> 9рп</w:t>
      </w:r>
    </w:p>
    <w:p w:rsidR="00103A77" w:rsidRPr="00B31075" w:rsidRDefault="00103A77" w:rsidP="009436D2">
      <w:pPr>
        <w:spacing w:after="0" w:line="240" w:lineRule="auto"/>
        <w:ind w:firstLine="567"/>
        <w:jc w:val="right"/>
        <w:outlineLvl w:val="0"/>
        <w:rPr>
          <w:rFonts w:ascii="Times New Roman" w:eastAsia="Times New Roman" w:hAnsi="Times New Roman" w:cs="Times New Roman"/>
          <w:sz w:val="28"/>
          <w:szCs w:val="28"/>
        </w:rPr>
      </w:pPr>
    </w:p>
    <w:p w:rsidR="00103A77" w:rsidRPr="009436D2" w:rsidRDefault="005479D9" w:rsidP="009436D2">
      <w:pPr>
        <w:spacing w:after="0" w:line="240" w:lineRule="auto"/>
        <w:ind w:firstLine="567"/>
        <w:jc w:val="right"/>
        <w:outlineLvl w:val="0"/>
        <w:rPr>
          <w:rFonts w:ascii="Times New Roman" w:eastAsia="Times New Roman" w:hAnsi="Times New Roman" w:cs="Times New Roman"/>
          <w:sz w:val="28"/>
          <w:szCs w:val="28"/>
        </w:rPr>
      </w:pPr>
      <w:r w:rsidRPr="00B31075">
        <w:rPr>
          <w:rFonts w:ascii="Times New Roman" w:eastAsia="Times New Roman" w:hAnsi="Times New Roman" w:cs="Times New Roman"/>
          <w:sz w:val="28"/>
          <w:szCs w:val="28"/>
        </w:rPr>
        <w:t>П</w:t>
      </w:r>
      <w:r w:rsidR="00103A77" w:rsidRPr="00B31075">
        <w:rPr>
          <w:rFonts w:ascii="Times New Roman" w:eastAsia="Times New Roman" w:hAnsi="Times New Roman" w:cs="Times New Roman"/>
          <w:sz w:val="28"/>
          <w:szCs w:val="28"/>
        </w:rPr>
        <w:t>роект</w:t>
      </w:r>
    </w:p>
    <w:p w:rsidR="00103A77" w:rsidRPr="009436D2" w:rsidRDefault="00103A77" w:rsidP="009436D2">
      <w:pPr>
        <w:spacing w:after="0" w:line="240" w:lineRule="auto"/>
        <w:ind w:firstLine="567"/>
        <w:jc w:val="right"/>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right"/>
        <w:outlineLvl w:val="0"/>
        <w:rPr>
          <w:rFonts w:ascii="Times New Roman" w:eastAsia="Times New Roman" w:hAnsi="Times New Roman" w:cs="Times New Roman"/>
          <w:sz w:val="28"/>
          <w:szCs w:val="28"/>
        </w:rPr>
      </w:pPr>
    </w:p>
    <w:p w:rsidR="00103A77" w:rsidRPr="00CA4925" w:rsidRDefault="00103A77" w:rsidP="00CA4925">
      <w:pPr>
        <w:spacing w:after="0" w:line="240" w:lineRule="auto"/>
        <w:jc w:val="center"/>
        <w:outlineLvl w:val="0"/>
        <w:rPr>
          <w:rFonts w:ascii="Times New Roman" w:eastAsia="Times New Roman" w:hAnsi="Times New Roman" w:cs="Times New Roman"/>
          <w:sz w:val="24"/>
          <w:szCs w:val="24"/>
        </w:rPr>
      </w:pPr>
      <w:r w:rsidRPr="00CA4925">
        <w:rPr>
          <w:rFonts w:ascii="Times New Roman" w:eastAsia="Times New Roman" w:hAnsi="Times New Roman" w:cs="Times New Roman"/>
          <w:sz w:val="24"/>
          <w:szCs w:val="24"/>
        </w:rPr>
        <w:t>ЗАКОН</w:t>
      </w:r>
    </w:p>
    <w:p w:rsidR="00103A77" w:rsidRPr="00CA4925" w:rsidRDefault="00103A77" w:rsidP="00CA4925">
      <w:pPr>
        <w:spacing w:after="0" w:line="240" w:lineRule="auto"/>
        <w:jc w:val="center"/>
        <w:outlineLvl w:val="0"/>
        <w:rPr>
          <w:rFonts w:ascii="Times New Roman" w:eastAsia="Times New Roman" w:hAnsi="Times New Roman" w:cs="Times New Roman"/>
          <w:sz w:val="24"/>
          <w:szCs w:val="24"/>
        </w:rPr>
      </w:pPr>
      <w:r w:rsidRPr="00CA4925">
        <w:rPr>
          <w:rFonts w:ascii="Times New Roman" w:eastAsia="Times New Roman" w:hAnsi="Times New Roman" w:cs="Times New Roman"/>
          <w:sz w:val="24"/>
          <w:szCs w:val="24"/>
        </w:rPr>
        <w:t>ПРИДНЕСТРОВСКОЙ МОЛДАВСКОЙ РЕСПУБЛИКИ</w:t>
      </w:r>
    </w:p>
    <w:p w:rsidR="00103A77" w:rsidRPr="009436D2" w:rsidRDefault="00103A77" w:rsidP="00CA4925">
      <w:pPr>
        <w:spacing w:after="0" w:line="240" w:lineRule="auto"/>
        <w:jc w:val="center"/>
        <w:outlineLvl w:val="0"/>
        <w:rPr>
          <w:rFonts w:ascii="Times New Roman" w:eastAsia="Times New Roman" w:hAnsi="Times New Roman" w:cs="Times New Roman"/>
          <w:sz w:val="28"/>
          <w:szCs w:val="28"/>
        </w:rPr>
      </w:pPr>
    </w:p>
    <w:p w:rsidR="00CA4925" w:rsidRDefault="00103A77" w:rsidP="00CA4925">
      <w:pPr>
        <w:spacing w:after="0" w:line="240" w:lineRule="auto"/>
        <w:jc w:val="center"/>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О внесении изменений и дополнений </w:t>
      </w:r>
    </w:p>
    <w:p w:rsidR="00103A77" w:rsidRPr="009436D2" w:rsidRDefault="00103A77" w:rsidP="00CA4925">
      <w:pPr>
        <w:spacing w:after="0" w:line="240" w:lineRule="auto"/>
        <w:jc w:val="center"/>
        <w:outlineLvl w:val="0"/>
        <w:rPr>
          <w:rFonts w:ascii="Times New Roman" w:eastAsia="Times New Roman" w:hAnsi="Times New Roman" w:cs="Times New Roman"/>
          <w:sz w:val="28"/>
          <w:szCs w:val="28"/>
        </w:rPr>
      </w:pPr>
      <w:proofErr w:type="gramStart"/>
      <w:r w:rsidRPr="009436D2">
        <w:rPr>
          <w:rFonts w:ascii="Times New Roman" w:eastAsia="Times New Roman" w:hAnsi="Times New Roman" w:cs="Times New Roman"/>
          <w:sz w:val="28"/>
          <w:szCs w:val="28"/>
        </w:rPr>
        <w:t>в</w:t>
      </w:r>
      <w:proofErr w:type="gramEnd"/>
      <w:r w:rsidRPr="009436D2">
        <w:rPr>
          <w:rFonts w:ascii="Times New Roman" w:eastAsia="Times New Roman" w:hAnsi="Times New Roman" w:cs="Times New Roman"/>
          <w:sz w:val="28"/>
          <w:szCs w:val="28"/>
        </w:rPr>
        <w:t xml:space="preserve"> Кодекс Приднестровской Молдавской Республики</w:t>
      </w:r>
    </w:p>
    <w:p w:rsidR="00103A77" w:rsidRPr="009436D2" w:rsidRDefault="00103A77" w:rsidP="00CA4925">
      <w:pPr>
        <w:spacing w:after="0" w:line="240" w:lineRule="auto"/>
        <w:jc w:val="center"/>
        <w:outlineLvl w:val="0"/>
        <w:rPr>
          <w:rFonts w:ascii="Times New Roman" w:eastAsia="Times New Roman" w:hAnsi="Times New Roman" w:cs="Times New Roman"/>
          <w:sz w:val="28"/>
          <w:szCs w:val="28"/>
        </w:rPr>
      </w:pPr>
      <w:proofErr w:type="gramStart"/>
      <w:r w:rsidRPr="009436D2">
        <w:rPr>
          <w:rFonts w:ascii="Times New Roman" w:eastAsia="Times New Roman" w:hAnsi="Times New Roman" w:cs="Times New Roman"/>
          <w:sz w:val="28"/>
          <w:szCs w:val="28"/>
        </w:rPr>
        <w:t>об</w:t>
      </w:r>
      <w:proofErr w:type="gramEnd"/>
      <w:r w:rsidRPr="009436D2">
        <w:rPr>
          <w:rFonts w:ascii="Times New Roman" w:eastAsia="Times New Roman" w:hAnsi="Times New Roman" w:cs="Times New Roman"/>
          <w:sz w:val="28"/>
          <w:szCs w:val="28"/>
        </w:rPr>
        <w:t xml:space="preserve"> административных правонарушениях</w:t>
      </w:r>
    </w:p>
    <w:p w:rsidR="00103A77" w:rsidRPr="009436D2" w:rsidRDefault="00103A77" w:rsidP="009436D2">
      <w:pPr>
        <w:spacing w:after="0" w:line="240" w:lineRule="auto"/>
        <w:ind w:firstLine="567"/>
        <w:jc w:val="both"/>
        <w:outlineLvl w:val="0"/>
        <w:rPr>
          <w:rFonts w:ascii="Times New Roman" w:eastAsia="Times New Roman" w:hAnsi="Times New Roman" w:cs="Times New Roman"/>
          <w:sz w:val="28"/>
          <w:szCs w:val="28"/>
        </w:rPr>
      </w:pP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Calibri" w:hAnsi="Times New Roman" w:cs="Times New Roman"/>
          <w:b/>
          <w:bCs/>
          <w:color w:val="000000"/>
          <w:sz w:val="28"/>
          <w:szCs w:val="28"/>
        </w:rPr>
        <w:t>Статья 1.</w:t>
      </w:r>
      <w:r w:rsidRPr="009436D2">
        <w:rPr>
          <w:rFonts w:ascii="Times New Roman" w:eastAsia="Calibri" w:hAnsi="Times New Roman" w:cs="Times New Roman"/>
          <w:color w:val="000000"/>
          <w:sz w:val="28"/>
          <w:szCs w:val="28"/>
        </w:rPr>
        <w:t xml:space="preserve"> Внести в Кодекс Приднестровской Молдавской Республики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об административных правонару</w:t>
      </w:r>
      <w:bookmarkStart w:id="0" w:name="_GoBack"/>
      <w:bookmarkEnd w:id="0"/>
      <w:r w:rsidRPr="009436D2">
        <w:rPr>
          <w:rFonts w:ascii="Times New Roman" w:eastAsia="Calibri" w:hAnsi="Times New Roman" w:cs="Times New Roman"/>
          <w:color w:val="000000"/>
          <w:sz w:val="28"/>
          <w:szCs w:val="28"/>
        </w:rPr>
        <w:t xml:space="preserve">шениях от 21 января 2014 года № 10-З-V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2014 года № 164-ЗД-V (САЗ 14-44); от 10 ноября 2014 года № 174-ЗИ-V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14-46); от 8 декабря 2014 года № 200-ЗД-V (САЗ 14-50); от 10 декабря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2014 года № 205-ЗИ-V (САЗ 14-51); от 10 декабря 2014 года № 210-ЗД-V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14-51); от 30 декабря 2014 года № 233-ЗИД-V (САЗ 15-1); от 16 января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2015 года № 24-ЗИД-V (САЗ 15-3); от 9 февраля 2015 года № 34-ЗИД-V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15-7); от 20 марта 2015 года № 47-ЗИД-V (САЗ 15-12); от 24 марта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2015 года № 52-ЗД-V (САЗ 15-13,1); от 24 марта 2015 года № 53-ЗИ-V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15-13,1); от 25 марта 2015 года № 57-ЗИД-V (САЗ 15-13,1); от 25 марта 2015 года № 59-ЗД-V (САЗ 15-13,1); от 14 апреля 2015 года № 62-ЗИД-V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15-16); от 28 апреля 2015 года № 71-ЗИ-V (САЗ 15-18); от 5 мая 2015 года № 78-ЗИ-V (САЗ 15-19); от 18 мая 2015 года № 85-ЗИД-V (САЗ 15-21); от 18 мая 2015 года № 87-ЗИ-V (САЗ 15-21); от 30 июня 2015 года № 103-ЗИД-V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15-27); от 12 февраля 2016 года № 8-ЗД-VI (САЗ 16-6); от 17 февраля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2016 года № 23-ЗИД-VI (САЗ 16-7); от 17 февраля 2016 года № 31-ЗИД-VI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16-7); от 26 февраля 2016 года № 39-ЗД-VI (САЗ 16-8); от 5 марта 2016 года № 43-ЗИД-VI (САЗ 16-9); от 5 марта 2016 года № 45-ЗД-VI (САЗ 16-9); от 25 мая 2016 года № 133-ЗИД-VI (САЗ 16-21) с изменениями, внесенными Законом Приднестровской Молдавской Республики от 30 января 2017 года № 22-ЗИ-VI (САЗ 17-6); от 23 июня 2016 года № 155-ЗД-VI (САЗ 16-25); от 1 июля 2016 года № 168-ЗИ-VI (САЗ 16-26); от 25 июля 2016 года № 192-ЗД-VI (САЗ 16-30);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от 25 июля 2016 года № 194-ЗД-VI (САЗ 16-30); от 27 сентября 2016 года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 215-ЗИД-VI (САЗ 16-39); от 15 ноября 2016 года № 245-ЗИ-VI (САЗ 16-46);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от 9 декабря 2016 года № 283-ЗД-VI (САЗ 16-49); от 6 января 2017 года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 2-ЗД-VI (САЗ 17-2); от 6 января 2017 года № 7-ЗИ-VI (САЗ 17-2); от 16 января </w:t>
      </w:r>
      <w:r w:rsidRPr="009436D2">
        <w:rPr>
          <w:rFonts w:ascii="Times New Roman" w:eastAsia="Calibri" w:hAnsi="Times New Roman" w:cs="Times New Roman"/>
          <w:color w:val="000000"/>
          <w:sz w:val="28"/>
          <w:szCs w:val="28"/>
        </w:rPr>
        <w:lastRenderedPageBreak/>
        <w:t xml:space="preserve">2017 года № 19-ЗД-VI (САЗ 17-4); от 21 февраля 2017 года № 39-ЗД-VI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17-9); от 28 марта 2017 года № 61-ЗД-VI (САЗ 17-14); от 29 марта 2017 года № 68-ЗИД-VI (САЗ 17-14); от 11 апреля 2017 года № 82-ЗИД-VI (САЗ 17-16);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от 25 апреля 2017 года № 85-ЗИ-VI (САЗ 17-18); от 27 апреля 2017 года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 91-ЗИ-VI (САЗ 17-18); от 3 мая 2017 года № 95-ЗИД-VI (САЗ 17-19); от 29 мая 2017 года № 110-ЗИД-VI (САЗ 17-23,1); от 19 июня 2017 года № 147-ЗИ-VI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17-25); от 22 июня 2017 года № 180-ЗИ-VI (САЗ 17-26); от 28 июня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2017 года № 189-ЗИ-VI (САЗ 17-27); от 30 июня 2017 года № 198-ЗИ-VI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17-27); от 14 июля 2017 года № 215-ЗИД-VI (САЗ 17-29); от 19 июля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2017 года № 222-ЗИ-VI (САЗ 17-30); от 12 октября 2017 года № 261-ЗИД-VI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17-42); от 1 ноября 2017 года № 284-ЗД-VI (САЗ 17-45,1); от 1 ноября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2017 года № 299-ЗИ-VI (САЗ 17-45,1); от 4 ноября 2017 года № 303-ЗИ-VI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17-45,1); от 4 ноября 2017 года № 308-ЗИД-VI (САЗ 17-45,1); от 16 ноября 2017 года № 316-ЗИ-VI (САЗ 17-47); от 16 ноября 2017 года № 323-ЗИ-VI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17-47); от 24 ноября 2017 года № 330-ЗД-VI (САЗ 17-48); от 24 ноября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2017 года № 333-ЗД-VI (САЗ 17-48); от 29 ноября 2017 года № 350-ЗИД-VI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17-49); от 18 декабря 2017 года № 362-ЗИ-VI (САЗ 17-52); от 18 декабря 2017 года № 374-ЗД-VI (САЗ 17-52); от 29 декабря 2017 года № 395-ЗИ-VI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18-1,1); от 29 декабря 2017 года № 397-ЗД-VI (САЗ 18-1,1); от 3 февраля 2018 года № 28-ЗД-VI (САЗ 18-5); от 6 февраля 2018 года № 34-ЗИД-VI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18-6); от 7 февраля 2018 года № 36-ЗИ-VI (САЗ 18-6); от 28 февраля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2018 года № 44-ЗД-VI (САЗ 18-9); от 28 февраля 2018 года № 48-ЗИ-VI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18-9); от 1 марта 2018 года № 56-ЗД-VI (САЗ 18-9); от 18 апреля 2018 года № 99-ЗИД-VI (САЗ 18-16); от 18 апреля 2018 года № 103-ЗИД-VI (САЗ 18-16); от 28 апреля 2018 года № 105-ЗИ-VI (САЗ 18-17); от 29 мая 2018 года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 146-ЗИД-VI (САЗ 18-22); от 12 июня 2018 года № 163-ЗИ-VI (САЗ 18-24);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от 12 июня 2018 года № 165-ЗИ-VI (САЗ 18-24); от 27 июня 2018 года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 184-ЗИ-VI (САЗ 18-26); от 26 июля 2018 года № 250-ЗИД-VI (САЗ 18-30);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от 22 октября 2018 года № 287-ЗД-VI (САЗ 18-43); от 7 декабря 2018 года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 324-ЗИ-VI (САЗ 18-49); от 7 декабря 2018 года № 332-ЗД-VI (САЗ 18-49);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от 18 декабря 2018 года № 337-ЗИ-VI (САЗ 18-51); от 10 января 2019 года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 2-ЗИ-VI (САЗ 19-1); от 10 января 2019 года № 3-ЗИ-VI (САЗ 19-1);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от 10 января 2019 года № 4-ЗИД-VI (САЗ 19-1); от 5 апреля 2019 года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 43-ЗИД-VI (САЗ 19-13); от 5 апреля 2019 года № 52-ЗИ-VI (САЗ 19-13);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от 8 апреля 2019 года № 57-ЗИ-VI (САЗ 19-14); от 10 апреля 2019 года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 61-ЗИ-VI (САЗ 19-14); от 20 мая 2019 года № 79-ЗД-VI (САЗ 19-19); от 20 мая 2019 года № 86-ЗИД-VI (САЗ 19-19); от 20 мая 2019 года № 87-ЗИД-VI </w:t>
      </w:r>
      <w:r w:rsidR="00990E15">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19-19); от 31 июля 2019 года № 159-ЗИД-VI (САЗ 19-29); от 23 сентября 2019 года № 176-ЗИД-VI (САЗ 19-37); от 21 октября 2019 года № 182-ЗИД-VI (САЗ 19-41); от 31 октября 2019 года № 193-ЗИ-VI (САЗ 19-42); от 31 октября 2019 года № 195-ЗД-VI (САЗ 19-42); от 16 декабря 2019 года № 235-ЗИД-VI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19-49); от 24 декабря 2019 года № 243-ЗИД-VI (САЗ 19-50); от 27 декабря 2019 года № 254-ЗИД-VI (САЗ 19-50); от 7 февраля 2020 года № 21-ЗИД-VI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20-6); от 6 марта 2020 года № 41-ЗД-VI (САЗ 20-10); от 21 марта 2020 года </w:t>
      </w:r>
      <w:r w:rsidRPr="009436D2">
        <w:rPr>
          <w:rFonts w:ascii="Times New Roman" w:eastAsia="Calibri" w:hAnsi="Times New Roman" w:cs="Times New Roman"/>
          <w:color w:val="000000"/>
          <w:sz w:val="28"/>
          <w:szCs w:val="28"/>
        </w:rPr>
        <w:lastRenderedPageBreak/>
        <w:t xml:space="preserve">№ 54-ЗИД-VI (САЗ 20-12) с изменениями, внесенными законами Приднестровской Молдавской Республики от 5 августа 2020 года № 125-ЗИ-VI (САЗ 20-32), от 14 декабря 2020 года № 218-ЗИ-VI (САЗ 20-51), от 26 января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2021 года № 2-ЗИ-</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(САЗ 21-4), от 29 марта 2021 года № 53-ЗИ-</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(САЗ 21-13), от 14 мая 2021 года № 90-ЗИ-</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w:t>
      </w:r>
      <w:r w:rsidRPr="009436D2">
        <w:rPr>
          <w:rFonts w:ascii="Times New Roman" w:eastAsia="Calibri" w:hAnsi="Times New Roman" w:cs="Times New Roman"/>
          <w:color w:val="000000"/>
          <w:sz w:val="28"/>
          <w:szCs w:val="28"/>
          <w:lang w:val="en-US"/>
        </w:rPr>
        <w:t>C</w:t>
      </w:r>
      <w:r w:rsidRPr="009436D2">
        <w:rPr>
          <w:rFonts w:ascii="Times New Roman" w:eastAsia="Calibri" w:hAnsi="Times New Roman" w:cs="Times New Roman"/>
          <w:color w:val="000000"/>
          <w:sz w:val="28"/>
          <w:szCs w:val="28"/>
        </w:rPr>
        <w:t>АЗ 21-19), от 15 июня 2021 года № 126-ЗИ-</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(САЗ 21-24), от 19 июля 2021 года № 169-ЗИ-VI</w:t>
      </w:r>
      <w:r w:rsidRPr="009436D2">
        <w:rPr>
          <w:rFonts w:ascii="Times New Roman" w:eastAsia="Calibri" w:hAnsi="Times New Roman" w:cs="Times New Roman"/>
          <w:color w:val="000000"/>
          <w:sz w:val="28"/>
          <w:szCs w:val="28"/>
          <w:lang w:val="en-US"/>
        </w:rPr>
        <w:t>I</w:t>
      </w:r>
      <w:r w:rsidRPr="009436D2">
        <w:rPr>
          <w:rFonts w:ascii="Times New Roman" w:eastAsia="Calibri" w:hAnsi="Times New Roman" w:cs="Times New Roman"/>
          <w:color w:val="000000"/>
          <w:sz w:val="28"/>
          <w:szCs w:val="28"/>
        </w:rPr>
        <w:t xml:space="preserve"> (САЗ 21-29),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от 13 сентября 2021 года № 217-ЗИ-VII (САЗ 21-37), от 30 сентября 2021 года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 234-ЗИ-VII (САЗ 21-39,1), от 23 декабря 2021 года № 340-ЗИ-VII (САЗ 21-51), от 28 марта 2022 года № 43-ЗИ-VII (САЗ 22-12); от 21 апреля 2020 года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 65-ЗИД-VI (САЗ 20-17); от 1 июля 2020 года № 80-ЗД-VI (САЗ 20-27)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 изменениями, внесенными законами Приднестровской Молдавской Республики от 28 сентября 2020 года № 144-З-VI (САЗ 20-40), от 11 ноября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2020 года № 187-ЗИ-</w:t>
      </w:r>
      <w:r w:rsidRPr="009436D2">
        <w:rPr>
          <w:rFonts w:ascii="Times New Roman" w:eastAsia="Calibri" w:hAnsi="Times New Roman" w:cs="Times New Roman"/>
          <w:color w:val="000000"/>
          <w:sz w:val="28"/>
          <w:szCs w:val="28"/>
          <w:lang w:val="en-US"/>
        </w:rPr>
        <w:t>VI</w:t>
      </w:r>
      <w:r w:rsidRPr="009436D2">
        <w:rPr>
          <w:rFonts w:ascii="Times New Roman" w:eastAsia="Calibri" w:hAnsi="Times New Roman" w:cs="Times New Roman"/>
          <w:color w:val="000000"/>
          <w:sz w:val="28"/>
          <w:szCs w:val="28"/>
        </w:rPr>
        <w:t xml:space="preserve"> (САЗ 20-46), от 14 декабря 2020 года № 218-ЗИ-VI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(САЗ 20-51), от 26 января 2021 года № 2-ЗИ-</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(САЗ 21-4), от 29 марта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2021 года № 53-ЗИ-VII (САЗ 21-13), от 14 мая 2021 года № 90-ЗИ-</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w:t>
      </w:r>
      <w:r w:rsidRPr="009436D2">
        <w:rPr>
          <w:rFonts w:ascii="Times New Roman" w:eastAsia="Calibri" w:hAnsi="Times New Roman" w:cs="Times New Roman"/>
          <w:color w:val="000000"/>
          <w:sz w:val="28"/>
          <w:szCs w:val="28"/>
          <w:lang w:val="en-US"/>
        </w:rPr>
        <w:t>C</w:t>
      </w:r>
      <w:r w:rsidRPr="009436D2">
        <w:rPr>
          <w:rFonts w:ascii="Times New Roman" w:eastAsia="Calibri" w:hAnsi="Times New Roman" w:cs="Times New Roman"/>
          <w:color w:val="000000"/>
          <w:sz w:val="28"/>
          <w:szCs w:val="28"/>
        </w:rPr>
        <w:t>АЗ 21-19), от 15 июня 2021 года № 126-ЗИ-</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(САЗ 21-24), от 19 июля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2021 года № 169-ЗИ-VI</w:t>
      </w:r>
      <w:r w:rsidRPr="009436D2">
        <w:rPr>
          <w:rFonts w:ascii="Times New Roman" w:eastAsia="Calibri" w:hAnsi="Times New Roman" w:cs="Times New Roman"/>
          <w:color w:val="000000"/>
          <w:sz w:val="28"/>
          <w:szCs w:val="28"/>
          <w:lang w:val="en-US"/>
        </w:rPr>
        <w:t>I</w:t>
      </w:r>
      <w:r w:rsidRPr="009436D2">
        <w:rPr>
          <w:rFonts w:ascii="Times New Roman" w:eastAsia="Calibri" w:hAnsi="Times New Roman" w:cs="Times New Roman"/>
          <w:color w:val="000000"/>
          <w:sz w:val="28"/>
          <w:szCs w:val="28"/>
        </w:rPr>
        <w:t xml:space="preserve"> (САЗ 21-29), от 13 сентября 2021 года № 217-ЗИ-VII (САЗ 21-37), от 30 сентября 2021 года № 234-ЗИ-VII (САЗ 21-39,1), от 23 декабря 2021 года № 340-ЗИ-VII (САЗ 21-51), от 28 марта 2022 года № 43-ЗИ-VII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22-12); от 27 июля 2020 года № 114-ЗИД-VI (САЗ 20-31); от 5 августа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2020 года № 128-ЗИД-VI (САЗ 20-32); от 6 августа 2020 года № 130-ЗД-VI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(САЗ 20-32); от 29 сентября 2020 года № 146-ЗИД-VI (САЗ 20-40); от 2 октября 2020 года № 153-ЗИД-VI (САЗ 20-40); от 19 ноября 2020 года № 198-ЗИД-VI (САЗ 20-47); от 19 декабря 2020 года № 223-ЗИД-</w:t>
      </w:r>
      <w:r w:rsidRPr="009436D2">
        <w:rPr>
          <w:rFonts w:ascii="Times New Roman" w:eastAsia="Calibri" w:hAnsi="Times New Roman" w:cs="Times New Roman"/>
          <w:color w:val="000000"/>
          <w:sz w:val="28"/>
          <w:szCs w:val="28"/>
          <w:lang w:val="en-US"/>
        </w:rPr>
        <w:t>VI</w:t>
      </w:r>
      <w:r w:rsidRPr="009436D2">
        <w:rPr>
          <w:rFonts w:ascii="Times New Roman" w:eastAsia="Calibri" w:hAnsi="Times New Roman" w:cs="Times New Roman"/>
          <w:color w:val="000000"/>
          <w:sz w:val="28"/>
          <w:szCs w:val="28"/>
        </w:rPr>
        <w:t xml:space="preserve"> (САЗ 20-51) с изменениями и дополнениями, внесенными законами Приднестровской Молдавской Республики от 30 декабря 2020 года № 238-ЗИ-VII (САЗ 21-1,1), от 1 февраля 2021 года № 4-ЗИД-</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(САЗ 21-5); от 25 февраля 2021 года № 18-ЗИД-</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(САЗ 21-8); от 27 февраля 2021 года № 23-ЗИД-</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(САЗ 21-8); от 12 апреля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2021 года № 63-ЗИ-VII (САЗ 21-15); от 12 апреля 2021 года № 66-ЗД-VII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(САЗ 21-15); от 26 мая 2021 года № 95-ЗИД-</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(САЗ 21-21); от 26 мая 2021 года № 98-ЗИ-</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(САЗ 21-21); от 21 июня 2021 года № 139-ЗИ-VII (САЗ 21-25);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от 19 июля 2021 года № 171-ЗИД-VII (САЗ 21-29); от 22 июля 2021 года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 178-ЗИ-VII (САЗ 21-29); от 26 июля 2021 года № 183-ЗИД-VII (САЗ 21-30);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от 26 июля 2021 года № 186-ЗИД-VII (САЗ 21-30); от 26 июля 2021 года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188-ЗИД-VII (САЗ 21-30); от 3 августа 2021 года № 215-ЗИД-VII (САЗ 21-31); от 29 сентября 2021 года № 227-ЗИД-VII (САЗ 21-39,1); от 25 октября 2021 года № 263-ЗИ-</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(САЗ 21-43); от </w:t>
      </w:r>
      <w:r w:rsidRPr="009436D2">
        <w:rPr>
          <w:rFonts w:ascii="Times New Roman" w:eastAsia="Calibri" w:hAnsi="Times New Roman" w:cs="Times New Roman"/>
          <w:caps/>
          <w:color w:val="000000"/>
          <w:sz w:val="28"/>
          <w:szCs w:val="28"/>
        </w:rPr>
        <w:t xml:space="preserve">9 </w:t>
      </w:r>
      <w:r w:rsidRPr="009436D2">
        <w:rPr>
          <w:rFonts w:ascii="Times New Roman" w:eastAsia="Calibri" w:hAnsi="Times New Roman" w:cs="Times New Roman"/>
          <w:color w:val="000000"/>
          <w:sz w:val="28"/>
          <w:szCs w:val="28"/>
        </w:rPr>
        <w:t xml:space="preserve">декабря </w:t>
      </w:r>
      <w:r w:rsidRPr="009436D2">
        <w:rPr>
          <w:rFonts w:ascii="Times New Roman" w:eastAsia="Calibri" w:hAnsi="Times New Roman" w:cs="Times New Roman"/>
          <w:caps/>
          <w:color w:val="000000"/>
          <w:sz w:val="28"/>
          <w:szCs w:val="28"/>
        </w:rPr>
        <w:t xml:space="preserve">2021 </w:t>
      </w:r>
      <w:r w:rsidRPr="009436D2">
        <w:rPr>
          <w:rFonts w:ascii="Times New Roman" w:eastAsia="Calibri" w:hAnsi="Times New Roman" w:cs="Times New Roman"/>
          <w:color w:val="000000"/>
          <w:sz w:val="28"/>
          <w:szCs w:val="28"/>
        </w:rPr>
        <w:t>года № 326-ЗИ-</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(САЗ 21-49);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от </w:t>
      </w:r>
      <w:r w:rsidRPr="009436D2">
        <w:rPr>
          <w:rFonts w:ascii="Times New Roman" w:eastAsia="Calibri" w:hAnsi="Times New Roman" w:cs="Times New Roman"/>
          <w:caps/>
          <w:color w:val="000000"/>
          <w:sz w:val="28"/>
          <w:szCs w:val="28"/>
        </w:rPr>
        <w:t xml:space="preserve">14 </w:t>
      </w:r>
      <w:r w:rsidRPr="009436D2">
        <w:rPr>
          <w:rFonts w:ascii="Times New Roman" w:eastAsia="Calibri" w:hAnsi="Times New Roman" w:cs="Times New Roman"/>
          <w:color w:val="000000"/>
          <w:sz w:val="28"/>
          <w:szCs w:val="28"/>
        </w:rPr>
        <w:t xml:space="preserve">декабря </w:t>
      </w:r>
      <w:r w:rsidRPr="009436D2">
        <w:rPr>
          <w:rFonts w:ascii="Times New Roman" w:eastAsia="Calibri" w:hAnsi="Times New Roman" w:cs="Times New Roman"/>
          <w:caps/>
          <w:color w:val="000000"/>
          <w:sz w:val="28"/>
          <w:szCs w:val="28"/>
        </w:rPr>
        <w:t xml:space="preserve">2021 </w:t>
      </w:r>
      <w:r w:rsidRPr="009436D2">
        <w:rPr>
          <w:rFonts w:ascii="Times New Roman" w:eastAsia="Calibri" w:hAnsi="Times New Roman" w:cs="Times New Roman"/>
          <w:color w:val="000000"/>
          <w:sz w:val="28"/>
          <w:szCs w:val="28"/>
        </w:rPr>
        <w:t>года № 328-ЗИД-</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(САЗ 21-50); от 22 декабря 2021 года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336-ЗИ-VII (САЗ 21-51)</w:t>
      </w:r>
      <w:r w:rsidRPr="009436D2">
        <w:rPr>
          <w:rFonts w:ascii="Times New Roman" w:eastAsia="Calibri" w:hAnsi="Times New Roman" w:cs="Times New Roman"/>
          <w:color w:val="000000"/>
          <w:sz w:val="28"/>
          <w:szCs w:val="28"/>
          <w:shd w:val="clear" w:color="auto" w:fill="FFFFFF"/>
        </w:rPr>
        <w:t>; от 28</w:t>
      </w:r>
      <w:r w:rsidRPr="009436D2">
        <w:rPr>
          <w:rFonts w:ascii="Times New Roman" w:eastAsia="Calibri" w:hAnsi="Times New Roman" w:cs="Times New Roman"/>
          <w:color w:val="000000"/>
          <w:sz w:val="28"/>
          <w:szCs w:val="28"/>
        </w:rPr>
        <w:t xml:space="preserve"> декабря 2021 года № 357-ЗИД-VII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(САЗ 21-52,1); от 10 января 2022 года № 10-ЗИД-</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(САЗ 22-1); от 17 февраля 2022 года № 29-ЗИД-</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(САЗ 22-6); от 10 марта 2022 года № 34-ЗИ-</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22-9); от </w:t>
      </w:r>
      <w:r w:rsidRPr="009436D2">
        <w:rPr>
          <w:rFonts w:ascii="Times New Roman" w:eastAsia="Times New Roman" w:hAnsi="Times New Roman" w:cs="Times New Roman"/>
          <w:caps/>
          <w:color w:val="000000"/>
          <w:sz w:val="28"/>
          <w:szCs w:val="28"/>
        </w:rPr>
        <w:t xml:space="preserve">10 </w:t>
      </w:r>
      <w:r w:rsidRPr="009436D2">
        <w:rPr>
          <w:rFonts w:ascii="Times New Roman" w:eastAsia="Times New Roman" w:hAnsi="Times New Roman" w:cs="Times New Roman"/>
          <w:color w:val="000000"/>
          <w:sz w:val="28"/>
          <w:szCs w:val="28"/>
        </w:rPr>
        <w:t xml:space="preserve">марта </w:t>
      </w:r>
      <w:r w:rsidRPr="009436D2">
        <w:rPr>
          <w:rFonts w:ascii="Times New Roman" w:eastAsia="Times New Roman" w:hAnsi="Times New Roman" w:cs="Times New Roman"/>
          <w:caps/>
          <w:color w:val="000000"/>
          <w:sz w:val="28"/>
          <w:szCs w:val="28"/>
        </w:rPr>
        <w:t xml:space="preserve">2022 </w:t>
      </w:r>
      <w:r w:rsidRPr="009436D2">
        <w:rPr>
          <w:rFonts w:ascii="Times New Roman" w:eastAsia="Times New Roman" w:hAnsi="Times New Roman" w:cs="Times New Roman"/>
          <w:color w:val="000000"/>
          <w:sz w:val="28"/>
          <w:szCs w:val="28"/>
        </w:rPr>
        <w:t>года № 35-ЗИД-</w:t>
      </w:r>
      <w:r w:rsidRPr="009436D2">
        <w:rPr>
          <w:rFonts w:ascii="Times New Roman" w:eastAsia="Times New Roman" w:hAnsi="Times New Roman" w:cs="Times New Roman"/>
          <w:color w:val="000000"/>
          <w:sz w:val="28"/>
          <w:szCs w:val="28"/>
          <w:lang w:val="en-US"/>
        </w:rPr>
        <w:t>VII</w:t>
      </w:r>
      <w:r w:rsidRPr="009436D2">
        <w:rPr>
          <w:rFonts w:ascii="Times New Roman" w:eastAsia="Times New Roman" w:hAnsi="Times New Roman" w:cs="Times New Roman"/>
          <w:color w:val="000000"/>
          <w:sz w:val="28"/>
          <w:szCs w:val="28"/>
        </w:rPr>
        <w:t xml:space="preserve"> (САЗ 22-9)</w:t>
      </w:r>
      <w:r w:rsidRPr="009436D2">
        <w:rPr>
          <w:rFonts w:ascii="Times New Roman" w:eastAsia="Calibri" w:hAnsi="Times New Roman" w:cs="Times New Roman"/>
          <w:color w:val="000000"/>
          <w:sz w:val="28"/>
          <w:szCs w:val="28"/>
        </w:rPr>
        <w:t xml:space="preserve">; от 4 апреля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2022 года № 51-ЗИД-VII (САЗ 22-13); от 4 мая 2022 года № 77-ЗИД-VII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xml:space="preserve">(САЗ 22-17); от 4 мая 2022 года № 80-ЗИД-VII (САЗ 22-17); от 30 мая 2022 года </w:t>
      </w:r>
      <w:r w:rsidRPr="009436D2">
        <w:rPr>
          <w:rFonts w:ascii="Times New Roman" w:eastAsia="Calibri" w:hAnsi="Times New Roman" w:cs="Times New Roman"/>
          <w:color w:val="000000"/>
          <w:sz w:val="28"/>
          <w:szCs w:val="28"/>
        </w:rPr>
        <w:lastRenderedPageBreak/>
        <w:t>№ 92-ЗИД-</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(САЗ 22-25); от 20 июня 2022 года № 125-ЗД-</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(САЗ 22-24);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от 20 июня 2022 года № 137-ЗИД-</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(САЗ 22-24); от 29 июля 2022 года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228-ЗИ-</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(САЗ 22-29); от 1</w:t>
      </w:r>
      <w:r w:rsidRPr="009436D2">
        <w:rPr>
          <w:rFonts w:ascii="Times New Roman" w:eastAsia="Calibri" w:hAnsi="Times New Roman" w:cs="Times New Roman"/>
          <w:color w:val="000000"/>
          <w:sz w:val="28"/>
          <w:szCs w:val="28"/>
          <w:lang w:val="x-none"/>
        </w:rPr>
        <w:t xml:space="preserve"> </w:t>
      </w:r>
      <w:r w:rsidRPr="009436D2">
        <w:rPr>
          <w:rFonts w:ascii="Times New Roman" w:eastAsia="Calibri" w:hAnsi="Times New Roman" w:cs="Times New Roman"/>
          <w:color w:val="000000"/>
          <w:sz w:val="28"/>
          <w:szCs w:val="28"/>
        </w:rPr>
        <w:t>августа</w:t>
      </w:r>
      <w:r w:rsidRPr="009436D2">
        <w:rPr>
          <w:rFonts w:ascii="Times New Roman" w:eastAsia="Calibri" w:hAnsi="Times New Roman" w:cs="Times New Roman"/>
          <w:color w:val="000000"/>
          <w:sz w:val="28"/>
          <w:szCs w:val="28"/>
          <w:lang w:val="x-none"/>
        </w:rPr>
        <w:t xml:space="preserve"> 20</w:t>
      </w:r>
      <w:r w:rsidRPr="009436D2">
        <w:rPr>
          <w:rFonts w:ascii="Times New Roman" w:eastAsia="Calibri" w:hAnsi="Times New Roman" w:cs="Times New Roman"/>
          <w:color w:val="000000"/>
          <w:sz w:val="28"/>
          <w:szCs w:val="28"/>
        </w:rPr>
        <w:t>22</w:t>
      </w:r>
      <w:r w:rsidRPr="009436D2">
        <w:rPr>
          <w:rFonts w:ascii="Times New Roman" w:eastAsia="Calibri" w:hAnsi="Times New Roman" w:cs="Times New Roman"/>
          <w:color w:val="000000"/>
          <w:sz w:val="28"/>
          <w:szCs w:val="28"/>
          <w:lang w:val="x-none"/>
        </w:rPr>
        <w:t xml:space="preserve"> года № </w:t>
      </w:r>
      <w:r w:rsidRPr="009436D2">
        <w:rPr>
          <w:rFonts w:ascii="Times New Roman" w:eastAsia="Calibri" w:hAnsi="Times New Roman" w:cs="Times New Roman"/>
          <w:color w:val="000000"/>
          <w:sz w:val="28"/>
          <w:szCs w:val="28"/>
        </w:rPr>
        <w:t>239</w:t>
      </w:r>
      <w:r w:rsidRPr="009436D2">
        <w:rPr>
          <w:rFonts w:ascii="Times New Roman" w:eastAsia="Calibri" w:hAnsi="Times New Roman" w:cs="Times New Roman"/>
          <w:color w:val="000000"/>
          <w:sz w:val="28"/>
          <w:szCs w:val="28"/>
          <w:lang w:val="x-none"/>
        </w:rPr>
        <w:t>-З</w:t>
      </w:r>
      <w:r w:rsidRPr="009436D2">
        <w:rPr>
          <w:rFonts w:ascii="Times New Roman" w:eastAsia="Calibri" w:hAnsi="Times New Roman" w:cs="Times New Roman"/>
          <w:color w:val="000000"/>
          <w:sz w:val="28"/>
          <w:szCs w:val="28"/>
        </w:rPr>
        <w:t>ИД</w:t>
      </w:r>
      <w:r w:rsidRPr="009436D2">
        <w:rPr>
          <w:rFonts w:ascii="Times New Roman" w:eastAsia="Calibri" w:hAnsi="Times New Roman" w:cs="Times New Roman"/>
          <w:color w:val="000000"/>
          <w:sz w:val="28"/>
          <w:szCs w:val="28"/>
          <w:lang w:val="x-none"/>
        </w:rPr>
        <w:t>-</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w:t>
      </w:r>
      <w:r w:rsidRPr="009436D2">
        <w:rPr>
          <w:rFonts w:ascii="Times New Roman" w:eastAsia="Calibri" w:hAnsi="Times New Roman" w:cs="Times New Roman"/>
          <w:color w:val="000000"/>
          <w:sz w:val="28"/>
          <w:szCs w:val="28"/>
          <w:lang w:val="x-none"/>
        </w:rPr>
        <w:t xml:space="preserve">(САЗ </w:t>
      </w:r>
      <w:r w:rsidRPr="009436D2">
        <w:rPr>
          <w:rFonts w:ascii="Times New Roman" w:eastAsia="Calibri" w:hAnsi="Times New Roman" w:cs="Times New Roman"/>
          <w:color w:val="000000"/>
          <w:sz w:val="28"/>
          <w:szCs w:val="28"/>
        </w:rPr>
        <w:t>22</w:t>
      </w:r>
      <w:r w:rsidRPr="009436D2">
        <w:rPr>
          <w:rFonts w:ascii="Times New Roman" w:eastAsia="Calibri" w:hAnsi="Times New Roman" w:cs="Times New Roman"/>
          <w:color w:val="000000"/>
          <w:sz w:val="28"/>
          <w:szCs w:val="28"/>
          <w:lang w:val="x-none"/>
        </w:rPr>
        <w:t>-</w:t>
      </w:r>
      <w:r w:rsidRPr="009436D2">
        <w:rPr>
          <w:rFonts w:ascii="Times New Roman" w:eastAsia="Calibri" w:hAnsi="Times New Roman" w:cs="Times New Roman"/>
          <w:color w:val="000000"/>
          <w:sz w:val="28"/>
          <w:szCs w:val="28"/>
        </w:rPr>
        <w:t>30</w:t>
      </w:r>
      <w:r w:rsidRPr="009436D2">
        <w:rPr>
          <w:rFonts w:ascii="Times New Roman" w:eastAsia="Calibri" w:hAnsi="Times New Roman" w:cs="Times New Roman"/>
          <w:color w:val="000000"/>
          <w:sz w:val="28"/>
          <w:szCs w:val="28"/>
          <w:lang w:val="x-none"/>
        </w:rPr>
        <w:t>)</w:t>
      </w:r>
      <w:r w:rsidRPr="009436D2">
        <w:rPr>
          <w:rFonts w:ascii="Times New Roman" w:eastAsia="Calibri" w:hAnsi="Times New Roman" w:cs="Times New Roman"/>
          <w:color w:val="000000"/>
          <w:sz w:val="28"/>
          <w:szCs w:val="28"/>
        </w:rPr>
        <w:t>; от 19</w:t>
      </w:r>
      <w:r w:rsidRPr="009436D2">
        <w:rPr>
          <w:rFonts w:ascii="Times New Roman" w:eastAsia="Calibri" w:hAnsi="Times New Roman" w:cs="Times New Roman"/>
          <w:color w:val="000000"/>
          <w:sz w:val="28"/>
          <w:szCs w:val="28"/>
          <w:lang w:val="x-none"/>
        </w:rPr>
        <w:t xml:space="preserve"> </w:t>
      </w:r>
      <w:r w:rsidRPr="009436D2">
        <w:rPr>
          <w:rFonts w:ascii="Times New Roman" w:eastAsia="Calibri" w:hAnsi="Times New Roman" w:cs="Times New Roman"/>
          <w:color w:val="000000"/>
          <w:sz w:val="28"/>
          <w:szCs w:val="28"/>
        </w:rPr>
        <w:t>октября</w:t>
      </w:r>
      <w:r w:rsidRPr="009436D2">
        <w:rPr>
          <w:rFonts w:ascii="Times New Roman" w:eastAsia="Calibri" w:hAnsi="Times New Roman" w:cs="Times New Roman"/>
          <w:color w:val="000000"/>
          <w:sz w:val="28"/>
          <w:szCs w:val="28"/>
          <w:lang w:val="x-none"/>
        </w:rPr>
        <w:t xml:space="preserve"> 20</w:t>
      </w:r>
      <w:r w:rsidRPr="009436D2">
        <w:rPr>
          <w:rFonts w:ascii="Times New Roman" w:eastAsia="Calibri" w:hAnsi="Times New Roman" w:cs="Times New Roman"/>
          <w:color w:val="000000"/>
          <w:sz w:val="28"/>
          <w:szCs w:val="28"/>
        </w:rPr>
        <w:t>22</w:t>
      </w:r>
      <w:r w:rsidRPr="009436D2">
        <w:rPr>
          <w:rFonts w:ascii="Times New Roman" w:eastAsia="Calibri" w:hAnsi="Times New Roman" w:cs="Times New Roman"/>
          <w:color w:val="000000"/>
          <w:sz w:val="28"/>
          <w:szCs w:val="28"/>
          <w:lang w:val="x-none"/>
        </w:rPr>
        <w:t xml:space="preserve"> года № </w:t>
      </w:r>
      <w:r w:rsidRPr="009436D2">
        <w:rPr>
          <w:rFonts w:ascii="Times New Roman" w:eastAsia="Calibri" w:hAnsi="Times New Roman" w:cs="Times New Roman"/>
          <w:color w:val="000000"/>
          <w:sz w:val="28"/>
          <w:szCs w:val="28"/>
        </w:rPr>
        <w:t>283</w:t>
      </w:r>
      <w:r w:rsidRPr="009436D2">
        <w:rPr>
          <w:rFonts w:ascii="Times New Roman" w:eastAsia="Calibri" w:hAnsi="Times New Roman" w:cs="Times New Roman"/>
          <w:color w:val="000000"/>
          <w:sz w:val="28"/>
          <w:szCs w:val="28"/>
          <w:lang w:val="x-none"/>
        </w:rPr>
        <w:t>-З</w:t>
      </w:r>
      <w:r w:rsidRPr="009436D2">
        <w:rPr>
          <w:rFonts w:ascii="Times New Roman" w:eastAsia="Calibri" w:hAnsi="Times New Roman" w:cs="Times New Roman"/>
          <w:color w:val="000000"/>
          <w:sz w:val="28"/>
          <w:szCs w:val="28"/>
        </w:rPr>
        <w:t>И</w:t>
      </w:r>
      <w:r w:rsidRPr="009436D2">
        <w:rPr>
          <w:rFonts w:ascii="Times New Roman" w:eastAsia="Calibri" w:hAnsi="Times New Roman" w:cs="Times New Roman"/>
          <w:color w:val="000000"/>
          <w:sz w:val="28"/>
          <w:szCs w:val="28"/>
          <w:lang w:val="x-none"/>
        </w:rPr>
        <w:t>-</w:t>
      </w:r>
      <w:r w:rsidRPr="009436D2">
        <w:rPr>
          <w:rFonts w:ascii="Times New Roman" w:eastAsia="Calibri" w:hAnsi="Times New Roman" w:cs="Times New Roman"/>
          <w:color w:val="000000"/>
          <w:sz w:val="28"/>
          <w:szCs w:val="28"/>
          <w:lang w:val="en-US"/>
        </w:rPr>
        <w:t>VII</w:t>
      </w:r>
      <w:r w:rsidRPr="009436D2">
        <w:rPr>
          <w:rFonts w:ascii="Times New Roman" w:eastAsia="Calibri" w:hAnsi="Times New Roman" w:cs="Times New Roman"/>
          <w:color w:val="000000"/>
          <w:sz w:val="28"/>
          <w:szCs w:val="28"/>
        </w:rPr>
        <w:t xml:space="preserve"> </w:t>
      </w:r>
      <w:r w:rsidRPr="009436D2">
        <w:rPr>
          <w:rFonts w:ascii="Times New Roman" w:eastAsia="Calibri" w:hAnsi="Times New Roman" w:cs="Times New Roman"/>
          <w:color w:val="000000"/>
          <w:sz w:val="28"/>
          <w:szCs w:val="28"/>
          <w:lang w:val="x-none"/>
        </w:rPr>
        <w:t xml:space="preserve">(САЗ </w:t>
      </w:r>
      <w:r w:rsidRPr="009436D2">
        <w:rPr>
          <w:rFonts w:ascii="Times New Roman" w:eastAsia="Calibri" w:hAnsi="Times New Roman" w:cs="Times New Roman"/>
          <w:color w:val="000000"/>
          <w:sz w:val="28"/>
          <w:szCs w:val="28"/>
        </w:rPr>
        <w:t>22</w:t>
      </w:r>
      <w:r w:rsidRPr="009436D2">
        <w:rPr>
          <w:rFonts w:ascii="Times New Roman" w:eastAsia="Calibri" w:hAnsi="Times New Roman" w:cs="Times New Roman"/>
          <w:color w:val="000000"/>
          <w:sz w:val="28"/>
          <w:szCs w:val="28"/>
          <w:lang w:val="x-none"/>
        </w:rPr>
        <w:t>-</w:t>
      </w:r>
      <w:r w:rsidRPr="009436D2">
        <w:rPr>
          <w:rFonts w:ascii="Times New Roman" w:eastAsia="Calibri" w:hAnsi="Times New Roman" w:cs="Times New Roman"/>
          <w:color w:val="000000"/>
          <w:sz w:val="28"/>
          <w:szCs w:val="28"/>
        </w:rPr>
        <w:t>41</w:t>
      </w:r>
      <w:r w:rsidRPr="009436D2">
        <w:rPr>
          <w:rFonts w:ascii="Times New Roman" w:eastAsia="Calibri" w:hAnsi="Times New Roman" w:cs="Times New Roman"/>
          <w:color w:val="000000"/>
          <w:sz w:val="28"/>
          <w:szCs w:val="28"/>
          <w:lang w:val="x-none"/>
        </w:rPr>
        <w:t>)</w:t>
      </w:r>
      <w:r w:rsidRPr="009436D2">
        <w:rPr>
          <w:rFonts w:ascii="Times New Roman" w:eastAsia="Calibri" w:hAnsi="Times New Roman" w:cs="Times New Roman"/>
          <w:color w:val="000000"/>
          <w:sz w:val="28"/>
          <w:szCs w:val="28"/>
        </w:rPr>
        <w:t xml:space="preserve">; от 24 октября 2022 года </w:t>
      </w:r>
      <w:r w:rsidR="00821A7D">
        <w:rPr>
          <w:rFonts w:ascii="Times New Roman" w:eastAsia="Calibri" w:hAnsi="Times New Roman" w:cs="Times New Roman"/>
          <w:color w:val="000000"/>
          <w:sz w:val="28"/>
          <w:szCs w:val="28"/>
        </w:rPr>
        <w:br/>
      </w:r>
      <w:r w:rsidRPr="009436D2">
        <w:rPr>
          <w:rFonts w:ascii="Times New Roman" w:eastAsia="Calibri" w:hAnsi="Times New Roman" w:cs="Times New Roman"/>
          <w:color w:val="000000"/>
          <w:sz w:val="28"/>
          <w:szCs w:val="28"/>
        </w:rPr>
        <w:t>№ 310-ЗИД-</w:t>
      </w:r>
      <w:r w:rsidRPr="009436D2">
        <w:rPr>
          <w:rFonts w:ascii="Times New Roman" w:eastAsia="Calibri" w:hAnsi="Times New Roman" w:cs="Times New Roman"/>
          <w:color w:val="000000"/>
          <w:sz w:val="28"/>
          <w:szCs w:val="28"/>
          <w:lang w:val="en-US"/>
        </w:rPr>
        <w:t>VI</w:t>
      </w:r>
      <w:r w:rsidRPr="009436D2">
        <w:rPr>
          <w:rFonts w:ascii="Times New Roman" w:eastAsia="Calibri" w:hAnsi="Times New Roman" w:cs="Times New Roman"/>
          <w:color w:val="000000"/>
          <w:sz w:val="28"/>
          <w:szCs w:val="28"/>
        </w:rPr>
        <w:t>I (САЗ 22-42); от 28 октября 2022 года № 313-ЗИ-</w:t>
      </w:r>
      <w:r w:rsidRPr="009436D2">
        <w:rPr>
          <w:rFonts w:ascii="Times New Roman" w:eastAsia="Calibri" w:hAnsi="Times New Roman" w:cs="Times New Roman"/>
          <w:color w:val="000000"/>
          <w:sz w:val="28"/>
          <w:szCs w:val="28"/>
          <w:lang w:val="en-US"/>
        </w:rPr>
        <w:t>VI</w:t>
      </w:r>
      <w:r w:rsidRPr="009436D2">
        <w:rPr>
          <w:rFonts w:ascii="Times New Roman" w:eastAsia="Calibri" w:hAnsi="Times New Roman" w:cs="Times New Roman"/>
          <w:color w:val="000000"/>
          <w:sz w:val="28"/>
          <w:szCs w:val="28"/>
        </w:rPr>
        <w:t>I (САЗ 22-42)</w:t>
      </w:r>
      <w:r w:rsidR="001F6FEF" w:rsidRPr="009436D2">
        <w:rPr>
          <w:rFonts w:ascii="Times New Roman" w:eastAsia="Times New Roman" w:hAnsi="Times New Roman" w:cs="Times New Roman"/>
          <w:sz w:val="28"/>
          <w:szCs w:val="28"/>
        </w:rPr>
        <w:t>;</w:t>
      </w:r>
      <w:r w:rsidRPr="009436D2">
        <w:rPr>
          <w:rFonts w:ascii="Times New Roman" w:eastAsia="Times New Roman" w:hAnsi="Times New Roman" w:cs="Times New Roman"/>
          <w:sz w:val="28"/>
          <w:szCs w:val="28"/>
        </w:rPr>
        <w:t xml:space="preserve"> от 15 декабря 2022 года  № 353-ЗИД-VI</w:t>
      </w:r>
      <w:r w:rsidRPr="009436D2">
        <w:rPr>
          <w:rFonts w:ascii="Times New Roman" w:eastAsia="Times New Roman" w:hAnsi="Times New Roman" w:cs="Times New Roman"/>
          <w:sz w:val="28"/>
          <w:szCs w:val="28"/>
          <w:lang w:val="en-US"/>
        </w:rPr>
        <w:t>I</w:t>
      </w:r>
      <w:r w:rsidRPr="009436D2">
        <w:rPr>
          <w:rFonts w:ascii="Times New Roman" w:eastAsia="Times New Roman" w:hAnsi="Times New Roman" w:cs="Times New Roman"/>
          <w:sz w:val="28"/>
          <w:szCs w:val="28"/>
        </w:rPr>
        <w:t xml:space="preserve"> (САЗ 22-49); от 15 декабря 2022 года </w:t>
      </w:r>
      <w:r w:rsidR="00821A7D">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354-ЗИД-VI</w:t>
      </w:r>
      <w:r w:rsidRPr="009436D2">
        <w:rPr>
          <w:rFonts w:ascii="Times New Roman" w:eastAsia="Times New Roman" w:hAnsi="Times New Roman" w:cs="Times New Roman"/>
          <w:sz w:val="28"/>
          <w:szCs w:val="28"/>
          <w:lang w:val="en-US"/>
        </w:rPr>
        <w:t>I</w:t>
      </w:r>
      <w:r w:rsidRPr="009436D2">
        <w:rPr>
          <w:rFonts w:ascii="Times New Roman" w:eastAsia="Times New Roman" w:hAnsi="Times New Roman" w:cs="Times New Roman"/>
          <w:sz w:val="28"/>
          <w:szCs w:val="28"/>
        </w:rPr>
        <w:t xml:space="preserve"> (САЗ 22-49), следующие изменения и дополнения.</w:t>
      </w: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1. Пункт 1 статьи 4.7 после слов «санитарно-эпидемиологического благополучия населения» через запятую дополнить словами «о воинском учете и воинской обязанности».</w:t>
      </w: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p>
    <w:p w:rsidR="00103A77" w:rsidRPr="009436D2" w:rsidRDefault="00103A77" w:rsidP="00CA4925">
      <w:pPr>
        <w:tabs>
          <w:tab w:val="left" w:pos="993"/>
        </w:tabs>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2. Наименование главы 21 изложить в следующей редакции:</w:t>
      </w: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«Глава 21. Административные правонарушения в области воинского учета и воинской обязанности». </w:t>
      </w: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3. Главу 21 дополнить статьей 21.8 следующего содержания:</w:t>
      </w:r>
    </w:p>
    <w:p w:rsidR="00103A77" w:rsidRPr="009436D2" w:rsidRDefault="00103A77" w:rsidP="009F7482">
      <w:pPr>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«Статья 21.8. Уклонение от военных сборов</w:t>
      </w:r>
    </w:p>
    <w:p w:rsidR="00103A77" w:rsidRPr="009436D2" w:rsidRDefault="00103A77" w:rsidP="00CA4925">
      <w:pPr>
        <w:spacing w:after="0" w:line="240" w:lineRule="auto"/>
        <w:ind w:left="927" w:firstLine="709"/>
        <w:jc w:val="both"/>
        <w:outlineLvl w:val="0"/>
        <w:rPr>
          <w:rFonts w:ascii="Times New Roman" w:eastAsia="Times New Roman" w:hAnsi="Times New Roman" w:cs="Times New Roman"/>
          <w:sz w:val="28"/>
          <w:szCs w:val="28"/>
        </w:rPr>
      </w:pP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Неявка гражданина, состоящего или обязанного состоять на воинском учете, без уважительной причины по повестке военного комиссариата или иного органа, в котором граждане состоят на воинском учете, на военные сборы, </w:t>
      </w:r>
      <w:r w:rsidR="006B3E65">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а равно отказ от прохождения военных сборов, в случае отсутствия оснований для освобождения от военных сборов, –</w:t>
      </w: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proofErr w:type="gramStart"/>
      <w:r w:rsidRPr="009436D2">
        <w:rPr>
          <w:rFonts w:ascii="Times New Roman" w:eastAsia="Times New Roman" w:hAnsi="Times New Roman" w:cs="Times New Roman"/>
          <w:sz w:val="28"/>
          <w:szCs w:val="28"/>
        </w:rPr>
        <w:t>влечет</w:t>
      </w:r>
      <w:proofErr w:type="gramEnd"/>
      <w:r w:rsidRPr="009436D2">
        <w:rPr>
          <w:rFonts w:ascii="Times New Roman" w:eastAsia="Times New Roman" w:hAnsi="Times New Roman" w:cs="Times New Roman"/>
          <w:sz w:val="28"/>
          <w:szCs w:val="28"/>
        </w:rPr>
        <w:t xml:space="preserve"> предупреждение или наложение административного штрафа </w:t>
      </w:r>
      <w:r w:rsidR="006B3E65">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в размере от 50 (пятидесяти) до 200 (двухсот) РУ МЗП».</w:t>
      </w: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p>
    <w:p w:rsidR="00103A77" w:rsidRPr="009436D2" w:rsidRDefault="00103A77" w:rsidP="00CA492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4. Статью 23.7 изложить в следующей редакции:</w:t>
      </w:r>
    </w:p>
    <w:p w:rsidR="00103A77" w:rsidRPr="009436D2" w:rsidRDefault="00103A77" w:rsidP="00CA492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«Статья 23.7. Должностные лица военных комиссариатов</w:t>
      </w:r>
    </w:p>
    <w:p w:rsidR="00103A77" w:rsidRPr="009436D2" w:rsidRDefault="00103A77" w:rsidP="00CA4925">
      <w:pPr>
        <w:spacing w:after="0" w:line="240" w:lineRule="auto"/>
        <w:ind w:firstLine="709"/>
        <w:jc w:val="both"/>
        <w:rPr>
          <w:rFonts w:ascii="Times New Roman" w:eastAsia="Times New Roman" w:hAnsi="Times New Roman" w:cs="Times New Roman"/>
          <w:sz w:val="28"/>
          <w:szCs w:val="28"/>
        </w:rPr>
      </w:pPr>
    </w:p>
    <w:p w:rsidR="00103A77" w:rsidRPr="009436D2" w:rsidRDefault="00103A77" w:rsidP="00CA492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Должностные лица военных комиссариатов городов (районов) рассматривают дела об административных правонарушениях, предусмотренных статьями 19.27, 21.2, 21.4</w:t>
      </w:r>
      <w:r w:rsidR="006B3E65">
        <w:rPr>
          <w:rFonts w:ascii="Times New Roman" w:eastAsia="Times New Roman" w:hAnsi="Times New Roman" w:cs="Times New Roman"/>
          <w:sz w:val="28"/>
          <w:szCs w:val="28"/>
        </w:rPr>
        <w:t xml:space="preserve"> </w:t>
      </w:r>
      <w:r w:rsidRPr="009436D2">
        <w:rPr>
          <w:rFonts w:ascii="Times New Roman" w:eastAsia="Times New Roman" w:hAnsi="Times New Roman" w:cs="Times New Roman"/>
          <w:sz w:val="28"/>
          <w:szCs w:val="28"/>
        </w:rPr>
        <w:t>–</w:t>
      </w:r>
      <w:r w:rsidR="006B3E65">
        <w:rPr>
          <w:rFonts w:ascii="Times New Roman" w:eastAsia="Times New Roman" w:hAnsi="Times New Roman" w:cs="Times New Roman"/>
          <w:sz w:val="28"/>
          <w:szCs w:val="28"/>
        </w:rPr>
        <w:t xml:space="preserve"> </w:t>
      </w:r>
      <w:r w:rsidRPr="009436D2">
        <w:rPr>
          <w:rFonts w:ascii="Times New Roman" w:eastAsia="Times New Roman" w:hAnsi="Times New Roman" w:cs="Times New Roman"/>
          <w:sz w:val="28"/>
          <w:szCs w:val="28"/>
        </w:rPr>
        <w:t>21.8 настоящего Кодекса (за исключением случаев, когда субъектом административного правонарушения является гражданин, состоящий на воинском учете в органах государственной службы безопасности)».</w:t>
      </w:r>
    </w:p>
    <w:p w:rsidR="00103A77" w:rsidRPr="009436D2" w:rsidRDefault="00103A77" w:rsidP="00CA4925">
      <w:pPr>
        <w:tabs>
          <w:tab w:val="left" w:pos="993"/>
        </w:tabs>
        <w:spacing w:after="0" w:line="240" w:lineRule="auto"/>
        <w:ind w:firstLine="709"/>
        <w:jc w:val="both"/>
        <w:outlineLvl w:val="0"/>
        <w:rPr>
          <w:rFonts w:ascii="Times New Roman" w:eastAsia="Times New Roman" w:hAnsi="Times New Roman" w:cs="Times New Roman"/>
          <w:sz w:val="28"/>
          <w:szCs w:val="28"/>
        </w:rPr>
      </w:pPr>
    </w:p>
    <w:p w:rsidR="00103A77" w:rsidRPr="009436D2" w:rsidRDefault="00103A77" w:rsidP="00CA4925">
      <w:pPr>
        <w:tabs>
          <w:tab w:val="left" w:pos="993"/>
        </w:tabs>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5. Статью 23.31 изложить в следующей редакции:</w:t>
      </w:r>
    </w:p>
    <w:p w:rsidR="00103A77" w:rsidRPr="009436D2" w:rsidRDefault="00103A77" w:rsidP="00CA4925">
      <w:pPr>
        <w:tabs>
          <w:tab w:val="left" w:pos="993"/>
        </w:tabs>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«Статья 23.31. Органы государственной службы безопасности</w:t>
      </w:r>
    </w:p>
    <w:p w:rsidR="00103A77" w:rsidRPr="009436D2" w:rsidRDefault="00103A77" w:rsidP="00CA4925">
      <w:pPr>
        <w:tabs>
          <w:tab w:val="left" w:pos="993"/>
        </w:tabs>
        <w:spacing w:after="0" w:line="240" w:lineRule="auto"/>
        <w:ind w:firstLine="709"/>
        <w:jc w:val="both"/>
        <w:outlineLvl w:val="0"/>
        <w:rPr>
          <w:rFonts w:ascii="Times New Roman" w:eastAsia="Times New Roman" w:hAnsi="Times New Roman" w:cs="Times New Roman"/>
          <w:sz w:val="28"/>
          <w:szCs w:val="28"/>
        </w:rPr>
      </w:pPr>
    </w:p>
    <w:p w:rsidR="00103A77" w:rsidRPr="009436D2" w:rsidRDefault="00103A77" w:rsidP="00CA4925">
      <w:pPr>
        <w:tabs>
          <w:tab w:val="left" w:pos="993"/>
        </w:tabs>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Органы государственной службы безопасности рассматривают дела </w:t>
      </w:r>
      <w:r w:rsidR="006B3E65">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об административных правонарушениях, предусмотренных пунктами 1, 3, 4 статьи 13.12, пунктами 2</w:t>
      </w:r>
      <w:r w:rsidR="006B3E65">
        <w:rPr>
          <w:rFonts w:ascii="Times New Roman" w:eastAsia="Times New Roman" w:hAnsi="Times New Roman" w:cs="Times New Roman"/>
          <w:sz w:val="28"/>
          <w:szCs w:val="28"/>
        </w:rPr>
        <w:t xml:space="preserve"> </w:t>
      </w:r>
      <w:r w:rsidRPr="009436D2">
        <w:rPr>
          <w:rFonts w:ascii="Times New Roman" w:eastAsia="Times New Roman" w:hAnsi="Times New Roman" w:cs="Times New Roman"/>
          <w:sz w:val="28"/>
          <w:szCs w:val="28"/>
        </w:rPr>
        <w:t>–</w:t>
      </w:r>
      <w:r w:rsidR="006B3E65">
        <w:rPr>
          <w:rFonts w:ascii="Times New Roman" w:eastAsia="Times New Roman" w:hAnsi="Times New Roman" w:cs="Times New Roman"/>
          <w:sz w:val="28"/>
          <w:szCs w:val="28"/>
        </w:rPr>
        <w:t xml:space="preserve"> </w:t>
      </w:r>
      <w:r w:rsidRPr="009436D2">
        <w:rPr>
          <w:rFonts w:ascii="Times New Roman" w:eastAsia="Times New Roman" w:hAnsi="Times New Roman" w:cs="Times New Roman"/>
          <w:sz w:val="28"/>
          <w:szCs w:val="28"/>
        </w:rPr>
        <w:t>4 статьи 13.23, статьями 18.1</w:t>
      </w:r>
      <w:r w:rsidR="006B3E65">
        <w:rPr>
          <w:rFonts w:ascii="Times New Roman" w:eastAsia="Times New Roman" w:hAnsi="Times New Roman" w:cs="Times New Roman"/>
          <w:sz w:val="28"/>
          <w:szCs w:val="28"/>
        </w:rPr>
        <w:t xml:space="preserve"> </w:t>
      </w:r>
      <w:r w:rsidRPr="009436D2">
        <w:rPr>
          <w:rFonts w:ascii="Times New Roman" w:eastAsia="Times New Roman" w:hAnsi="Times New Roman" w:cs="Times New Roman"/>
          <w:sz w:val="28"/>
          <w:szCs w:val="28"/>
        </w:rPr>
        <w:t>–</w:t>
      </w:r>
      <w:r w:rsidR="006B3E65">
        <w:rPr>
          <w:rFonts w:ascii="Times New Roman" w:eastAsia="Times New Roman" w:hAnsi="Times New Roman" w:cs="Times New Roman"/>
          <w:sz w:val="28"/>
          <w:szCs w:val="28"/>
        </w:rPr>
        <w:t xml:space="preserve"> </w:t>
      </w:r>
      <w:r w:rsidRPr="009436D2">
        <w:rPr>
          <w:rFonts w:ascii="Times New Roman" w:eastAsia="Times New Roman" w:hAnsi="Times New Roman" w:cs="Times New Roman"/>
          <w:sz w:val="28"/>
          <w:szCs w:val="28"/>
        </w:rPr>
        <w:t xml:space="preserve">18.5, а также </w:t>
      </w:r>
      <w:r w:rsidR="006B3E65">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статьями 21.2, 21.5, 21.7, 21.8 настоящего Кодекса (в отношении граждан, </w:t>
      </w:r>
      <w:r w:rsidRPr="009436D2">
        <w:rPr>
          <w:rFonts w:ascii="Times New Roman" w:eastAsia="Times New Roman" w:hAnsi="Times New Roman" w:cs="Times New Roman"/>
          <w:sz w:val="28"/>
          <w:szCs w:val="28"/>
        </w:rPr>
        <w:lastRenderedPageBreak/>
        <w:t>состоящих на воинском учете в органах государственной службы безопасности)».</w:t>
      </w:r>
    </w:p>
    <w:p w:rsidR="00103A77" w:rsidRPr="009436D2" w:rsidRDefault="00103A77" w:rsidP="00CA4925">
      <w:pPr>
        <w:tabs>
          <w:tab w:val="left" w:pos="993"/>
        </w:tabs>
        <w:spacing w:after="0" w:line="240" w:lineRule="auto"/>
        <w:ind w:firstLine="709"/>
        <w:jc w:val="both"/>
        <w:outlineLvl w:val="0"/>
        <w:rPr>
          <w:rFonts w:ascii="Times New Roman" w:eastAsia="Times New Roman" w:hAnsi="Times New Roman" w:cs="Times New Roman"/>
          <w:sz w:val="28"/>
          <w:szCs w:val="28"/>
        </w:rPr>
      </w:pPr>
    </w:p>
    <w:p w:rsidR="00103A77" w:rsidRPr="009436D2" w:rsidRDefault="00103A77" w:rsidP="00CA4925">
      <w:pPr>
        <w:tabs>
          <w:tab w:val="left" w:pos="993"/>
        </w:tabs>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6. Подпункт я-8) пункта 1 статьи 29.4 изложить в следующей редакции:</w:t>
      </w: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w:t>
      </w:r>
      <w:proofErr w:type="gramStart"/>
      <w:r w:rsidRPr="009436D2">
        <w:rPr>
          <w:rFonts w:ascii="Times New Roman" w:eastAsia="Times New Roman" w:hAnsi="Times New Roman" w:cs="Times New Roman"/>
          <w:sz w:val="28"/>
          <w:szCs w:val="28"/>
        </w:rPr>
        <w:t>я</w:t>
      </w:r>
      <w:proofErr w:type="gramEnd"/>
      <w:r w:rsidRPr="009436D2">
        <w:rPr>
          <w:rFonts w:ascii="Times New Roman" w:eastAsia="Times New Roman" w:hAnsi="Times New Roman" w:cs="Times New Roman"/>
          <w:sz w:val="28"/>
          <w:szCs w:val="28"/>
        </w:rPr>
        <w:t xml:space="preserve">-8) должностные лица органов государственной службы безопасности – об административных правонарушениях, предусмотренных статьями 6.6 </w:t>
      </w:r>
      <w:r w:rsidR="006B3E65">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(в период действия ограничительных мероприятий (карантина)), 13.2, 13.8, </w:t>
      </w:r>
      <w:r w:rsidR="006B3E65">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13.12</w:t>
      </w:r>
      <w:r w:rsidR="006B3E65">
        <w:rPr>
          <w:rFonts w:ascii="Times New Roman" w:eastAsia="Times New Roman" w:hAnsi="Times New Roman" w:cs="Times New Roman"/>
          <w:sz w:val="28"/>
          <w:szCs w:val="28"/>
        </w:rPr>
        <w:t xml:space="preserve"> </w:t>
      </w:r>
      <w:r w:rsidRPr="009436D2">
        <w:rPr>
          <w:rFonts w:ascii="Times New Roman" w:eastAsia="Times New Roman" w:hAnsi="Times New Roman" w:cs="Times New Roman"/>
          <w:sz w:val="28"/>
          <w:szCs w:val="28"/>
        </w:rPr>
        <w:t>–</w:t>
      </w:r>
      <w:r w:rsidR="006B3E65">
        <w:rPr>
          <w:rFonts w:ascii="Times New Roman" w:eastAsia="Times New Roman" w:hAnsi="Times New Roman" w:cs="Times New Roman"/>
          <w:sz w:val="28"/>
          <w:szCs w:val="28"/>
        </w:rPr>
        <w:t xml:space="preserve"> </w:t>
      </w:r>
      <w:r w:rsidRPr="009436D2">
        <w:rPr>
          <w:rFonts w:ascii="Times New Roman" w:eastAsia="Times New Roman" w:hAnsi="Times New Roman" w:cs="Times New Roman"/>
          <w:sz w:val="28"/>
          <w:szCs w:val="28"/>
        </w:rPr>
        <w:t>13.14, пунктами 2</w:t>
      </w:r>
      <w:r w:rsidR="006B3E65">
        <w:rPr>
          <w:rFonts w:ascii="Times New Roman" w:eastAsia="Times New Roman" w:hAnsi="Times New Roman" w:cs="Times New Roman"/>
          <w:sz w:val="28"/>
          <w:szCs w:val="28"/>
        </w:rPr>
        <w:t xml:space="preserve"> </w:t>
      </w:r>
      <w:r w:rsidRPr="009436D2">
        <w:rPr>
          <w:rFonts w:ascii="Times New Roman" w:eastAsia="Times New Roman" w:hAnsi="Times New Roman" w:cs="Times New Roman"/>
          <w:sz w:val="28"/>
          <w:szCs w:val="28"/>
        </w:rPr>
        <w:t>–</w:t>
      </w:r>
      <w:r w:rsidR="006B3E65">
        <w:rPr>
          <w:rFonts w:ascii="Times New Roman" w:eastAsia="Times New Roman" w:hAnsi="Times New Roman" w:cs="Times New Roman"/>
          <w:sz w:val="28"/>
          <w:szCs w:val="28"/>
        </w:rPr>
        <w:t xml:space="preserve"> </w:t>
      </w:r>
      <w:r w:rsidRPr="009436D2">
        <w:rPr>
          <w:rFonts w:ascii="Times New Roman" w:eastAsia="Times New Roman" w:hAnsi="Times New Roman" w:cs="Times New Roman"/>
          <w:sz w:val="28"/>
          <w:szCs w:val="28"/>
        </w:rPr>
        <w:t>4 статьи 13.23, статьями 18.1</w:t>
      </w:r>
      <w:r w:rsidR="006B3E65">
        <w:rPr>
          <w:rFonts w:ascii="Times New Roman" w:eastAsia="Times New Roman" w:hAnsi="Times New Roman" w:cs="Times New Roman"/>
          <w:sz w:val="28"/>
          <w:szCs w:val="28"/>
        </w:rPr>
        <w:t xml:space="preserve"> </w:t>
      </w:r>
      <w:r w:rsidRPr="009436D2">
        <w:rPr>
          <w:rFonts w:ascii="Times New Roman" w:eastAsia="Times New Roman" w:hAnsi="Times New Roman" w:cs="Times New Roman"/>
          <w:sz w:val="28"/>
          <w:szCs w:val="28"/>
        </w:rPr>
        <w:t>–</w:t>
      </w:r>
      <w:r w:rsidR="006B3E65">
        <w:rPr>
          <w:rFonts w:ascii="Times New Roman" w:eastAsia="Times New Roman" w:hAnsi="Times New Roman" w:cs="Times New Roman"/>
          <w:sz w:val="28"/>
          <w:szCs w:val="28"/>
        </w:rPr>
        <w:t xml:space="preserve"> </w:t>
      </w:r>
      <w:r w:rsidRPr="009436D2">
        <w:rPr>
          <w:rFonts w:ascii="Times New Roman" w:eastAsia="Times New Roman" w:hAnsi="Times New Roman" w:cs="Times New Roman"/>
          <w:sz w:val="28"/>
          <w:szCs w:val="28"/>
        </w:rPr>
        <w:t>18.5, 19.19.1, 20.4, 20.27</w:t>
      </w:r>
      <w:r w:rsidR="006B3E65">
        <w:rPr>
          <w:rFonts w:ascii="Times New Roman" w:eastAsia="Times New Roman" w:hAnsi="Times New Roman" w:cs="Times New Roman"/>
          <w:sz w:val="28"/>
          <w:szCs w:val="28"/>
        </w:rPr>
        <w:t xml:space="preserve"> </w:t>
      </w:r>
      <w:r w:rsidRPr="009436D2">
        <w:rPr>
          <w:rFonts w:ascii="Times New Roman" w:eastAsia="Times New Roman" w:hAnsi="Times New Roman" w:cs="Times New Roman"/>
          <w:sz w:val="28"/>
          <w:szCs w:val="28"/>
        </w:rPr>
        <w:t>–</w:t>
      </w:r>
      <w:r w:rsidR="006B3E65">
        <w:rPr>
          <w:rFonts w:ascii="Times New Roman" w:eastAsia="Times New Roman" w:hAnsi="Times New Roman" w:cs="Times New Roman"/>
          <w:sz w:val="28"/>
          <w:szCs w:val="28"/>
        </w:rPr>
        <w:t xml:space="preserve"> </w:t>
      </w:r>
      <w:r w:rsidRPr="009436D2">
        <w:rPr>
          <w:rFonts w:ascii="Times New Roman" w:eastAsia="Times New Roman" w:hAnsi="Times New Roman" w:cs="Times New Roman"/>
          <w:sz w:val="28"/>
          <w:szCs w:val="28"/>
        </w:rPr>
        <w:t xml:space="preserve">20.29, а также статьями 21.2, 21.5, 21.7, 21.8 настоящего Кодекса </w:t>
      </w:r>
      <w:r w:rsidR="006B3E65">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(в отношении граждан, состоящих на воинском учете в органах государственной службы безопасности)».</w:t>
      </w: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p>
    <w:p w:rsidR="00103A77" w:rsidRPr="009436D2" w:rsidRDefault="00103A77" w:rsidP="00CA4925">
      <w:pPr>
        <w:tabs>
          <w:tab w:val="left" w:pos="993"/>
        </w:tabs>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7. Подпункт я-22) пункта 1 статьи 29.4 изложить в следующей редакции:</w:t>
      </w:r>
    </w:p>
    <w:p w:rsidR="00103A77" w:rsidRPr="009436D2" w:rsidRDefault="00103A77" w:rsidP="00CA4925">
      <w:pPr>
        <w:tabs>
          <w:tab w:val="left" w:pos="993"/>
        </w:tabs>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w:t>
      </w:r>
      <w:proofErr w:type="gramStart"/>
      <w:r w:rsidRPr="009436D2">
        <w:rPr>
          <w:rFonts w:ascii="Times New Roman" w:eastAsia="Times New Roman" w:hAnsi="Times New Roman" w:cs="Times New Roman"/>
          <w:sz w:val="28"/>
          <w:szCs w:val="28"/>
        </w:rPr>
        <w:t>я</w:t>
      </w:r>
      <w:proofErr w:type="gramEnd"/>
      <w:r w:rsidRPr="009436D2">
        <w:rPr>
          <w:rFonts w:ascii="Times New Roman" w:eastAsia="Times New Roman" w:hAnsi="Times New Roman" w:cs="Times New Roman"/>
          <w:sz w:val="28"/>
          <w:szCs w:val="28"/>
        </w:rPr>
        <w:t xml:space="preserve">-22) должностные лица военных комиссариатов городов (районов) – </w:t>
      </w:r>
      <w:r w:rsidR="006B3E65">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об административных правонарушениях, предусмотренных статьями 19.27, 21.2, 21.4</w:t>
      </w:r>
      <w:r w:rsidR="006B3E65">
        <w:rPr>
          <w:rFonts w:ascii="Times New Roman" w:eastAsia="Times New Roman" w:hAnsi="Times New Roman" w:cs="Times New Roman"/>
          <w:sz w:val="28"/>
          <w:szCs w:val="28"/>
        </w:rPr>
        <w:t xml:space="preserve"> </w:t>
      </w:r>
      <w:r w:rsidRPr="009436D2">
        <w:rPr>
          <w:rFonts w:ascii="Times New Roman" w:eastAsia="Times New Roman" w:hAnsi="Times New Roman" w:cs="Times New Roman"/>
          <w:sz w:val="28"/>
          <w:szCs w:val="28"/>
        </w:rPr>
        <w:t>–</w:t>
      </w:r>
      <w:r w:rsidR="006B3E65">
        <w:rPr>
          <w:rFonts w:ascii="Times New Roman" w:eastAsia="Times New Roman" w:hAnsi="Times New Roman" w:cs="Times New Roman"/>
          <w:sz w:val="28"/>
          <w:szCs w:val="28"/>
        </w:rPr>
        <w:t xml:space="preserve"> </w:t>
      </w:r>
      <w:r w:rsidRPr="009436D2">
        <w:rPr>
          <w:rFonts w:ascii="Times New Roman" w:eastAsia="Times New Roman" w:hAnsi="Times New Roman" w:cs="Times New Roman"/>
          <w:sz w:val="28"/>
          <w:szCs w:val="28"/>
        </w:rPr>
        <w:t xml:space="preserve">21.8 настоящего Кодекса (за исключением случаев, когда субъектом административного правонарушения является гражданин, состоящий </w:t>
      </w:r>
      <w:r w:rsidR="006B3E65">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на воинском учете в органах государственной службы безопасности)».</w:t>
      </w:r>
    </w:p>
    <w:p w:rsidR="00103A77" w:rsidRPr="009436D2" w:rsidRDefault="00103A77" w:rsidP="00CA4925">
      <w:pPr>
        <w:tabs>
          <w:tab w:val="left" w:pos="993"/>
        </w:tabs>
        <w:spacing w:after="0" w:line="240" w:lineRule="auto"/>
        <w:ind w:firstLine="709"/>
        <w:jc w:val="both"/>
        <w:outlineLvl w:val="0"/>
        <w:rPr>
          <w:rFonts w:ascii="Times New Roman" w:eastAsia="Times New Roman" w:hAnsi="Times New Roman" w:cs="Times New Roman"/>
          <w:sz w:val="28"/>
          <w:szCs w:val="28"/>
        </w:rPr>
      </w:pPr>
    </w:p>
    <w:p w:rsidR="00103A77" w:rsidRPr="009436D2" w:rsidRDefault="00103A77" w:rsidP="00CA4925">
      <w:pPr>
        <w:tabs>
          <w:tab w:val="left" w:pos="993"/>
        </w:tabs>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8. Пункт 1 статьи 29.8 после слов «таможенного дела» через запятую дополнить словами «воинского учета и воинской обязанности».</w:t>
      </w: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p>
    <w:p w:rsidR="00103A77" w:rsidRPr="009436D2" w:rsidRDefault="00103A77" w:rsidP="00CA4925">
      <w:pPr>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b/>
          <w:sz w:val="28"/>
          <w:szCs w:val="28"/>
        </w:rPr>
        <w:t>Статья 2.</w:t>
      </w:r>
      <w:r w:rsidRPr="009436D2">
        <w:rPr>
          <w:rFonts w:ascii="Times New Roman" w:eastAsia="Times New Roman" w:hAnsi="Times New Roman" w:cs="Times New Roman"/>
          <w:sz w:val="28"/>
          <w:szCs w:val="28"/>
        </w:rPr>
        <w:t xml:space="preserve"> Настоящий Закон вступает в силу по истечении </w:t>
      </w:r>
      <w:r w:rsidR="006B3E65">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14 (четырнадцати) дней после дня официального опубликования.</w:t>
      </w:r>
    </w:p>
    <w:p w:rsidR="00103A77" w:rsidRPr="009436D2" w:rsidRDefault="00103A77" w:rsidP="00CA4925">
      <w:pPr>
        <w:spacing w:after="0" w:line="240" w:lineRule="auto"/>
        <w:ind w:firstLine="709"/>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6B3E65" w:rsidRDefault="006B3E65" w:rsidP="009436D2">
      <w:pPr>
        <w:spacing w:after="0" w:line="240" w:lineRule="auto"/>
        <w:ind w:firstLine="567"/>
        <w:jc w:val="center"/>
        <w:outlineLvl w:val="0"/>
        <w:rPr>
          <w:rFonts w:ascii="Times New Roman" w:eastAsia="Times New Roman" w:hAnsi="Times New Roman" w:cs="Times New Roman"/>
          <w:sz w:val="24"/>
          <w:szCs w:val="24"/>
        </w:rPr>
      </w:pPr>
    </w:p>
    <w:p w:rsidR="00103A77" w:rsidRPr="006B3E65" w:rsidRDefault="00103A77" w:rsidP="009436D2">
      <w:pPr>
        <w:spacing w:after="0" w:line="240" w:lineRule="auto"/>
        <w:ind w:firstLine="567"/>
        <w:jc w:val="center"/>
        <w:outlineLvl w:val="0"/>
        <w:rPr>
          <w:rFonts w:ascii="Times New Roman" w:eastAsia="Times New Roman" w:hAnsi="Times New Roman" w:cs="Times New Roman"/>
          <w:sz w:val="24"/>
          <w:szCs w:val="24"/>
        </w:rPr>
      </w:pPr>
      <w:r w:rsidRPr="006B3E65">
        <w:rPr>
          <w:rFonts w:ascii="Times New Roman" w:eastAsia="Times New Roman" w:hAnsi="Times New Roman" w:cs="Times New Roman"/>
          <w:sz w:val="24"/>
          <w:szCs w:val="24"/>
        </w:rPr>
        <w:lastRenderedPageBreak/>
        <w:t>ПОЯСНИТЕЛЬНАЯ ЗАПИСКА</w:t>
      </w: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roofErr w:type="gramStart"/>
      <w:r w:rsidRPr="009436D2">
        <w:rPr>
          <w:rFonts w:ascii="Times New Roman" w:eastAsia="Times New Roman" w:hAnsi="Times New Roman" w:cs="Times New Roman"/>
          <w:sz w:val="28"/>
          <w:szCs w:val="28"/>
        </w:rPr>
        <w:t>к</w:t>
      </w:r>
      <w:proofErr w:type="gramEnd"/>
      <w:r w:rsidRPr="009436D2">
        <w:rPr>
          <w:rFonts w:ascii="Times New Roman" w:eastAsia="Times New Roman" w:hAnsi="Times New Roman" w:cs="Times New Roman"/>
          <w:sz w:val="28"/>
          <w:szCs w:val="28"/>
        </w:rPr>
        <w:t xml:space="preserve"> проекту закона Приднестровской Молдавской Республики </w:t>
      </w:r>
    </w:p>
    <w:p w:rsidR="006B3E65" w:rsidRDefault="00103A77" w:rsidP="009436D2">
      <w:pPr>
        <w:spacing w:after="0" w:line="240" w:lineRule="auto"/>
        <w:ind w:firstLine="567"/>
        <w:jc w:val="center"/>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«О внесении изменений и дополнений в Кодекс </w:t>
      </w:r>
    </w:p>
    <w:p w:rsidR="006B3E65" w:rsidRDefault="00103A77" w:rsidP="009436D2">
      <w:pPr>
        <w:spacing w:after="0" w:line="240" w:lineRule="auto"/>
        <w:ind w:firstLine="567"/>
        <w:jc w:val="center"/>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Приднестровской Молдавской Республики </w:t>
      </w: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roofErr w:type="gramStart"/>
      <w:r w:rsidRPr="009436D2">
        <w:rPr>
          <w:rFonts w:ascii="Times New Roman" w:eastAsia="Times New Roman" w:hAnsi="Times New Roman" w:cs="Times New Roman"/>
          <w:sz w:val="28"/>
          <w:szCs w:val="28"/>
        </w:rPr>
        <w:t>об</w:t>
      </w:r>
      <w:proofErr w:type="gramEnd"/>
      <w:r w:rsidRPr="009436D2">
        <w:rPr>
          <w:rFonts w:ascii="Times New Roman" w:eastAsia="Times New Roman" w:hAnsi="Times New Roman" w:cs="Times New Roman"/>
          <w:sz w:val="28"/>
          <w:szCs w:val="28"/>
        </w:rPr>
        <w:t xml:space="preserve"> административных правонарушениях»</w:t>
      </w:r>
    </w:p>
    <w:p w:rsidR="00103A77" w:rsidRPr="009436D2" w:rsidRDefault="00103A77" w:rsidP="009436D2">
      <w:pPr>
        <w:spacing w:after="0" w:line="240" w:lineRule="auto"/>
        <w:ind w:firstLine="567"/>
        <w:jc w:val="center"/>
        <w:outlineLvl w:val="0"/>
        <w:rPr>
          <w:rFonts w:ascii="Times New Roman" w:eastAsia="Times New Roman" w:hAnsi="Times New Roman" w:cs="Times New Roman"/>
          <w:sz w:val="28"/>
          <w:szCs w:val="28"/>
        </w:rPr>
      </w:pPr>
    </w:p>
    <w:p w:rsidR="00103A77" w:rsidRPr="009436D2" w:rsidRDefault="00103A77" w:rsidP="006B3E65">
      <w:pPr>
        <w:spacing w:after="0" w:line="240" w:lineRule="auto"/>
        <w:ind w:firstLine="709"/>
        <w:jc w:val="both"/>
        <w:outlineLvl w:val="0"/>
        <w:rPr>
          <w:rFonts w:ascii="Times New Roman" w:eastAsia="Times New Roman" w:hAnsi="Times New Roman" w:cs="Times New Roman"/>
          <w:sz w:val="28"/>
          <w:szCs w:val="28"/>
        </w:rPr>
      </w:pPr>
      <w:proofErr w:type="gramStart"/>
      <w:r w:rsidRPr="009436D2">
        <w:rPr>
          <w:rFonts w:ascii="Times New Roman" w:eastAsia="Times New Roman" w:hAnsi="Times New Roman" w:cs="Times New Roman"/>
          <w:sz w:val="28"/>
          <w:szCs w:val="28"/>
        </w:rPr>
        <w:t>а</w:t>
      </w:r>
      <w:proofErr w:type="gramEnd"/>
      <w:r w:rsidRPr="009436D2">
        <w:rPr>
          <w:rFonts w:ascii="Times New Roman" w:eastAsia="Times New Roman" w:hAnsi="Times New Roman" w:cs="Times New Roman"/>
          <w:sz w:val="28"/>
          <w:szCs w:val="28"/>
        </w:rPr>
        <w:t xml:space="preserve">) настоящий проект закона разработан в целях закрепления </w:t>
      </w:r>
      <w:r w:rsidR="00F60C15">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и урегулирования на законодательном уровне общественных отношений </w:t>
      </w:r>
      <w:r w:rsidR="000B342A">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в области воинского учета и воинской обязанности. В частности</w:t>
      </w:r>
      <w:r w:rsidR="00AD3545" w:rsidRPr="009436D2">
        <w:rPr>
          <w:rFonts w:ascii="Times New Roman" w:eastAsia="Times New Roman" w:hAnsi="Times New Roman" w:cs="Times New Roman"/>
          <w:sz w:val="28"/>
          <w:szCs w:val="28"/>
        </w:rPr>
        <w:t>,</w:t>
      </w:r>
      <w:r w:rsidRPr="009436D2">
        <w:rPr>
          <w:rFonts w:ascii="Times New Roman" w:eastAsia="Times New Roman" w:hAnsi="Times New Roman" w:cs="Times New Roman"/>
          <w:sz w:val="28"/>
          <w:szCs w:val="28"/>
        </w:rPr>
        <w:t xml:space="preserve"> проектом закон</w:t>
      </w:r>
      <w:r w:rsidR="00AD3545" w:rsidRPr="009436D2">
        <w:rPr>
          <w:rFonts w:ascii="Times New Roman" w:eastAsia="Times New Roman" w:hAnsi="Times New Roman" w:cs="Times New Roman"/>
          <w:sz w:val="28"/>
          <w:szCs w:val="28"/>
        </w:rPr>
        <w:t>а</w:t>
      </w:r>
      <w:r w:rsidRPr="009436D2">
        <w:rPr>
          <w:rFonts w:ascii="Times New Roman" w:eastAsia="Times New Roman" w:hAnsi="Times New Roman" w:cs="Times New Roman"/>
          <w:sz w:val="28"/>
          <w:szCs w:val="28"/>
        </w:rPr>
        <w:t xml:space="preserve"> предусматривается: возможность применения рычагов воздействия </w:t>
      </w:r>
      <w:r w:rsidR="000B342A">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на граждан, пребывающих в запасе</w:t>
      </w:r>
      <w:r w:rsidR="00AD3545" w:rsidRPr="009436D2">
        <w:rPr>
          <w:rFonts w:ascii="Times New Roman" w:eastAsia="Times New Roman" w:hAnsi="Times New Roman" w:cs="Times New Roman"/>
          <w:sz w:val="28"/>
          <w:szCs w:val="28"/>
        </w:rPr>
        <w:t>,</w:t>
      </w:r>
      <w:r w:rsidR="000B342A">
        <w:rPr>
          <w:rFonts w:ascii="Times New Roman" w:eastAsia="Times New Roman" w:hAnsi="Times New Roman" w:cs="Times New Roman"/>
          <w:sz w:val="28"/>
          <w:szCs w:val="28"/>
        </w:rPr>
        <w:t xml:space="preserve"> путем привлечения их </w:t>
      </w:r>
      <w:r w:rsidRPr="009436D2">
        <w:rPr>
          <w:rFonts w:ascii="Times New Roman" w:eastAsia="Times New Roman" w:hAnsi="Times New Roman" w:cs="Times New Roman"/>
          <w:sz w:val="28"/>
          <w:szCs w:val="28"/>
        </w:rPr>
        <w:t xml:space="preserve">к ответственности </w:t>
      </w:r>
      <w:r w:rsidR="000B342A">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за отказ от прохождения военных сборов; порядок реализации полномочий военных ко</w:t>
      </w:r>
      <w:r w:rsidR="000B342A">
        <w:rPr>
          <w:rFonts w:ascii="Times New Roman" w:eastAsia="Times New Roman" w:hAnsi="Times New Roman" w:cs="Times New Roman"/>
          <w:sz w:val="28"/>
          <w:szCs w:val="28"/>
        </w:rPr>
        <w:t>миссариатов городов (районов) и</w:t>
      </w:r>
      <w:r w:rsidRPr="009436D2">
        <w:rPr>
          <w:rFonts w:ascii="Times New Roman" w:eastAsia="Times New Roman" w:hAnsi="Times New Roman" w:cs="Times New Roman"/>
          <w:sz w:val="28"/>
          <w:szCs w:val="28"/>
        </w:rPr>
        <w:t xml:space="preserve"> иного органа, осуществляющего воинский учет, по проведению административных расследований в области воинского учета.</w:t>
      </w:r>
    </w:p>
    <w:p w:rsidR="00103A77" w:rsidRPr="009436D2" w:rsidRDefault="00103A77" w:rsidP="006B3E65">
      <w:pPr>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В соответствии со статьей 1 Закона Приднестровской Молдавской Республики от 5 мая 2000 года № 292-З «О всеобщей воинской обязанности </w:t>
      </w:r>
      <w:r w:rsidR="000B342A">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и военной службе» (СЗМР 00-2) (далее – Закон) всеобщей воинской обязанностью является установленная Законом в соответствии с Конституцией Приднестровской Молдавской Республики обязанность граждан Приднес</w:t>
      </w:r>
      <w:r w:rsidR="000B342A">
        <w:rPr>
          <w:rFonts w:ascii="Times New Roman" w:eastAsia="Times New Roman" w:hAnsi="Times New Roman" w:cs="Times New Roman"/>
          <w:sz w:val="28"/>
          <w:szCs w:val="28"/>
        </w:rPr>
        <w:t xml:space="preserve">тровской Молдавской Республики </w:t>
      </w:r>
      <w:r w:rsidRPr="009436D2">
        <w:rPr>
          <w:rFonts w:ascii="Times New Roman" w:eastAsia="Times New Roman" w:hAnsi="Times New Roman" w:cs="Times New Roman"/>
          <w:sz w:val="28"/>
          <w:szCs w:val="28"/>
        </w:rPr>
        <w:t xml:space="preserve">проходить военную службу </w:t>
      </w:r>
      <w:r w:rsidR="000B342A">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в воинских формированиях государства, состоять в запасе Вооруженных сил Приднестровской Молдавской Республики, органов и других войск, а также проходить военную подготовку к защите Приднестровской Молдавской Республики.</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Воинская обязанность в Приднестровской Молдавской Республике предусматривает воинский учет, призыв на военные сборы и прохождение военных сборов в период пребывания в запасе.</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Воинский учет граждан, в том числе граждан, проходящих альтернативную гражданскую службу, за исключением граждан, имеющих воинские звания офицеров и пребывающих в запасе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осуществляется военными комиссариатами по месту их жительства или по месту их пребывания.</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Воинский учет граждан, имеющих воинские звания офицеров </w:t>
      </w:r>
      <w:r w:rsidR="000B342A">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и пребывающих в запасе исполнительного органа государственной власти, </w:t>
      </w:r>
      <w:r w:rsidR="000B342A">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осуществляется указанным органом.</w:t>
      </w:r>
    </w:p>
    <w:p w:rsidR="00103A77" w:rsidRPr="009436D2" w:rsidRDefault="00103A77" w:rsidP="006B3E65">
      <w:pPr>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Пунктом 1 статьи 7 Закона предусмотрена ответственность граждан </w:t>
      </w:r>
      <w:r w:rsidR="000B342A">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за нарушение Закона. Так, в случае неявки граждан в указанные в повестке военного комиссариата место и срок без уважительных причин, а также в иных случаях, установленных Законом, они привлекаются к ответственности </w:t>
      </w:r>
      <w:r w:rsidR="000B342A">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в соответствии с законодательством Приднестровской Молдавской Республики.</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lastRenderedPageBreak/>
        <w:t xml:space="preserve">Пункт 1 статьи 1.5 Кодекса </w:t>
      </w:r>
      <w:r w:rsidR="00660AC6" w:rsidRPr="009436D2">
        <w:rPr>
          <w:rFonts w:ascii="Times New Roman" w:eastAsia="Times New Roman" w:hAnsi="Times New Roman" w:cs="Times New Roman"/>
          <w:sz w:val="28"/>
          <w:szCs w:val="28"/>
        </w:rPr>
        <w:t xml:space="preserve">Приднестровской Молдавской Республики </w:t>
      </w:r>
      <w:r w:rsidR="000B770A">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об административных правонарушениях (далее – КоАП ПМР) определяет, </w:t>
      </w:r>
      <w:r w:rsidR="000B770A">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что лицо подлежит административной ответственности только за те </w:t>
      </w:r>
      <w:r w:rsidRPr="000B770A">
        <w:rPr>
          <w:rFonts w:ascii="Times New Roman" w:eastAsia="Times New Roman" w:hAnsi="Times New Roman" w:cs="Times New Roman"/>
          <w:spacing w:val="-4"/>
          <w:sz w:val="28"/>
          <w:szCs w:val="28"/>
        </w:rPr>
        <w:t>правонарушения, в отношении которых установлена его вина. Согласно пункту 1</w:t>
      </w:r>
      <w:r w:rsidRPr="009436D2">
        <w:rPr>
          <w:rFonts w:ascii="Times New Roman" w:eastAsia="Times New Roman" w:hAnsi="Times New Roman" w:cs="Times New Roman"/>
          <w:sz w:val="28"/>
          <w:szCs w:val="28"/>
        </w:rPr>
        <w:t xml:space="preserve"> статьи 2.1 КоАП ПМР административным правонарушением признается противоправное, виновное действие (бездействие) физического </w:t>
      </w:r>
      <w:r w:rsidR="000B770A">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или юридического лица, за которое КоАП ПМР установлена административная ответственность.</w:t>
      </w:r>
    </w:p>
    <w:p w:rsidR="00103A77" w:rsidRPr="009436D2" w:rsidRDefault="00103A77" w:rsidP="006B3E65">
      <w:pPr>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На сегодняшний день в КоАП ПМР предусмотрена административная ответственность за правонарушения в области</w:t>
      </w:r>
      <w:r w:rsidR="000B770A">
        <w:rPr>
          <w:rFonts w:ascii="Times New Roman" w:eastAsia="Times New Roman" w:hAnsi="Times New Roman" w:cs="Times New Roman"/>
          <w:sz w:val="28"/>
          <w:szCs w:val="28"/>
        </w:rPr>
        <w:t xml:space="preserve"> воинского учета, а в частности,</w:t>
      </w:r>
      <w:r w:rsidRPr="009436D2">
        <w:rPr>
          <w:rFonts w:ascii="Times New Roman" w:eastAsia="Times New Roman" w:hAnsi="Times New Roman" w:cs="Times New Roman"/>
          <w:sz w:val="28"/>
          <w:szCs w:val="28"/>
        </w:rPr>
        <w:t xml:space="preserve"> </w:t>
      </w:r>
      <w:r w:rsidR="000B770A">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за неисполнение гражданами обязанностей по воинскому учету (статья 21.5). Обязанности граждан, подлежащих воинскому учету, установлены статьей 10 Закона. Одной из обязанностей является явка в установленные время и место </w:t>
      </w:r>
      <w:r w:rsidR="0065120D">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по вызову (повестке) в военный комиссариат или иной орган, в котором граждане состоят на воинском учете, в целях обеспечения воинского учета граждан.</w:t>
      </w:r>
    </w:p>
    <w:p w:rsidR="00103A77" w:rsidRPr="009436D2" w:rsidRDefault="00103A77" w:rsidP="006B3E65">
      <w:pPr>
        <w:spacing w:after="0" w:line="240" w:lineRule="auto"/>
        <w:ind w:firstLine="709"/>
        <w:jc w:val="both"/>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В Уголовном кодексе Приднестровской Молдавской Республики предусмотрена уголовная ответственность за уклонение от прохождения военной службы (статья 325) и ответственность за уклонение от призыва </w:t>
      </w:r>
      <w:r w:rsidR="0065120D">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по мобилизации (статья 336-1). Уголовной ответственности за уклонение </w:t>
      </w:r>
      <w:r w:rsidR="0065120D">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от прохождения военных сборов не предусмотрено.</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В связи с проведенным постатейным анализом вышеука</w:t>
      </w:r>
      <w:r w:rsidR="0065120D">
        <w:rPr>
          <w:rFonts w:ascii="Times New Roman" w:eastAsia="Times New Roman" w:hAnsi="Times New Roman" w:cs="Times New Roman"/>
          <w:sz w:val="28"/>
          <w:szCs w:val="28"/>
        </w:rPr>
        <w:t>занных кодифицированных законов</w:t>
      </w:r>
      <w:r w:rsidRPr="009436D2">
        <w:rPr>
          <w:rFonts w:ascii="Times New Roman" w:eastAsia="Times New Roman" w:hAnsi="Times New Roman" w:cs="Times New Roman"/>
          <w:sz w:val="28"/>
          <w:szCs w:val="28"/>
        </w:rPr>
        <w:t xml:space="preserve"> в части ответственности граждан в области воинского учета и военной службы, необходимо обозначить, что в главе 21 </w:t>
      </w:r>
      <w:r w:rsidR="0065120D">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КоАП ПМР отсутствует статья, предусматривающая административную ответственность за неявку по повестке военного комиссариата, иного органа, осуществляющего воинский учет, на военные сборы, за уклонение </w:t>
      </w:r>
      <w:r w:rsidR="0065120D">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от прохождения военных сборов. Более того, действующим законодательством</w:t>
      </w:r>
      <w:r w:rsidR="00660AC6" w:rsidRPr="009436D2">
        <w:rPr>
          <w:rFonts w:ascii="Times New Roman" w:eastAsia="Times New Roman" w:hAnsi="Times New Roman" w:cs="Times New Roman"/>
          <w:sz w:val="28"/>
          <w:szCs w:val="28"/>
        </w:rPr>
        <w:t xml:space="preserve"> Приднестровской Молдавской Республики</w:t>
      </w:r>
      <w:r w:rsidRPr="009436D2">
        <w:rPr>
          <w:rFonts w:ascii="Times New Roman" w:eastAsia="Times New Roman" w:hAnsi="Times New Roman" w:cs="Times New Roman"/>
          <w:sz w:val="28"/>
          <w:szCs w:val="28"/>
        </w:rPr>
        <w:t xml:space="preserve"> не предусмотрено какое-либо бремя ответственности за отказ граждан от прохождения военных сборов.</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В практической деятельности военные комиссариаты сталкиваются </w:t>
      </w:r>
      <w:r w:rsidR="0065120D">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с проблемами, связанными с призывом на военные сборы. Граждане, пребывающие в запасе, не прибывают по вызову военного комиссариата </w:t>
      </w:r>
      <w:r w:rsidR="0065120D">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по повестке на военные сборы</w:t>
      </w:r>
      <w:r w:rsidR="00367FC1">
        <w:rPr>
          <w:rFonts w:ascii="Times New Roman" w:eastAsia="Times New Roman" w:hAnsi="Times New Roman" w:cs="Times New Roman"/>
          <w:sz w:val="28"/>
          <w:szCs w:val="28"/>
        </w:rPr>
        <w:t>,</w:t>
      </w:r>
      <w:r w:rsidRPr="009436D2">
        <w:rPr>
          <w:rFonts w:ascii="Times New Roman" w:eastAsia="Times New Roman" w:hAnsi="Times New Roman" w:cs="Times New Roman"/>
          <w:sz w:val="28"/>
          <w:szCs w:val="28"/>
        </w:rPr>
        <w:t xml:space="preserve"> либо прибывают по повестке на мероприятия </w:t>
      </w:r>
      <w:r w:rsidR="0065120D">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по медицинскому освидетельствованию перед направлением на сборы, </w:t>
      </w:r>
      <w:r w:rsidR="0065120D">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но отказываются получать повестку непосредственно на отправку в воинские части для прохождения военных сборов, либо</w:t>
      </w:r>
      <w:r w:rsidR="00367FC1">
        <w:rPr>
          <w:rFonts w:ascii="Times New Roman" w:eastAsia="Times New Roman" w:hAnsi="Times New Roman" w:cs="Times New Roman"/>
          <w:sz w:val="28"/>
          <w:szCs w:val="28"/>
        </w:rPr>
        <w:t>,</w:t>
      </w:r>
      <w:r w:rsidRPr="009436D2">
        <w:rPr>
          <w:rFonts w:ascii="Times New Roman" w:eastAsia="Times New Roman" w:hAnsi="Times New Roman" w:cs="Times New Roman"/>
          <w:sz w:val="28"/>
          <w:szCs w:val="28"/>
        </w:rPr>
        <w:t xml:space="preserve"> будучи отправленными к месту прохождения военных сборов, убывают с него, фактически отказываясь </w:t>
      </w:r>
      <w:r w:rsidR="00367FC1">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от прохождения сборов.</w:t>
      </w:r>
    </w:p>
    <w:p w:rsidR="00103A77" w:rsidRPr="009436D2" w:rsidRDefault="00367FC1" w:rsidP="006B3E6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данной связи</w:t>
      </w:r>
      <w:r w:rsidR="00103A77" w:rsidRPr="009436D2">
        <w:rPr>
          <w:rFonts w:ascii="Times New Roman" w:eastAsia="Times New Roman" w:hAnsi="Times New Roman" w:cs="Times New Roman"/>
          <w:sz w:val="28"/>
          <w:szCs w:val="28"/>
        </w:rPr>
        <w:t xml:space="preserve"> проектом закона предлагается внести дополнение в главу 21 КоАП ПМР, закрепив состав административного правонарушения, заключающегося в нарушении воинской обязанности по призыву на военные сборы и прохождению военных сборов в период пребывания в запасе, и в связи с этим наименование главы предлагается изложить в новой редакции.</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lastRenderedPageBreak/>
        <w:t>Непосредственно состав административного правонарушения включает следующие правонарушения:</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1) неявка гражданина, состоящего или обязанного состоять на воинском учете, без уважительной причины по повестке военного комиссариата или иного органа, в котором граждане состоят на воинском учете, на военные сборы;</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2) отказ от прохождения военных сборов.</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Санкция дополняемой статьи предусматривает административный штраф в размере от 50 (пятидесяти) до 200 (двухсот) РУ МЗП, что не превышает максимального размера штрафов, установленных главой 21 КоАП ПМР.</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Кроме того, проектом закона предлагается внести дополнения в статью 29.8 КоАП ПМР.</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Для привлечения к административной ответственнос</w:t>
      </w:r>
      <w:r w:rsidR="00367FC1">
        <w:rPr>
          <w:rFonts w:ascii="Times New Roman" w:eastAsia="Times New Roman" w:hAnsi="Times New Roman" w:cs="Times New Roman"/>
          <w:sz w:val="28"/>
          <w:szCs w:val="28"/>
        </w:rPr>
        <w:t>ти за нарушение воинского учета</w:t>
      </w:r>
      <w:r w:rsidRPr="009436D2">
        <w:rPr>
          <w:rFonts w:ascii="Times New Roman" w:eastAsia="Times New Roman" w:hAnsi="Times New Roman" w:cs="Times New Roman"/>
          <w:sz w:val="28"/>
          <w:szCs w:val="28"/>
        </w:rPr>
        <w:t xml:space="preserve"> зачастую необходимо осуществление некоторых процессуальных действий, требующих значительных временных затрат, в связи с чем необходимо проведение административного расследования.</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В соответствии с подпунктом л) пункта 4 Приложения к совместному Приказу Министерства обороны Приднестровской Молдавской Республики </w:t>
      </w:r>
      <w:r w:rsidR="00367FC1">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и Министерства внутренних дел Приднестровской Молдавской Республики </w:t>
      </w:r>
      <w:r w:rsidR="00367FC1">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от 16 августа 2017 года № 276/405 «Об утверждении Инструкции </w:t>
      </w:r>
      <w:r w:rsidR="00367FC1">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«Об организации взаимодействия военных комиссариатов и органов внутренних дел в работе по обеспечению исполнения гражданами </w:t>
      </w:r>
      <w:r w:rsidRPr="009436D2">
        <w:rPr>
          <w:rFonts w:ascii="Times New Roman" w:eastAsia="Times New Roman" w:hAnsi="Times New Roman" w:cs="Times New Roman"/>
          <w:sz w:val="28"/>
          <w:szCs w:val="28"/>
          <w:shd w:val="clear" w:color="auto" w:fill="FFFFFF"/>
        </w:rPr>
        <w:t>Приднестровской Молдавской Республики воинской обязанности</w:t>
      </w:r>
      <w:r w:rsidRPr="009436D2">
        <w:rPr>
          <w:rFonts w:ascii="Times New Roman" w:eastAsia="Times New Roman" w:hAnsi="Times New Roman" w:cs="Times New Roman"/>
          <w:sz w:val="28"/>
          <w:szCs w:val="28"/>
        </w:rPr>
        <w:t xml:space="preserve">» (регистрационный № 8013 </w:t>
      </w:r>
      <w:r w:rsidR="00367FC1">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от 26 октября 2017 года) (САЗ 17-44) (далее – Инструкция)</w:t>
      </w:r>
      <w:r w:rsidR="00367FC1">
        <w:rPr>
          <w:rFonts w:ascii="Times New Roman" w:eastAsia="Times New Roman" w:hAnsi="Times New Roman" w:cs="Times New Roman"/>
          <w:sz w:val="28"/>
          <w:szCs w:val="28"/>
        </w:rPr>
        <w:t>,</w:t>
      </w:r>
      <w:r w:rsidRPr="009436D2">
        <w:rPr>
          <w:rFonts w:ascii="Times New Roman" w:eastAsia="Times New Roman" w:hAnsi="Times New Roman" w:cs="Times New Roman"/>
          <w:sz w:val="28"/>
          <w:szCs w:val="28"/>
        </w:rPr>
        <w:t xml:space="preserve"> военные комиссары и начальники городских (районных) органов внутренних дел Приднестровской Молдавской Республики в работе по установлению местонахождения граждан, не исполняющих воинскую обязанность, в том числе уклоняющихся </w:t>
      </w:r>
      <w:r w:rsidR="00367FC1">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от воинского учета, призыва на военную службу, прохождения военной службы или военных сборов, и в обеспечении мероприятий, связанных с воинским учетом и призывом на военную службу, при невозможности составления протокола об административном правонарушении направляют в городские (районные) органы внутренних дел Приднестровской Молдавской Республики письменные обращения о доставлении граждан, в отношении которых осуществляется производство по делу об административном правонарушении</w:t>
      </w:r>
      <w:r w:rsidR="00DD0E25">
        <w:rPr>
          <w:rFonts w:ascii="Times New Roman" w:eastAsia="Times New Roman" w:hAnsi="Times New Roman" w:cs="Times New Roman"/>
          <w:sz w:val="28"/>
          <w:szCs w:val="28"/>
        </w:rPr>
        <w:t>,</w:t>
      </w:r>
      <w:r w:rsidRPr="009436D2">
        <w:rPr>
          <w:rFonts w:ascii="Times New Roman" w:eastAsia="Times New Roman" w:hAnsi="Times New Roman" w:cs="Times New Roman"/>
          <w:sz w:val="28"/>
          <w:szCs w:val="28"/>
        </w:rPr>
        <w:t xml:space="preserve"> </w:t>
      </w:r>
      <w:r w:rsidR="00AD3DB6">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в служебное помещение органа внутренних дел или помещение органа местного самоуправления для составления протокола об административном правонарушении. Однако военные комиссариаты Приднестровской Молдавской Республики согласно содержанию норм статьи 29.8 КоАП ПМР </w:t>
      </w:r>
      <w:r w:rsidR="00AD3DB6">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не уполномочены на проведение административного расследования в области воинского учета.</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В целях реализации применения полномочий военных комиссариатов </w:t>
      </w:r>
      <w:r w:rsidR="00AD3DB6">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или иного органа, в котором граждане состоят на воинском учете, предлагается дополнить статью 29.8 КоАП ПМР.</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Помимо этого, проектом закона предлагается внесение дополнений </w:t>
      </w:r>
      <w:r w:rsidR="00AD3DB6">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в статью 4.7 КоАП ПМР.</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lastRenderedPageBreak/>
        <w:t xml:space="preserve">Так, статьей 4.7 КоАП ПМР установлено, что постановление по делу </w:t>
      </w:r>
      <w:r w:rsidR="00AD3DB6">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об административном правонарушении не может быть вынесено по истечении </w:t>
      </w:r>
      <w:r w:rsidR="00AD3DB6">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2 (двух) месяцев (по делу об административном правонарушении, рассматриваемому судьей, – по истечении 4 (четырех) месяцев) со дня совершения административного правонарушения, </w:t>
      </w:r>
      <w:r w:rsidR="00C32939" w:rsidRPr="009436D2">
        <w:rPr>
          <w:rFonts w:ascii="Times New Roman" w:eastAsia="Times New Roman" w:hAnsi="Times New Roman" w:cs="Times New Roman"/>
          <w:sz w:val="28"/>
          <w:szCs w:val="28"/>
        </w:rPr>
        <w:t xml:space="preserve">а </w:t>
      </w:r>
      <w:r w:rsidRPr="009436D2">
        <w:rPr>
          <w:rFonts w:ascii="Times New Roman" w:eastAsia="Times New Roman" w:hAnsi="Times New Roman" w:cs="Times New Roman"/>
          <w:sz w:val="28"/>
          <w:szCs w:val="28"/>
        </w:rPr>
        <w:t xml:space="preserve">за нарушение таможенного, патентного, антимонопольного, валютного законодательства, законодательства о </w:t>
      </w:r>
      <w:proofErr w:type="spellStart"/>
      <w:r w:rsidRPr="009436D2">
        <w:rPr>
          <w:rFonts w:ascii="Times New Roman" w:eastAsia="Times New Roman" w:hAnsi="Times New Roman" w:cs="Times New Roman"/>
          <w:sz w:val="28"/>
          <w:szCs w:val="28"/>
        </w:rPr>
        <w:t>микрофинансовой</w:t>
      </w:r>
      <w:proofErr w:type="spellEnd"/>
      <w:r w:rsidRPr="009436D2">
        <w:rPr>
          <w:rFonts w:ascii="Times New Roman" w:eastAsia="Times New Roman" w:hAnsi="Times New Roman" w:cs="Times New Roman"/>
          <w:sz w:val="28"/>
          <w:szCs w:val="28"/>
        </w:rPr>
        <w:t xml:space="preserve"> деятельности и </w:t>
      </w:r>
      <w:proofErr w:type="spellStart"/>
      <w:r w:rsidRPr="009436D2">
        <w:rPr>
          <w:rFonts w:ascii="Times New Roman" w:eastAsia="Times New Roman" w:hAnsi="Times New Roman" w:cs="Times New Roman"/>
          <w:sz w:val="28"/>
          <w:szCs w:val="28"/>
        </w:rPr>
        <w:t>микрофинансовых</w:t>
      </w:r>
      <w:proofErr w:type="spellEnd"/>
      <w:r w:rsidRPr="009436D2">
        <w:rPr>
          <w:rFonts w:ascii="Times New Roman" w:eastAsia="Times New Roman" w:hAnsi="Times New Roman" w:cs="Times New Roman"/>
          <w:sz w:val="28"/>
          <w:szCs w:val="28"/>
        </w:rPr>
        <w:t xml:space="preserve"> организациях, законодательства Приднестровской Молдавской Республики об охране окружающей природной среды, законодательства об энергосбережении, </w:t>
      </w:r>
      <w:r w:rsidR="00AD3DB6">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статьей 12.8, </w:t>
      </w:r>
      <w:r w:rsidR="00AD3DB6">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статьей 12.25, статьей 12.27, пунктом 3 статьи 12.28, пунктом 2 статьи 12.32, пунктом 3 статьи 12.33 настоящего Кодекса), об авторском праве и смежных правах, о товарных знаках, знаках обслуживания и наименованиях мест происхождения товаров, о налогах и сборах, финансах (бюджете), о защите прав потребителей, о государственном регулировании цен (тарифов), о рекламе, </w:t>
      </w:r>
      <w:r w:rsidR="00AD3DB6">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об электроэнергетике, о лотереях, избирательного законодательства, </w:t>
      </w:r>
      <w:r w:rsidR="005E3F06">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о противодействии легализации (отмыванию) доходов, полученных незаконным путем, о рынке ценных бумаг, а также за нарушение правил пребывания (проживания) в Приднестровской Молдавской Республике иностранных граждан и лиц без гражданства, законодательства о несостоятельности (банкротстве), о размещении заказов на поставку товаров, выполнение работ, оказание услуг для государственных и муниципальных нужд, об организации деятельности по продаже товаров (выполнению работ, оказанию услуг) </w:t>
      </w:r>
      <w:r w:rsidR="005E3F06">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на розничных рынках, о пожарной безопасности, о промышленной безопасности, о собраниях, митингах, демонстрациях, шествиях и пикетированиях, </w:t>
      </w:r>
      <w:r w:rsidR="005E3F06">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о минимальном размере оплаты труда, о труде и об охране труда – по истечении 1 (одного) года со дня совершения административного правонарушения.</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При длящемся административном правонарушении сроки, предусмотренные пунктом 1 данной статьи, начинают исчисляться со дня обнаружения (выявления) административного правонарушения.</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В соответствии со статьей 2.3 КоАП ПМР длящимся административным правонарушением признается деяние (действие или бездействие), предусмотренное </w:t>
      </w:r>
      <w:r w:rsidR="00C32939" w:rsidRPr="009436D2">
        <w:rPr>
          <w:rFonts w:ascii="Times New Roman" w:eastAsia="Times New Roman" w:hAnsi="Times New Roman" w:cs="Times New Roman"/>
          <w:sz w:val="28"/>
          <w:szCs w:val="28"/>
        </w:rPr>
        <w:t>КоАП ПМР</w:t>
      </w:r>
      <w:r w:rsidRPr="009436D2">
        <w:rPr>
          <w:rFonts w:ascii="Times New Roman" w:eastAsia="Times New Roman" w:hAnsi="Times New Roman" w:cs="Times New Roman"/>
          <w:sz w:val="28"/>
          <w:szCs w:val="28"/>
        </w:rPr>
        <w:t>, которое выражается в длительном непрекращающемся невыполнении либо ненадлежащем выполнении обязанностей, возложенных на физическое или юридическое лицо действующим законодательством Приднестровской Молдавской Республики</w:t>
      </w:r>
      <w:r w:rsidR="005E3F06">
        <w:rPr>
          <w:rFonts w:ascii="Times New Roman" w:eastAsia="Times New Roman" w:hAnsi="Times New Roman" w:cs="Times New Roman"/>
          <w:sz w:val="28"/>
          <w:szCs w:val="28"/>
        </w:rPr>
        <w:t>,</w:t>
      </w:r>
      <w:r w:rsidRPr="009436D2">
        <w:rPr>
          <w:rFonts w:ascii="Times New Roman" w:eastAsia="Times New Roman" w:hAnsi="Times New Roman" w:cs="Times New Roman"/>
          <w:sz w:val="28"/>
          <w:szCs w:val="28"/>
        </w:rPr>
        <w:t xml:space="preserve"> под угрозой административной ответственности, оканчивающееся вследствие действия самого лица, направленного к прекращению правонарушения, либо наступления событий, препятствующих его совершению. Невыполнение предусмотренных нормативными правовыми актами обязанностей к установленному сроку свидетельствует о том, что административное правонарушение не является </w:t>
      </w:r>
      <w:r w:rsidRPr="009436D2">
        <w:rPr>
          <w:rFonts w:ascii="Times New Roman" w:eastAsia="Times New Roman" w:hAnsi="Times New Roman" w:cs="Times New Roman"/>
          <w:sz w:val="28"/>
          <w:szCs w:val="28"/>
        </w:rPr>
        <w:lastRenderedPageBreak/>
        <w:t>длящимся.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В статьях 21.4, 21.5 КоАП ПМР содержится непосредственное указание </w:t>
      </w:r>
      <w:r w:rsidR="005E3F06">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на данные сроки. В статье 21.4 КоАП ПМР подобного упоминания не имеется, но оно закреплено в пункте 32 Положения о воинском учете, утвержденном Указом Президента Приднестровской Молдавской Республики от 20 февраля 2016 года № 78 «Об утверждении Положения о воинском учете» (САЗ 16-7), </w:t>
      </w:r>
      <w:r w:rsidR="00A25264">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в части статьи 21.5 – сроки определены статьей 10 Закона. Правонарушения, предусмотренные статьями 21.2 и 21.7 КоАП ПМР, также к длящимся </w:t>
      </w:r>
      <w:r w:rsidR="00A25264">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не относятся, так как «привязаны» к конкретному временному отрезку. </w:t>
      </w:r>
      <w:proofErr w:type="spellStart"/>
      <w:r w:rsidRPr="009436D2">
        <w:rPr>
          <w:rFonts w:ascii="Times New Roman" w:eastAsia="Times New Roman" w:hAnsi="Times New Roman" w:cs="Times New Roman"/>
          <w:sz w:val="28"/>
          <w:szCs w:val="28"/>
        </w:rPr>
        <w:t>Неоповещение</w:t>
      </w:r>
      <w:proofErr w:type="spellEnd"/>
      <w:r w:rsidRPr="009436D2">
        <w:rPr>
          <w:rFonts w:ascii="Times New Roman" w:eastAsia="Times New Roman" w:hAnsi="Times New Roman" w:cs="Times New Roman"/>
          <w:sz w:val="28"/>
          <w:szCs w:val="28"/>
        </w:rPr>
        <w:t xml:space="preserve"> граждан о вызове их по повестке военного комиссариата считается совершенным с момента истечения разумного срока, необходимого гражданину для своевременного прибытия в место и время, указанные </w:t>
      </w:r>
      <w:r w:rsidR="00A25264">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в повестке. А порча или утрата документов воинского учета в результате умышленных действий или небрежного хранения совершается одномоментно. </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Таким образом, все правонарушения в области воинского учета длящимися не являются.</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Однако установленный в рассматриваемом случае двухмесячный срок давности привлечения к административной ответственности зачастую </w:t>
      </w:r>
      <w:r w:rsidR="00A25264">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не позволяет эффективно военными комиссариатами применять статьи </w:t>
      </w:r>
      <w:r w:rsidR="00A25264">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КоАП ПМР в области воинского учета. </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Граждане, имеющие воинскую обязанность, избегают ответственности </w:t>
      </w:r>
      <w:r w:rsidR="00A25264">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за правонарушения в области воинского учета, а военным комиссариатам </w:t>
      </w:r>
      <w:r w:rsidR="00A25264">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не представляется возможным в течение двухмесячного срока привлечения </w:t>
      </w:r>
      <w:r w:rsidR="00A25264">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к административной ответственности не только выявить правонарушение, </w:t>
      </w:r>
      <w:r w:rsidR="00A25264">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но и привлечь к ответственности таких правонарушителей. </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На практике складывается ситуация, что установленного двухмесячного срока для вынесения данного вида постановления недостаточно, поскольку зачастую для установления местонахождения лица, подлежащего призыву </w:t>
      </w:r>
      <w:r w:rsidR="00A25264">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на военную службу, а также осуществления мероприятий, связанных с призывом на военную службу, требуется более длительный период. Более того, </w:t>
      </w:r>
      <w:r w:rsidR="00A25264">
        <w:rPr>
          <w:rFonts w:ascii="Times New Roman" w:eastAsia="Times New Roman" w:hAnsi="Times New Roman" w:cs="Times New Roman"/>
          <w:sz w:val="28"/>
          <w:szCs w:val="28"/>
        </w:rPr>
        <w:br/>
        <w:t>в большинстве случаев</w:t>
      </w:r>
      <w:r w:rsidRPr="009436D2">
        <w:rPr>
          <w:rFonts w:ascii="Times New Roman" w:eastAsia="Times New Roman" w:hAnsi="Times New Roman" w:cs="Times New Roman"/>
          <w:sz w:val="28"/>
          <w:szCs w:val="28"/>
        </w:rPr>
        <w:t xml:space="preserve"> граждане призывного возраста выезжают за пределы Приднестровской Молдавской Республики на срок, превышающий 3 (три) месяца и более. </w:t>
      </w:r>
    </w:p>
    <w:p w:rsidR="00103A77" w:rsidRPr="00F6416D" w:rsidRDefault="00103A77" w:rsidP="006B3E65">
      <w:pPr>
        <w:spacing w:after="0" w:line="240" w:lineRule="auto"/>
        <w:ind w:firstLine="709"/>
        <w:jc w:val="both"/>
        <w:rPr>
          <w:rFonts w:ascii="Times New Roman" w:eastAsia="Times New Roman" w:hAnsi="Times New Roman" w:cs="Times New Roman"/>
          <w:spacing w:val="-4"/>
          <w:sz w:val="28"/>
          <w:szCs w:val="28"/>
        </w:rPr>
      </w:pPr>
      <w:r w:rsidRPr="00F6416D">
        <w:rPr>
          <w:rFonts w:ascii="Times New Roman" w:eastAsia="Times New Roman" w:hAnsi="Times New Roman" w:cs="Times New Roman"/>
          <w:spacing w:val="-4"/>
          <w:sz w:val="28"/>
          <w:szCs w:val="28"/>
        </w:rPr>
        <w:t xml:space="preserve">В связи с данными обстоятельствами, представляется целесообразным дополнить статью 4.7 КоАП ПМР в части вынесения постановления по делу </w:t>
      </w:r>
      <w:r w:rsidR="00A25264" w:rsidRPr="00F6416D">
        <w:rPr>
          <w:rFonts w:ascii="Times New Roman" w:eastAsia="Times New Roman" w:hAnsi="Times New Roman" w:cs="Times New Roman"/>
          <w:spacing w:val="-4"/>
          <w:sz w:val="28"/>
          <w:szCs w:val="28"/>
        </w:rPr>
        <w:br/>
      </w:r>
      <w:r w:rsidRPr="00F6416D">
        <w:rPr>
          <w:rFonts w:ascii="Times New Roman" w:eastAsia="Times New Roman" w:hAnsi="Times New Roman" w:cs="Times New Roman"/>
          <w:spacing w:val="-4"/>
          <w:sz w:val="28"/>
          <w:szCs w:val="28"/>
        </w:rPr>
        <w:t>об административном правонарушении не позднее истечения 1 (одного) года со дня совершения административного правонарушения в области воинского учета.</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Также проектом закона предлагается внести изменения в статью 23.31 КоАП ПМР. Принимая во внимание, что органы государственной службы безопасности осуществляют обязанности по ведению воинского учета граждан, имеющих воинские звания офицеров и пребывающих в запасе этого органа, проводят с ними военные сборы, целесообразно наделить должностных лиц </w:t>
      </w:r>
      <w:r w:rsidRPr="009436D2">
        <w:rPr>
          <w:rFonts w:ascii="Times New Roman" w:eastAsia="Times New Roman" w:hAnsi="Times New Roman" w:cs="Times New Roman"/>
          <w:sz w:val="28"/>
          <w:szCs w:val="28"/>
        </w:rPr>
        <w:lastRenderedPageBreak/>
        <w:t xml:space="preserve">органов государственной службы безопасности полномочиями по рассмотрению дел об административных правонарушениях в области воинского учета </w:t>
      </w:r>
      <w:r w:rsidR="00F6416D">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и воинской обязанности, а также по составлению протоколов </w:t>
      </w:r>
      <w:r w:rsidR="00F6416D">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об административных правонарушениях. </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Помимо этого, в целях исключения возможности должностными лицами военных комиссариатов привлечения к ответственности граждан, не состоящих у них на воинском учете, проектом закона предлагается статьи 23.7, 29.4 </w:t>
      </w:r>
      <w:r w:rsidR="00F6416D">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КоАП ПМР дополнить соответствующей оговоркой.</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Социально-экономическими последствиями принятия данного проекта закона будет являться исполнение обязанности, установленной Конституцией Приднестровской Молдавской Республики, по защите государства, а также реализация военными комиссариатами городов (районов), иными органами, осуществляющими воинский учет, своих полномочий;</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proofErr w:type="gramStart"/>
      <w:r w:rsidRPr="009436D2">
        <w:rPr>
          <w:rFonts w:ascii="Times New Roman" w:eastAsia="Times New Roman" w:hAnsi="Times New Roman" w:cs="Times New Roman"/>
          <w:sz w:val="28"/>
          <w:szCs w:val="28"/>
        </w:rPr>
        <w:t>б</w:t>
      </w:r>
      <w:proofErr w:type="gramEnd"/>
      <w:r w:rsidRPr="009436D2">
        <w:rPr>
          <w:rFonts w:ascii="Times New Roman" w:eastAsia="Times New Roman" w:hAnsi="Times New Roman" w:cs="Times New Roman"/>
          <w:sz w:val="28"/>
          <w:szCs w:val="28"/>
        </w:rPr>
        <w:t>) в данной сфере правового регулирования действуют:</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1) Конституция Приднестровской Молдавской Республики;</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F6416D">
        <w:rPr>
          <w:rFonts w:ascii="Times New Roman" w:eastAsia="Times New Roman" w:hAnsi="Times New Roman" w:cs="Times New Roman"/>
          <w:spacing w:val="-4"/>
          <w:sz w:val="28"/>
          <w:szCs w:val="28"/>
        </w:rPr>
        <w:t>2) Кодекс Приднестровской Молдавской Республики об административных</w:t>
      </w:r>
      <w:r w:rsidRPr="009436D2">
        <w:rPr>
          <w:rFonts w:ascii="Times New Roman" w:eastAsia="Times New Roman" w:hAnsi="Times New Roman" w:cs="Times New Roman"/>
          <w:sz w:val="28"/>
          <w:szCs w:val="28"/>
        </w:rPr>
        <w:t xml:space="preserve"> правонарушениях;</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3) Закон Приднестровской Молдавской Республики от 5 мая 2000 года </w:t>
      </w:r>
      <w:r w:rsidR="00F6416D">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292-З «О всеобщей воинской обязанности и военной службе» (САЗ 00-2);</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4) Указ Президента Приднестровской Молдавской Республики </w:t>
      </w:r>
      <w:r w:rsidR="00F6416D">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от 25 февраля 2015 года № 82 «Об утверждении Положения о проведении военных сборов» (САЗ 15-9); </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5) </w:t>
      </w:r>
      <w:r w:rsidRPr="009436D2">
        <w:rPr>
          <w:rFonts w:ascii="Times New Roman" w:eastAsia="Times New Roman" w:hAnsi="Times New Roman" w:cs="Times New Roman"/>
          <w:sz w:val="28"/>
          <w:szCs w:val="28"/>
          <w:shd w:val="clear" w:color="auto" w:fill="FFFFFF"/>
        </w:rPr>
        <w:t>совместный Приказ Министерства обороны Приднестровской Молдавской Республики и Министерства внутренних дел Приднестровской Молдавской Республики от 16 августа 2017 года № 276/405 «Об утверждении Инструкции «Об организации взаимодействия военных комиссариатов и органов внутренних дел в работе по обеспечению исполнения гражданами Приднестровской Молдавской Республики воинской обязанности» (регистрационный № 8013 от 26 октября 2017 года) (САЗ 17-44);</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proofErr w:type="gramStart"/>
      <w:r w:rsidRPr="009436D2">
        <w:rPr>
          <w:rFonts w:ascii="Times New Roman" w:eastAsia="Times New Roman" w:hAnsi="Times New Roman" w:cs="Times New Roman"/>
          <w:sz w:val="28"/>
          <w:szCs w:val="28"/>
        </w:rPr>
        <w:t>в</w:t>
      </w:r>
      <w:proofErr w:type="gramEnd"/>
      <w:r w:rsidRPr="009436D2">
        <w:rPr>
          <w:rFonts w:ascii="Times New Roman" w:eastAsia="Times New Roman" w:hAnsi="Times New Roman" w:cs="Times New Roman"/>
          <w:sz w:val="28"/>
          <w:szCs w:val="28"/>
        </w:rPr>
        <w:t xml:space="preserve">) принятие данного </w:t>
      </w:r>
      <w:r w:rsidR="000E3886" w:rsidRPr="009436D2">
        <w:rPr>
          <w:rFonts w:ascii="Times New Roman" w:eastAsia="Times New Roman" w:hAnsi="Times New Roman" w:cs="Times New Roman"/>
          <w:sz w:val="28"/>
          <w:szCs w:val="28"/>
        </w:rPr>
        <w:t>проекта закона</w:t>
      </w:r>
      <w:r w:rsidRPr="009436D2">
        <w:rPr>
          <w:rFonts w:ascii="Times New Roman" w:eastAsia="Times New Roman" w:hAnsi="Times New Roman" w:cs="Times New Roman"/>
          <w:sz w:val="28"/>
          <w:szCs w:val="28"/>
        </w:rPr>
        <w:t xml:space="preserve"> не потребует дополнительных материальных и иных финансовых затрат;</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proofErr w:type="gramStart"/>
      <w:r w:rsidRPr="009436D2">
        <w:rPr>
          <w:rFonts w:ascii="Times New Roman" w:eastAsia="Times New Roman" w:hAnsi="Times New Roman" w:cs="Times New Roman"/>
          <w:sz w:val="28"/>
          <w:szCs w:val="28"/>
        </w:rPr>
        <w:t>г</w:t>
      </w:r>
      <w:proofErr w:type="gramEnd"/>
      <w:r w:rsidRPr="009436D2">
        <w:rPr>
          <w:rFonts w:ascii="Times New Roman" w:eastAsia="Times New Roman" w:hAnsi="Times New Roman" w:cs="Times New Roman"/>
          <w:sz w:val="28"/>
          <w:szCs w:val="28"/>
        </w:rPr>
        <w:t xml:space="preserve">) для реализации данного </w:t>
      </w:r>
      <w:r w:rsidR="000E3886" w:rsidRPr="009436D2">
        <w:rPr>
          <w:rFonts w:ascii="Times New Roman" w:eastAsia="Times New Roman" w:hAnsi="Times New Roman" w:cs="Times New Roman"/>
          <w:sz w:val="28"/>
          <w:szCs w:val="28"/>
        </w:rPr>
        <w:t>проекта закона</w:t>
      </w:r>
      <w:r w:rsidRPr="009436D2">
        <w:rPr>
          <w:rFonts w:ascii="Times New Roman" w:eastAsia="Times New Roman" w:hAnsi="Times New Roman" w:cs="Times New Roman"/>
          <w:sz w:val="28"/>
          <w:szCs w:val="28"/>
        </w:rPr>
        <w:t xml:space="preserve"> принятия отдельного законодательного акта не потребуется;</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proofErr w:type="gramStart"/>
      <w:r w:rsidRPr="009436D2">
        <w:rPr>
          <w:rFonts w:ascii="Times New Roman" w:eastAsia="Times New Roman" w:hAnsi="Times New Roman" w:cs="Times New Roman"/>
          <w:sz w:val="28"/>
          <w:szCs w:val="28"/>
        </w:rPr>
        <w:t>д</w:t>
      </w:r>
      <w:proofErr w:type="gramEnd"/>
      <w:r w:rsidRPr="009436D2">
        <w:rPr>
          <w:rFonts w:ascii="Times New Roman" w:eastAsia="Times New Roman" w:hAnsi="Times New Roman" w:cs="Times New Roman"/>
          <w:sz w:val="28"/>
          <w:szCs w:val="28"/>
        </w:rPr>
        <w:t xml:space="preserve">) принятие данного </w:t>
      </w:r>
      <w:r w:rsidR="000E3886" w:rsidRPr="009436D2">
        <w:rPr>
          <w:rFonts w:ascii="Times New Roman" w:eastAsia="Times New Roman" w:hAnsi="Times New Roman" w:cs="Times New Roman"/>
          <w:sz w:val="28"/>
          <w:szCs w:val="28"/>
        </w:rPr>
        <w:t>проекта закона</w:t>
      </w:r>
      <w:r w:rsidRPr="009436D2">
        <w:rPr>
          <w:rFonts w:ascii="Times New Roman" w:eastAsia="Times New Roman" w:hAnsi="Times New Roman" w:cs="Times New Roman"/>
          <w:sz w:val="28"/>
          <w:szCs w:val="28"/>
        </w:rPr>
        <w:t xml:space="preserve"> не потребует внесения изменений </w:t>
      </w:r>
      <w:r w:rsidR="0060771A">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и дополнений в иные законодательные акты Приднестровской Молдавской Республики;</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proofErr w:type="gramStart"/>
      <w:r w:rsidRPr="009436D2">
        <w:rPr>
          <w:rFonts w:ascii="Times New Roman" w:eastAsia="Times New Roman" w:hAnsi="Times New Roman" w:cs="Times New Roman"/>
          <w:sz w:val="28"/>
          <w:szCs w:val="28"/>
        </w:rPr>
        <w:t>е</w:t>
      </w:r>
      <w:proofErr w:type="gramEnd"/>
      <w:r w:rsidRPr="009436D2">
        <w:rPr>
          <w:rFonts w:ascii="Times New Roman" w:eastAsia="Times New Roman" w:hAnsi="Times New Roman" w:cs="Times New Roman"/>
          <w:sz w:val="28"/>
          <w:szCs w:val="28"/>
        </w:rPr>
        <w:t>) в Российской Федерации в данной сфере правоотношений действуют:</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1) Кодекс Российской Федерации об административных правонарушениях от 30 декабря 2001 года № 195-ФЗ;</w:t>
      </w:r>
    </w:p>
    <w:p w:rsidR="00103A77"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2) Федеральный закон Российской Федерации от 28 марта 1998 года </w:t>
      </w:r>
      <w:r w:rsidR="0060771A">
        <w:rPr>
          <w:rFonts w:ascii="Times New Roman" w:eastAsia="Times New Roman" w:hAnsi="Times New Roman" w:cs="Times New Roman"/>
          <w:sz w:val="28"/>
          <w:szCs w:val="28"/>
        </w:rPr>
        <w:br/>
      </w:r>
      <w:r w:rsidRPr="009436D2">
        <w:rPr>
          <w:rFonts w:ascii="Times New Roman" w:eastAsia="Times New Roman" w:hAnsi="Times New Roman" w:cs="Times New Roman"/>
          <w:sz w:val="28"/>
          <w:szCs w:val="28"/>
        </w:rPr>
        <w:t xml:space="preserve">№ 53-ФЗ «О воинской обязанности и военной службе» (далее </w:t>
      </w:r>
      <w:r w:rsidR="0060771A">
        <w:rPr>
          <w:rFonts w:ascii="Times New Roman" w:eastAsia="Times New Roman" w:hAnsi="Times New Roman" w:cs="Times New Roman"/>
          <w:sz w:val="28"/>
          <w:szCs w:val="28"/>
        </w:rPr>
        <w:t>–</w:t>
      </w:r>
      <w:r w:rsidRPr="009436D2">
        <w:rPr>
          <w:rFonts w:ascii="Times New Roman" w:eastAsia="Times New Roman" w:hAnsi="Times New Roman" w:cs="Times New Roman"/>
          <w:sz w:val="28"/>
          <w:szCs w:val="28"/>
        </w:rPr>
        <w:t xml:space="preserve"> Федеральный закон). </w:t>
      </w:r>
    </w:p>
    <w:p w:rsidR="0060771A" w:rsidRPr="009436D2" w:rsidRDefault="0060771A" w:rsidP="006B3E65">
      <w:pPr>
        <w:spacing w:after="0" w:line="240" w:lineRule="auto"/>
        <w:ind w:firstLine="709"/>
        <w:jc w:val="both"/>
        <w:rPr>
          <w:rFonts w:ascii="Times New Roman" w:eastAsia="Times New Roman" w:hAnsi="Times New Roman" w:cs="Times New Roman"/>
          <w:sz w:val="28"/>
          <w:szCs w:val="28"/>
        </w:rPr>
      </w:pP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lastRenderedPageBreak/>
        <w:t>В Российской Федерации норма Федерального закона о прохождении военных сборов существенно отличается от нормы Закона Приднестровской Молдавской Республики от 5 мая 2000 года № 292-З «О всеобщей воинской обязанности и военной службе» (САЗ 00-2), а также российское законодательство предусматривает создание мобилизационных людских резервов Вооруженных сил Российской Федерации, других войск, воинских формирований и органов на добровольной основе путем заключения гражданами контракта о пребывании в резерве;</w:t>
      </w:r>
    </w:p>
    <w:p w:rsidR="00103A77" w:rsidRPr="009436D2" w:rsidRDefault="00103A77" w:rsidP="006B3E65">
      <w:pPr>
        <w:spacing w:after="0" w:line="240" w:lineRule="auto"/>
        <w:ind w:firstLine="709"/>
        <w:jc w:val="both"/>
        <w:rPr>
          <w:rFonts w:ascii="Times New Roman" w:eastAsia="Times New Roman" w:hAnsi="Times New Roman" w:cs="Times New Roman"/>
          <w:sz w:val="28"/>
          <w:szCs w:val="28"/>
        </w:rPr>
      </w:pPr>
      <w:proofErr w:type="gramStart"/>
      <w:r w:rsidRPr="009436D2">
        <w:rPr>
          <w:rFonts w:ascii="Times New Roman" w:eastAsia="Times New Roman" w:hAnsi="Times New Roman" w:cs="Times New Roman"/>
          <w:sz w:val="28"/>
          <w:szCs w:val="28"/>
        </w:rPr>
        <w:t>ж</w:t>
      </w:r>
      <w:proofErr w:type="gramEnd"/>
      <w:r w:rsidRPr="009436D2">
        <w:rPr>
          <w:rFonts w:ascii="Times New Roman" w:eastAsia="Times New Roman" w:hAnsi="Times New Roman" w:cs="Times New Roman"/>
          <w:sz w:val="28"/>
          <w:szCs w:val="28"/>
        </w:rPr>
        <w:t>) в связи с установлением административной ответственности за новый состав правонарушения, проектом закона определено вступление в силу закона по истечении 14 (четырнадцати) дней после дня официального опубликования.</w:t>
      </w:r>
    </w:p>
    <w:p w:rsidR="00103A77" w:rsidRPr="009436D2" w:rsidRDefault="00103A77" w:rsidP="009436D2">
      <w:pPr>
        <w:spacing w:after="0" w:line="240" w:lineRule="auto"/>
        <w:ind w:firstLine="708"/>
        <w:jc w:val="both"/>
        <w:rPr>
          <w:rFonts w:ascii="Times New Roman" w:eastAsia="Times New Roman" w:hAnsi="Times New Roman" w:cs="Times New Roman"/>
          <w:i/>
          <w:sz w:val="28"/>
          <w:szCs w:val="28"/>
        </w:rPr>
      </w:pPr>
    </w:p>
    <w:p w:rsidR="00103A77" w:rsidRPr="009436D2" w:rsidRDefault="00103A77" w:rsidP="009436D2">
      <w:pPr>
        <w:spacing w:after="0" w:line="240" w:lineRule="auto"/>
        <w:jc w:val="both"/>
        <w:rPr>
          <w:rFonts w:ascii="Times New Roman" w:eastAsia="Times New Roman" w:hAnsi="Times New Roman" w:cs="Times New Roman"/>
          <w:sz w:val="28"/>
          <w:szCs w:val="28"/>
        </w:rPr>
      </w:pPr>
    </w:p>
    <w:p w:rsidR="00103A77" w:rsidRPr="009436D2" w:rsidRDefault="00103A77" w:rsidP="009436D2">
      <w:pPr>
        <w:spacing w:after="0" w:line="240" w:lineRule="auto"/>
        <w:jc w:val="both"/>
        <w:rPr>
          <w:rFonts w:ascii="Times New Roman" w:eastAsia="Times New Roman" w:hAnsi="Times New Roman" w:cs="Times New Roman"/>
          <w:sz w:val="28"/>
          <w:szCs w:val="28"/>
        </w:rPr>
      </w:pPr>
    </w:p>
    <w:p w:rsidR="000E3886" w:rsidRPr="009436D2" w:rsidRDefault="000E3886" w:rsidP="009436D2">
      <w:pPr>
        <w:spacing w:after="0" w:line="240" w:lineRule="auto"/>
        <w:ind w:firstLine="708"/>
        <w:jc w:val="center"/>
        <w:rPr>
          <w:rFonts w:ascii="Times New Roman" w:eastAsia="Times New Roman" w:hAnsi="Times New Roman" w:cs="Times New Roman"/>
          <w:b/>
          <w:sz w:val="28"/>
          <w:szCs w:val="28"/>
        </w:rPr>
      </w:pPr>
    </w:p>
    <w:p w:rsidR="000E3886" w:rsidRPr="009436D2" w:rsidRDefault="000E3886" w:rsidP="009436D2">
      <w:pPr>
        <w:spacing w:after="0" w:line="240" w:lineRule="auto"/>
        <w:ind w:firstLine="708"/>
        <w:jc w:val="center"/>
        <w:rPr>
          <w:rFonts w:ascii="Times New Roman" w:eastAsia="Times New Roman" w:hAnsi="Times New Roman" w:cs="Times New Roman"/>
          <w:b/>
          <w:sz w:val="28"/>
          <w:szCs w:val="28"/>
        </w:rPr>
      </w:pPr>
    </w:p>
    <w:p w:rsidR="000E3886" w:rsidRPr="009436D2" w:rsidRDefault="000E3886" w:rsidP="009436D2">
      <w:pPr>
        <w:spacing w:after="0" w:line="240" w:lineRule="auto"/>
        <w:ind w:firstLine="708"/>
        <w:jc w:val="center"/>
        <w:rPr>
          <w:rFonts w:ascii="Times New Roman" w:eastAsia="Times New Roman" w:hAnsi="Times New Roman" w:cs="Times New Roman"/>
          <w:b/>
          <w:sz w:val="28"/>
          <w:szCs w:val="28"/>
        </w:rPr>
      </w:pPr>
    </w:p>
    <w:p w:rsidR="000E3886" w:rsidRPr="009436D2" w:rsidRDefault="000E3886" w:rsidP="009436D2">
      <w:pPr>
        <w:spacing w:after="0" w:line="240" w:lineRule="auto"/>
        <w:ind w:firstLine="708"/>
        <w:jc w:val="center"/>
        <w:rPr>
          <w:rFonts w:ascii="Times New Roman" w:eastAsia="Times New Roman" w:hAnsi="Times New Roman" w:cs="Times New Roman"/>
          <w:b/>
          <w:sz w:val="28"/>
          <w:szCs w:val="28"/>
        </w:rPr>
      </w:pPr>
    </w:p>
    <w:p w:rsidR="000E3886" w:rsidRPr="009436D2" w:rsidRDefault="000E3886" w:rsidP="009436D2">
      <w:pPr>
        <w:spacing w:after="0" w:line="240" w:lineRule="auto"/>
        <w:ind w:firstLine="708"/>
        <w:jc w:val="center"/>
        <w:rPr>
          <w:rFonts w:ascii="Times New Roman" w:eastAsia="Times New Roman" w:hAnsi="Times New Roman" w:cs="Times New Roman"/>
          <w:b/>
          <w:sz w:val="28"/>
          <w:szCs w:val="28"/>
        </w:rPr>
      </w:pPr>
    </w:p>
    <w:p w:rsidR="000E3886" w:rsidRDefault="000E3886"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b/>
          <w:sz w:val="28"/>
          <w:szCs w:val="28"/>
        </w:rPr>
      </w:pPr>
    </w:p>
    <w:p w:rsidR="006B3E65" w:rsidRDefault="006B3E65" w:rsidP="009436D2">
      <w:pPr>
        <w:spacing w:after="0" w:line="240" w:lineRule="auto"/>
        <w:ind w:firstLine="708"/>
        <w:jc w:val="center"/>
        <w:rPr>
          <w:rFonts w:ascii="Times New Roman" w:eastAsia="Times New Roman" w:hAnsi="Times New Roman" w:cs="Times New Roman"/>
          <w:sz w:val="24"/>
          <w:szCs w:val="24"/>
        </w:rPr>
      </w:pPr>
    </w:p>
    <w:p w:rsidR="000E3886" w:rsidRPr="006B3E65" w:rsidRDefault="000E3886" w:rsidP="009436D2">
      <w:pPr>
        <w:spacing w:after="0" w:line="240" w:lineRule="auto"/>
        <w:ind w:firstLine="708"/>
        <w:jc w:val="center"/>
        <w:rPr>
          <w:rFonts w:ascii="Times New Roman" w:eastAsia="Times New Roman" w:hAnsi="Times New Roman" w:cs="Times New Roman"/>
          <w:sz w:val="24"/>
          <w:szCs w:val="24"/>
        </w:rPr>
      </w:pPr>
      <w:r w:rsidRPr="006B3E65">
        <w:rPr>
          <w:rFonts w:ascii="Times New Roman" w:eastAsia="Times New Roman" w:hAnsi="Times New Roman" w:cs="Times New Roman"/>
          <w:sz w:val="24"/>
          <w:szCs w:val="24"/>
        </w:rPr>
        <w:lastRenderedPageBreak/>
        <w:t>СРАВНИТЕЛЬНАЯ ТАБЛИЦА</w:t>
      </w:r>
    </w:p>
    <w:p w:rsidR="000E3886" w:rsidRPr="009436D2" w:rsidRDefault="000E3886" w:rsidP="009436D2">
      <w:pPr>
        <w:spacing w:after="0" w:line="240" w:lineRule="auto"/>
        <w:ind w:firstLine="567"/>
        <w:jc w:val="center"/>
        <w:outlineLvl w:val="0"/>
        <w:rPr>
          <w:rFonts w:ascii="Times New Roman" w:eastAsia="Times New Roman" w:hAnsi="Times New Roman" w:cs="Times New Roman"/>
          <w:sz w:val="28"/>
          <w:szCs w:val="28"/>
        </w:rPr>
      </w:pPr>
      <w:proofErr w:type="gramStart"/>
      <w:r w:rsidRPr="009436D2">
        <w:rPr>
          <w:rFonts w:ascii="Times New Roman" w:eastAsia="Times New Roman" w:hAnsi="Times New Roman" w:cs="Times New Roman"/>
          <w:sz w:val="28"/>
          <w:szCs w:val="28"/>
        </w:rPr>
        <w:t>к</w:t>
      </w:r>
      <w:proofErr w:type="gramEnd"/>
      <w:r w:rsidRPr="009436D2">
        <w:rPr>
          <w:rFonts w:ascii="Times New Roman" w:eastAsia="Times New Roman" w:hAnsi="Times New Roman" w:cs="Times New Roman"/>
          <w:sz w:val="28"/>
          <w:szCs w:val="28"/>
        </w:rPr>
        <w:t xml:space="preserve"> проекту закона Приднестровской Молдавской Республики</w:t>
      </w:r>
    </w:p>
    <w:p w:rsidR="0060771A" w:rsidRDefault="000E3886" w:rsidP="009436D2">
      <w:pPr>
        <w:spacing w:after="0" w:line="240" w:lineRule="auto"/>
        <w:ind w:firstLine="567"/>
        <w:jc w:val="center"/>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«О внесении изменений и дополнений в Кодекс </w:t>
      </w:r>
    </w:p>
    <w:p w:rsidR="0060771A" w:rsidRDefault="000E3886" w:rsidP="009436D2">
      <w:pPr>
        <w:spacing w:after="0" w:line="240" w:lineRule="auto"/>
        <w:ind w:firstLine="567"/>
        <w:jc w:val="center"/>
        <w:outlineLvl w:val="0"/>
        <w:rPr>
          <w:rFonts w:ascii="Times New Roman" w:eastAsia="Times New Roman" w:hAnsi="Times New Roman" w:cs="Times New Roman"/>
          <w:sz w:val="28"/>
          <w:szCs w:val="28"/>
        </w:rPr>
      </w:pPr>
      <w:r w:rsidRPr="009436D2">
        <w:rPr>
          <w:rFonts w:ascii="Times New Roman" w:eastAsia="Times New Roman" w:hAnsi="Times New Roman" w:cs="Times New Roman"/>
          <w:sz w:val="28"/>
          <w:szCs w:val="28"/>
        </w:rPr>
        <w:t xml:space="preserve">Приднестровской Молдавской Республики </w:t>
      </w:r>
    </w:p>
    <w:p w:rsidR="000E3886" w:rsidRPr="009436D2" w:rsidRDefault="000E3886" w:rsidP="009436D2">
      <w:pPr>
        <w:spacing w:after="0" w:line="240" w:lineRule="auto"/>
        <w:ind w:firstLine="567"/>
        <w:jc w:val="center"/>
        <w:outlineLvl w:val="0"/>
        <w:rPr>
          <w:rFonts w:ascii="Times New Roman" w:eastAsia="Times New Roman" w:hAnsi="Times New Roman" w:cs="Times New Roman"/>
          <w:sz w:val="28"/>
          <w:szCs w:val="28"/>
        </w:rPr>
      </w:pPr>
      <w:proofErr w:type="gramStart"/>
      <w:r w:rsidRPr="009436D2">
        <w:rPr>
          <w:rFonts w:ascii="Times New Roman" w:eastAsia="Times New Roman" w:hAnsi="Times New Roman" w:cs="Times New Roman"/>
          <w:sz w:val="28"/>
          <w:szCs w:val="28"/>
        </w:rPr>
        <w:t>об</w:t>
      </w:r>
      <w:proofErr w:type="gramEnd"/>
      <w:r w:rsidRPr="009436D2">
        <w:rPr>
          <w:rFonts w:ascii="Times New Roman" w:eastAsia="Times New Roman" w:hAnsi="Times New Roman" w:cs="Times New Roman"/>
          <w:sz w:val="28"/>
          <w:szCs w:val="28"/>
        </w:rPr>
        <w:t xml:space="preserve"> административных правонарушениях»</w:t>
      </w:r>
    </w:p>
    <w:p w:rsidR="000E3886" w:rsidRDefault="000E3886" w:rsidP="009436D2">
      <w:pPr>
        <w:spacing w:after="0" w:line="240" w:lineRule="auto"/>
        <w:ind w:firstLine="567"/>
        <w:jc w:val="center"/>
        <w:outlineLvl w:val="0"/>
        <w:rPr>
          <w:rFonts w:ascii="Times New Roman" w:eastAsia="Times New Roman" w:hAnsi="Times New Roman" w:cs="Times New Roman"/>
          <w:b/>
          <w:sz w:val="28"/>
          <w:szCs w:val="28"/>
        </w:rPr>
      </w:pPr>
    </w:p>
    <w:p w:rsidR="00745041" w:rsidRPr="009436D2" w:rsidRDefault="00745041" w:rsidP="009436D2">
      <w:pPr>
        <w:spacing w:after="0" w:line="240" w:lineRule="auto"/>
        <w:ind w:firstLine="567"/>
        <w:jc w:val="center"/>
        <w:outlineLvl w:val="0"/>
        <w:rPr>
          <w:rFonts w:ascii="Times New Roman" w:eastAsia="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677"/>
      </w:tblGrid>
      <w:tr w:rsidR="000E3886" w:rsidRPr="006B3E65" w:rsidTr="00640233">
        <w:trPr>
          <w:trHeight w:val="435"/>
        </w:trPr>
        <w:tc>
          <w:tcPr>
            <w:tcW w:w="4962" w:type="dxa"/>
          </w:tcPr>
          <w:p w:rsidR="000E3886" w:rsidRPr="006B3E65" w:rsidRDefault="000E3886" w:rsidP="009436D2">
            <w:pPr>
              <w:spacing w:after="0" w:line="240" w:lineRule="auto"/>
              <w:jc w:val="center"/>
              <w:outlineLvl w:val="0"/>
              <w:rPr>
                <w:rFonts w:ascii="Times New Roman" w:eastAsia="Times New Roman" w:hAnsi="Times New Roman" w:cs="Times New Roman"/>
                <w:b/>
                <w:sz w:val="24"/>
                <w:szCs w:val="24"/>
              </w:rPr>
            </w:pPr>
            <w:r w:rsidRPr="006B3E65">
              <w:rPr>
                <w:rFonts w:ascii="Times New Roman" w:eastAsia="Times New Roman" w:hAnsi="Times New Roman" w:cs="Times New Roman"/>
                <w:b/>
                <w:sz w:val="24"/>
                <w:szCs w:val="24"/>
              </w:rPr>
              <w:t>Действующая редакция</w:t>
            </w:r>
          </w:p>
        </w:tc>
        <w:tc>
          <w:tcPr>
            <w:tcW w:w="4677" w:type="dxa"/>
          </w:tcPr>
          <w:p w:rsidR="000E3886" w:rsidRPr="006B3E65" w:rsidRDefault="000E3886" w:rsidP="009436D2">
            <w:pPr>
              <w:spacing w:after="0" w:line="240" w:lineRule="auto"/>
              <w:jc w:val="center"/>
              <w:outlineLvl w:val="0"/>
              <w:rPr>
                <w:rFonts w:ascii="Times New Roman" w:eastAsia="Times New Roman" w:hAnsi="Times New Roman" w:cs="Times New Roman"/>
                <w:b/>
                <w:sz w:val="24"/>
                <w:szCs w:val="24"/>
              </w:rPr>
            </w:pPr>
            <w:r w:rsidRPr="006B3E65">
              <w:rPr>
                <w:rFonts w:ascii="Times New Roman" w:eastAsia="Times New Roman" w:hAnsi="Times New Roman" w:cs="Times New Roman"/>
                <w:b/>
                <w:sz w:val="24"/>
                <w:szCs w:val="24"/>
              </w:rPr>
              <w:t>Предлагаемая редакция</w:t>
            </w:r>
          </w:p>
        </w:tc>
      </w:tr>
      <w:tr w:rsidR="000E3886" w:rsidRPr="006B3E65" w:rsidTr="00640233">
        <w:trPr>
          <w:trHeight w:val="435"/>
        </w:trPr>
        <w:tc>
          <w:tcPr>
            <w:tcW w:w="4962" w:type="dxa"/>
          </w:tcPr>
          <w:p w:rsidR="000E3886" w:rsidRPr="006B3E65" w:rsidRDefault="000E3886" w:rsidP="00745041">
            <w:pPr>
              <w:spacing w:after="0" w:line="240" w:lineRule="auto"/>
              <w:ind w:firstLine="488"/>
              <w:jc w:val="both"/>
              <w:rPr>
                <w:rFonts w:ascii="Times New Roman" w:eastAsia="Times New Roman" w:hAnsi="Times New Roman" w:cs="Times New Roman"/>
                <w:sz w:val="24"/>
                <w:szCs w:val="24"/>
              </w:rPr>
            </w:pPr>
            <w:r w:rsidRPr="006B3E65">
              <w:rPr>
                <w:rFonts w:ascii="Times New Roman" w:eastAsia="Times New Roman" w:hAnsi="Times New Roman" w:cs="Times New Roman"/>
                <w:b/>
                <w:sz w:val="24"/>
                <w:szCs w:val="24"/>
              </w:rPr>
              <w:t xml:space="preserve">Статья 4.7. </w:t>
            </w:r>
            <w:r w:rsidRPr="006B3E65">
              <w:rPr>
                <w:rFonts w:ascii="Times New Roman" w:eastAsia="Times New Roman" w:hAnsi="Times New Roman" w:cs="Times New Roman"/>
                <w:sz w:val="24"/>
                <w:szCs w:val="24"/>
              </w:rPr>
              <w:t>Давность привлечения к административной ответственности</w:t>
            </w:r>
          </w:p>
          <w:p w:rsidR="000E3886" w:rsidRPr="006B3E65" w:rsidRDefault="000E3886" w:rsidP="00745041">
            <w:pPr>
              <w:spacing w:after="0" w:line="240" w:lineRule="auto"/>
              <w:ind w:firstLine="488"/>
              <w:jc w:val="both"/>
              <w:rPr>
                <w:rFonts w:ascii="Times New Roman" w:eastAsia="Times New Roman" w:hAnsi="Times New Roman" w:cs="Times New Roman"/>
                <w:sz w:val="24"/>
                <w:szCs w:val="24"/>
              </w:rPr>
            </w:pPr>
          </w:p>
          <w:p w:rsidR="000E3886" w:rsidRPr="006B3E65" w:rsidRDefault="000E3886" w:rsidP="00745041">
            <w:pPr>
              <w:spacing w:after="0" w:line="240" w:lineRule="auto"/>
              <w:ind w:firstLine="488"/>
              <w:jc w:val="both"/>
              <w:rPr>
                <w:rFonts w:ascii="Times New Roman" w:eastAsia="Times New Roman" w:hAnsi="Times New Roman" w:cs="Times New Roman"/>
                <w:sz w:val="24"/>
                <w:szCs w:val="24"/>
              </w:rPr>
            </w:pPr>
            <w:r w:rsidRPr="006B3E65">
              <w:rPr>
                <w:rFonts w:ascii="Times New Roman" w:eastAsia="Times New Roman" w:hAnsi="Times New Roman" w:cs="Times New Roman"/>
                <w:sz w:val="24"/>
                <w:szCs w:val="24"/>
              </w:rPr>
              <w:t>1. Постановление по делу об административном правонарушении не</w:t>
            </w:r>
            <w:r w:rsidR="00015CEB">
              <w:rPr>
                <w:rFonts w:ascii="Times New Roman" w:eastAsia="Times New Roman" w:hAnsi="Times New Roman" w:cs="Times New Roman"/>
                <w:sz w:val="24"/>
                <w:szCs w:val="24"/>
              </w:rPr>
              <w:t xml:space="preserve"> </w:t>
            </w:r>
            <w:r w:rsidRPr="006B3E65">
              <w:rPr>
                <w:rFonts w:ascii="Times New Roman" w:eastAsia="Times New Roman" w:hAnsi="Times New Roman" w:cs="Times New Roman"/>
                <w:sz w:val="24"/>
                <w:szCs w:val="24"/>
              </w:rPr>
              <w:t>может быть вынесено по истечении 2 (двух) месяцев (по делу об административном правонарушении, рассматриваемому судьей, – по истечении 4 (четырех)</w:t>
            </w:r>
            <w:r w:rsidR="00015CEB">
              <w:rPr>
                <w:rFonts w:ascii="Times New Roman" w:eastAsia="Times New Roman" w:hAnsi="Times New Roman" w:cs="Times New Roman"/>
                <w:sz w:val="24"/>
                <w:szCs w:val="24"/>
              </w:rPr>
              <w:t xml:space="preserve"> </w:t>
            </w:r>
            <w:r w:rsidRPr="006B3E65">
              <w:rPr>
                <w:rFonts w:ascii="Times New Roman" w:eastAsia="Times New Roman" w:hAnsi="Times New Roman" w:cs="Times New Roman"/>
                <w:sz w:val="24"/>
                <w:szCs w:val="24"/>
              </w:rPr>
              <w:t xml:space="preserve"> месяцев) со дня совершения административного правонарушения, а за нарушение таможенного, патентного, антимонопольного, валютного законодательства, законодательства о </w:t>
            </w:r>
            <w:proofErr w:type="spellStart"/>
            <w:r w:rsidRPr="006B3E65">
              <w:rPr>
                <w:rFonts w:ascii="Times New Roman" w:eastAsia="Times New Roman" w:hAnsi="Times New Roman" w:cs="Times New Roman"/>
                <w:sz w:val="24"/>
                <w:szCs w:val="24"/>
              </w:rPr>
              <w:t>микрофинансовой</w:t>
            </w:r>
            <w:proofErr w:type="spellEnd"/>
            <w:r w:rsidRPr="006B3E65">
              <w:rPr>
                <w:rFonts w:ascii="Times New Roman" w:eastAsia="Times New Roman" w:hAnsi="Times New Roman" w:cs="Times New Roman"/>
                <w:sz w:val="24"/>
                <w:szCs w:val="24"/>
              </w:rPr>
              <w:t xml:space="preserve"> деятельности и </w:t>
            </w:r>
            <w:proofErr w:type="spellStart"/>
            <w:r w:rsidRPr="006B3E65">
              <w:rPr>
                <w:rFonts w:ascii="Times New Roman" w:eastAsia="Times New Roman" w:hAnsi="Times New Roman" w:cs="Times New Roman"/>
                <w:sz w:val="24"/>
                <w:szCs w:val="24"/>
              </w:rPr>
              <w:t>микрофинансовых</w:t>
            </w:r>
            <w:proofErr w:type="spellEnd"/>
            <w:r w:rsidRPr="006B3E65">
              <w:rPr>
                <w:rFonts w:ascii="Times New Roman" w:eastAsia="Times New Roman" w:hAnsi="Times New Roman" w:cs="Times New Roman"/>
                <w:sz w:val="24"/>
                <w:szCs w:val="24"/>
              </w:rPr>
              <w:t xml:space="preserve"> организациях, законодательства Приднестровской Молдавской Республики об охране окружающей природной среды, законодательства об энергосбережении, об охране здоровья граждан, в области санитарно-эпидемиологического благополучия населения, о защите детей от информации,</w:t>
            </w:r>
            <w:r w:rsidR="00015CEB">
              <w:rPr>
                <w:rFonts w:ascii="Times New Roman" w:eastAsia="Times New Roman" w:hAnsi="Times New Roman" w:cs="Times New Roman"/>
                <w:sz w:val="24"/>
                <w:szCs w:val="24"/>
              </w:rPr>
              <w:t xml:space="preserve"> </w:t>
            </w:r>
            <w:r w:rsidRPr="006B3E65">
              <w:rPr>
                <w:rFonts w:ascii="Times New Roman" w:eastAsia="Times New Roman" w:hAnsi="Times New Roman" w:cs="Times New Roman"/>
                <w:sz w:val="24"/>
                <w:szCs w:val="24"/>
              </w:rPr>
              <w:t xml:space="preserve"> причиняющей вред их здоровью и </w:t>
            </w:r>
            <w:r w:rsidR="00015CEB">
              <w:rPr>
                <w:rFonts w:ascii="Times New Roman" w:eastAsia="Times New Roman" w:hAnsi="Times New Roman" w:cs="Times New Roman"/>
                <w:sz w:val="24"/>
                <w:szCs w:val="24"/>
              </w:rPr>
              <w:t xml:space="preserve">(или) развитию, о безопасности </w:t>
            </w:r>
            <w:r w:rsidRPr="006B3E65">
              <w:rPr>
                <w:rFonts w:ascii="Times New Roman" w:eastAsia="Times New Roman" w:hAnsi="Times New Roman" w:cs="Times New Roman"/>
                <w:sz w:val="24"/>
                <w:szCs w:val="24"/>
              </w:rPr>
              <w:t>дорожного движения (в части административных правонарушений, предусмотренных статьей 12.8, статьей 12.25, статьей 12.27, пунктом 3 статьи 12.28, пунктом 2 статьи 12.32, пунктом 3</w:t>
            </w:r>
            <w:r w:rsidR="00015CEB">
              <w:rPr>
                <w:rFonts w:ascii="Times New Roman" w:eastAsia="Times New Roman" w:hAnsi="Times New Roman" w:cs="Times New Roman"/>
                <w:sz w:val="24"/>
                <w:szCs w:val="24"/>
              </w:rPr>
              <w:t xml:space="preserve"> </w:t>
            </w:r>
            <w:r w:rsidRPr="006B3E65">
              <w:rPr>
                <w:rFonts w:ascii="Times New Roman" w:eastAsia="Times New Roman" w:hAnsi="Times New Roman" w:cs="Times New Roman"/>
                <w:sz w:val="24"/>
                <w:szCs w:val="24"/>
              </w:rPr>
              <w:t>статьи 12.33 настоящего Кодекса), об авторском праве и смежных правах, о товарных знаках, знаках обслуживания и наименованиях мест происхождения товаров, о налогах и сборах, финансах (бюджете), о защите прав потребителей,</w:t>
            </w:r>
            <w:r w:rsidR="00015CEB">
              <w:rPr>
                <w:rFonts w:ascii="Times New Roman" w:eastAsia="Times New Roman" w:hAnsi="Times New Roman" w:cs="Times New Roman"/>
                <w:sz w:val="24"/>
                <w:szCs w:val="24"/>
              </w:rPr>
              <w:t xml:space="preserve"> </w:t>
            </w:r>
            <w:r w:rsidRPr="006B3E65">
              <w:rPr>
                <w:rFonts w:ascii="Times New Roman" w:eastAsia="Times New Roman" w:hAnsi="Times New Roman" w:cs="Times New Roman"/>
                <w:sz w:val="24"/>
                <w:szCs w:val="24"/>
              </w:rPr>
              <w:t>о государственном регулировании цен (тарифов), о рекламе, об электроэнергетике, о лотереях, избирательного законодательства, о противодействии легализации</w:t>
            </w:r>
            <w:r w:rsidR="00015CEB">
              <w:rPr>
                <w:rFonts w:ascii="Times New Roman" w:eastAsia="Times New Roman" w:hAnsi="Times New Roman" w:cs="Times New Roman"/>
                <w:sz w:val="24"/>
                <w:szCs w:val="24"/>
              </w:rPr>
              <w:t xml:space="preserve"> </w:t>
            </w:r>
            <w:r w:rsidRPr="006B3E65">
              <w:rPr>
                <w:rFonts w:ascii="Times New Roman" w:eastAsia="Times New Roman" w:hAnsi="Times New Roman" w:cs="Times New Roman"/>
                <w:sz w:val="24"/>
                <w:szCs w:val="24"/>
              </w:rPr>
              <w:t xml:space="preserve">(отмыванию) доходов, полученных незаконным путем, о рынке ценных бумаг, а также за нарушение правил пребывания (проживания) в Приднестровской Молдавской Республике </w:t>
            </w:r>
            <w:r w:rsidRPr="006B3E65">
              <w:rPr>
                <w:rFonts w:ascii="Times New Roman" w:eastAsia="Times New Roman" w:hAnsi="Times New Roman" w:cs="Times New Roman"/>
                <w:sz w:val="24"/>
                <w:szCs w:val="24"/>
              </w:rPr>
              <w:lastRenderedPageBreak/>
              <w:t>иностранных граждан и лиц без гражданства, законодательства о несостоятельности (банкротстве), о размещении заказов на поставку товаров, выполнение работ,</w:t>
            </w:r>
            <w:r w:rsidR="00015CEB">
              <w:rPr>
                <w:rFonts w:ascii="Times New Roman" w:eastAsia="Times New Roman" w:hAnsi="Times New Roman" w:cs="Times New Roman"/>
                <w:sz w:val="24"/>
                <w:szCs w:val="24"/>
              </w:rPr>
              <w:t xml:space="preserve"> </w:t>
            </w:r>
            <w:r w:rsidRPr="006B3E65">
              <w:rPr>
                <w:rFonts w:ascii="Times New Roman" w:eastAsia="Times New Roman" w:hAnsi="Times New Roman" w:cs="Times New Roman"/>
                <w:sz w:val="24"/>
                <w:szCs w:val="24"/>
              </w:rPr>
              <w:t xml:space="preserve"> оказание услуг для государственных и муниципальных нужд, об организации деятельности по продаже товаров (выполнению работ, оказанию услуг) на розничных рынках, о пожарной</w:t>
            </w:r>
            <w:r w:rsidR="00015CEB">
              <w:rPr>
                <w:rFonts w:ascii="Times New Roman" w:eastAsia="Times New Roman" w:hAnsi="Times New Roman" w:cs="Times New Roman"/>
                <w:sz w:val="24"/>
                <w:szCs w:val="24"/>
              </w:rPr>
              <w:t xml:space="preserve"> </w:t>
            </w:r>
            <w:r w:rsidRPr="006B3E65">
              <w:rPr>
                <w:rFonts w:ascii="Times New Roman" w:eastAsia="Times New Roman" w:hAnsi="Times New Roman" w:cs="Times New Roman"/>
                <w:sz w:val="24"/>
                <w:szCs w:val="24"/>
              </w:rPr>
              <w:t>безопасности, о промышленной безопасности, о собраниях, митингах, демонстрациях, шествиях и</w:t>
            </w:r>
            <w:r w:rsidR="00015CEB">
              <w:rPr>
                <w:rFonts w:ascii="Times New Roman" w:eastAsia="Times New Roman" w:hAnsi="Times New Roman" w:cs="Times New Roman"/>
                <w:sz w:val="24"/>
                <w:szCs w:val="24"/>
              </w:rPr>
              <w:t xml:space="preserve"> </w:t>
            </w:r>
            <w:r w:rsidRPr="006B3E65">
              <w:rPr>
                <w:rFonts w:ascii="Times New Roman" w:eastAsia="Times New Roman" w:hAnsi="Times New Roman" w:cs="Times New Roman"/>
                <w:sz w:val="24"/>
                <w:szCs w:val="24"/>
              </w:rPr>
              <w:t xml:space="preserve"> пикетированиях, о минимальном размере оплаты труда, о труде и об охране труда – по истечении 1 (одного) года со дня совершения административного правонарушения.</w:t>
            </w:r>
          </w:p>
          <w:p w:rsidR="000E3886" w:rsidRPr="006B3E65" w:rsidRDefault="000E3886" w:rsidP="00745041">
            <w:pPr>
              <w:spacing w:after="0" w:line="240" w:lineRule="auto"/>
              <w:ind w:firstLine="488"/>
              <w:jc w:val="both"/>
              <w:rPr>
                <w:rFonts w:ascii="Times New Roman" w:eastAsia="Times New Roman" w:hAnsi="Times New Roman" w:cs="Times New Roman"/>
                <w:sz w:val="24"/>
                <w:szCs w:val="24"/>
              </w:rPr>
            </w:pPr>
            <w:r w:rsidRPr="006B3E65">
              <w:rPr>
                <w:rFonts w:ascii="Times New Roman" w:eastAsia="Times New Roman" w:hAnsi="Times New Roman" w:cs="Times New Roman"/>
                <w:sz w:val="24"/>
                <w:szCs w:val="24"/>
              </w:rPr>
              <w:t>…</w:t>
            </w:r>
          </w:p>
        </w:tc>
        <w:tc>
          <w:tcPr>
            <w:tcW w:w="4677" w:type="dxa"/>
          </w:tcPr>
          <w:p w:rsidR="000E3886" w:rsidRPr="006B3E65" w:rsidRDefault="000E3886" w:rsidP="00745041">
            <w:pPr>
              <w:spacing w:after="0" w:line="240" w:lineRule="auto"/>
              <w:ind w:firstLine="488"/>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b/>
                <w:sz w:val="24"/>
                <w:szCs w:val="24"/>
              </w:rPr>
              <w:lastRenderedPageBreak/>
              <w:t xml:space="preserve">Статья 4.7. </w:t>
            </w:r>
            <w:r w:rsidRPr="006B3E65">
              <w:rPr>
                <w:rFonts w:ascii="Times New Roman" w:eastAsia="Times New Roman" w:hAnsi="Times New Roman" w:cs="Times New Roman"/>
                <w:sz w:val="24"/>
                <w:szCs w:val="24"/>
              </w:rPr>
              <w:t>Давность привлечения к административной ответственности</w:t>
            </w:r>
          </w:p>
          <w:p w:rsidR="000E3886" w:rsidRPr="006B3E65" w:rsidRDefault="000E3886" w:rsidP="00745041">
            <w:pPr>
              <w:spacing w:after="0" w:line="240" w:lineRule="auto"/>
              <w:ind w:firstLine="488"/>
              <w:jc w:val="both"/>
              <w:outlineLvl w:val="0"/>
              <w:rPr>
                <w:rFonts w:ascii="Times New Roman" w:eastAsia="Times New Roman" w:hAnsi="Times New Roman" w:cs="Times New Roman"/>
                <w:sz w:val="24"/>
                <w:szCs w:val="24"/>
              </w:rPr>
            </w:pPr>
          </w:p>
          <w:p w:rsidR="000E3886" w:rsidRPr="00236561" w:rsidRDefault="000E3886" w:rsidP="00745041">
            <w:pPr>
              <w:spacing w:after="0" w:line="240" w:lineRule="auto"/>
              <w:ind w:firstLine="488"/>
              <w:jc w:val="both"/>
              <w:outlineLvl w:val="0"/>
              <w:rPr>
                <w:rFonts w:ascii="Times New Roman" w:eastAsia="Times New Roman" w:hAnsi="Times New Roman" w:cs="Times New Roman"/>
                <w:spacing w:val="-4"/>
                <w:sz w:val="24"/>
                <w:szCs w:val="24"/>
              </w:rPr>
            </w:pPr>
            <w:r w:rsidRPr="006B3E65">
              <w:rPr>
                <w:rFonts w:ascii="Times New Roman" w:eastAsia="Times New Roman" w:hAnsi="Times New Roman" w:cs="Times New Roman"/>
                <w:sz w:val="24"/>
                <w:szCs w:val="24"/>
              </w:rPr>
              <w:t xml:space="preserve">1. Постановление по делу об административном правонарушении не может быть вынесено по истечении 2 (двух) месяцев (по делу об административном правонарушении, рассматриваемому судьей, – по истечении 4 (четырех) месяцев) со дня совершения административного правонарушения, а за нарушение таможенного, патентного, антимонопольного, валютного законодательства, законодательства о </w:t>
            </w:r>
            <w:proofErr w:type="spellStart"/>
            <w:r w:rsidRPr="006B3E65">
              <w:rPr>
                <w:rFonts w:ascii="Times New Roman" w:eastAsia="Times New Roman" w:hAnsi="Times New Roman" w:cs="Times New Roman"/>
                <w:sz w:val="24"/>
                <w:szCs w:val="24"/>
              </w:rPr>
              <w:t>микрофинансовой</w:t>
            </w:r>
            <w:proofErr w:type="spellEnd"/>
            <w:r w:rsidRPr="006B3E65">
              <w:rPr>
                <w:rFonts w:ascii="Times New Roman" w:eastAsia="Times New Roman" w:hAnsi="Times New Roman" w:cs="Times New Roman"/>
                <w:sz w:val="24"/>
                <w:szCs w:val="24"/>
              </w:rPr>
              <w:t xml:space="preserve"> деятельности и </w:t>
            </w:r>
            <w:proofErr w:type="spellStart"/>
            <w:r w:rsidRPr="006B3E65">
              <w:rPr>
                <w:rFonts w:ascii="Times New Roman" w:eastAsia="Times New Roman" w:hAnsi="Times New Roman" w:cs="Times New Roman"/>
                <w:sz w:val="24"/>
                <w:szCs w:val="24"/>
              </w:rPr>
              <w:t>микрофинансовых</w:t>
            </w:r>
            <w:proofErr w:type="spellEnd"/>
            <w:r w:rsidRPr="006B3E65">
              <w:rPr>
                <w:rFonts w:ascii="Times New Roman" w:eastAsia="Times New Roman" w:hAnsi="Times New Roman" w:cs="Times New Roman"/>
                <w:sz w:val="24"/>
                <w:szCs w:val="24"/>
              </w:rPr>
              <w:t xml:space="preserve"> организациях, законодательства Приднестровской Молдавской Республики об охране окружающей природной среды, законодательства об энергосбережении, об охране здоровья граждан, в области санитарно-эпидемиологического благополучия населения, </w:t>
            </w:r>
            <w:r w:rsidRPr="006B3E65">
              <w:rPr>
                <w:rFonts w:ascii="Times New Roman" w:eastAsia="Times New Roman" w:hAnsi="Times New Roman" w:cs="Times New Roman"/>
                <w:b/>
                <w:sz w:val="24"/>
                <w:szCs w:val="24"/>
              </w:rPr>
              <w:t>о воинском учете и воинской обязанности,</w:t>
            </w:r>
            <w:r w:rsidRPr="006B3E65">
              <w:rPr>
                <w:rFonts w:ascii="Times New Roman" w:eastAsia="Times New Roman" w:hAnsi="Times New Roman" w:cs="Times New Roman"/>
                <w:sz w:val="24"/>
                <w:szCs w:val="24"/>
              </w:rPr>
              <w:t xml:space="preserve">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статьей 12.8, статьей 12.25, статьей 12.27, пунктом 3 статьи 12.28, пунктом 2 статьи 12.32, пунктом 3 статьи 12.33 настоящего Кодекса), об авторском праве и смежных правах, о товарных знаках, знаках обслуживания и наименованиях мест происхождения товаров, о налогах и сборах, финансах (бюджете), о защите прав потребителей,</w:t>
            </w:r>
            <w:r w:rsidR="00015CEB">
              <w:rPr>
                <w:rFonts w:ascii="Times New Roman" w:eastAsia="Times New Roman" w:hAnsi="Times New Roman" w:cs="Times New Roman"/>
                <w:sz w:val="24"/>
                <w:szCs w:val="24"/>
              </w:rPr>
              <w:t xml:space="preserve"> </w:t>
            </w:r>
            <w:r w:rsidRPr="006B3E65">
              <w:rPr>
                <w:rFonts w:ascii="Times New Roman" w:eastAsia="Times New Roman" w:hAnsi="Times New Roman" w:cs="Times New Roman"/>
                <w:sz w:val="24"/>
                <w:szCs w:val="24"/>
              </w:rPr>
              <w:t xml:space="preserve">о </w:t>
            </w:r>
            <w:r w:rsidRPr="00015CEB">
              <w:rPr>
                <w:rFonts w:ascii="Times New Roman" w:eastAsia="Times New Roman" w:hAnsi="Times New Roman" w:cs="Times New Roman"/>
                <w:spacing w:val="-4"/>
                <w:sz w:val="24"/>
                <w:szCs w:val="24"/>
              </w:rPr>
              <w:t xml:space="preserve">государственном регулировании цен (тарифов), о рекламе, об электроэнергетике, о лотереях, избирательного законодательства, о противодействии легализации (отмыванию) доходов, </w:t>
            </w:r>
            <w:r w:rsidRPr="00015CEB">
              <w:rPr>
                <w:rFonts w:ascii="Times New Roman" w:eastAsia="Times New Roman" w:hAnsi="Times New Roman" w:cs="Times New Roman"/>
                <w:spacing w:val="-4"/>
                <w:sz w:val="24"/>
                <w:szCs w:val="24"/>
              </w:rPr>
              <w:lastRenderedPageBreak/>
              <w:t>полученн</w:t>
            </w:r>
            <w:r w:rsidRPr="006B3E65">
              <w:rPr>
                <w:rFonts w:ascii="Times New Roman" w:eastAsia="Times New Roman" w:hAnsi="Times New Roman" w:cs="Times New Roman"/>
                <w:sz w:val="24"/>
                <w:szCs w:val="24"/>
              </w:rPr>
              <w:t xml:space="preserve">ых незаконным путем, о рынке ценных бумаг, а также за нарушение правил пребывания (проживания) в Приднестровской Молдавской Республике иностранных граждан и лиц без гражданства, законодательства о несостоятельности (банкротстве), о размещении заказов на поставку товаров, выполнение работ, оказание услуг для государственных и муниципальных нужд, об организации деятельности по продаже товаров (выполнению работ, оказанию услуг) на розничных рынках, о пожарной </w:t>
            </w:r>
            <w:r w:rsidRPr="00236561">
              <w:rPr>
                <w:rFonts w:ascii="Times New Roman" w:eastAsia="Times New Roman" w:hAnsi="Times New Roman" w:cs="Times New Roman"/>
                <w:spacing w:val="-4"/>
                <w:sz w:val="24"/>
                <w:szCs w:val="24"/>
              </w:rPr>
              <w:t>безопасности, о промышленной безопасности, о собраниях, митингах, демонстрациях, шествиях и пикетированиях, о минимальном размере оплаты труда, о труде и об охране труда – по истечении 1 (одного) года со дня совершения административного правонарушения.</w:t>
            </w:r>
          </w:p>
          <w:p w:rsidR="000E3886" w:rsidRPr="006B3E65" w:rsidRDefault="000E3886" w:rsidP="00745041">
            <w:pPr>
              <w:spacing w:after="0" w:line="240" w:lineRule="auto"/>
              <w:ind w:firstLine="488"/>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sz w:val="24"/>
                <w:szCs w:val="24"/>
              </w:rPr>
              <w:t>…</w:t>
            </w:r>
          </w:p>
        </w:tc>
      </w:tr>
      <w:tr w:rsidR="000E3886" w:rsidRPr="006B3E65" w:rsidTr="00640233">
        <w:trPr>
          <w:trHeight w:val="435"/>
        </w:trPr>
        <w:tc>
          <w:tcPr>
            <w:tcW w:w="4962" w:type="dxa"/>
          </w:tcPr>
          <w:p w:rsidR="000E3886" w:rsidRPr="006B3E65" w:rsidRDefault="000E3886" w:rsidP="00745041">
            <w:pPr>
              <w:spacing w:after="0" w:line="240" w:lineRule="auto"/>
              <w:ind w:firstLine="488"/>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b/>
                <w:sz w:val="24"/>
                <w:szCs w:val="24"/>
              </w:rPr>
              <w:lastRenderedPageBreak/>
              <w:t>Глава 21.</w:t>
            </w:r>
            <w:r w:rsidRPr="006B3E65">
              <w:rPr>
                <w:rFonts w:ascii="Times New Roman" w:eastAsia="Times New Roman" w:hAnsi="Times New Roman" w:cs="Times New Roman"/>
                <w:sz w:val="24"/>
                <w:szCs w:val="24"/>
              </w:rPr>
              <w:t xml:space="preserve"> Административные правонарушения в области воинского учета </w:t>
            </w:r>
          </w:p>
        </w:tc>
        <w:tc>
          <w:tcPr>
            <w:tcW w:w="4677" w:type="dxa"/>
          </w:tcPr>
          <w:p w:rsidR="000E3886" w:rsidRPr="006B3E65" w:rsidRDefault="000E3886" w:rsidP="00745041">
            <w:pPr>
              <w:spacing w:after="0" w:line="240" w:lineRule="auto"/>
              <w:ind w:firstLine="488"/>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b/>
                <w:sz w:val="24"/>
                <w:szCs w:val="24"/>
              </w:rPr>
              <w:t>Глава 21.</w:t>
            </w:r>
            <w:r w:rsidRPr="006B3E65">
              <w:rPr>
                <w:rFonts w:ascii="Times New Roman" w:eastAsia="Times New Roman" w:hAnsi="Times New Roman" w:cs="Times New Roman"/>
                <w:sz w:val="24"/>
                <w:szCs w:val="24"/>
              </w:rPr>
              <w:t xml:space="preserve"> Административные правонарушения в области воинского учета </w:t>
            </w:r>
            <w:r w:rsidRPr="006B3E65">
              <w:rPr>
                <w:rFonts w:ascii="Times New Roman" w:eastAsia="Times New Roman" w:hAnsi="Times New Roman" w:cs="Times New Roman"/>
                <w:b/>
                <w:sz w:val="24"/>
                <w:szCs w:val="24"/>
              </w:rPr>
              <w:t>и воинской обязанности</w:t>
            </w:r>
          </w:p>
        </w:tc>
      </w:tr>
      <w:tr w:rsidR="000E3886" w:rsidRPr="006B3E65" w:rsidTr="00640233">
        <w:trPr>
          <w:trHeight w:val="557"/>
        </w:trPr>
        <w:tc>
          <w:tcPr>
            <w:tcW w:w="4962" w:type="dxa"/>
          </w:tcPr>
          <w:p w:rsidR="000E3886" w:rsidRPr="006B3E65" w:rsidRDefault="000E3886" w:rsidP="00745041">
            <w:pPr>
              <w:spacing w:after="0" w:line="240" w:lineRule="auto"/>
              <w:ind w:firstLine="488"/>
              <w:outlineLvl w:val="0"/>
              <w:rPr>
                <w:rFonts w:ascii="Times New Roman" w:eastAsia="Times New Roman" w:hAnsi="Times New Roman" w:cs="Times New Roman"/>
                <w:sz w:val="24"/>
                <w:szCs w:val="24"/>
              </w:rPr>
            </w:pPr>
            <w:r w:rsidRPr="006B3E65">
              <w:rPr>
                <w:rFonts w:ascii="Times New Roman" w:eastAsia="Times New Roman" w:hAnsi="Times New Roman" w:cs="Times New Roman"/>
                <w:b/>
                <w:sz w:val="24"/>
                <w:szCs w:val="24"/>
              </w:rPr>
              <w:t>Статья 21.8. Отсутствует.</w:t>
            </w:r>
          </w:p>
        </w:tc>
        <w:tc>
          <w:tcPr>
            <w:tcW w:w="4677" w:type="dxa"/>
          </w:tcPr>
          <w:p w:rsidR="000E3886" w:rsidRPr="006B3E65" w:rsidRDefault="000E3886" w:rsidP="00745041">
            <w:pPr>
              <w:spacing w:after="0" w:line="240" w:lineRule="auto"/>
              <w:ind w:firstLine="488"/>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b/>
                <w:sz w:val="24"/>
                <w:szCs w:val="24"/>
              </w:rPr>
              <w:t xml:space="preserve">Статья 21.8. </w:t>
            </w:r>
            <w:r w:rsidRPr="006B3E65">
              <w:rPr>
                <w:rFonts w:ascii="Times New Roman" w:eastAsia="Times New Roman" w:hAnsi="Times New Roman" w:cs="Times New Roman"/>
                <w:sz w:val="24"/>
                <w:szCs w:val="24"/>
              </w:rPr>
              <w:t>Уклонение от военных сборов</w:t>
            </w:r>
          </w:p>
          <w:p w:rsidR="000E3886" w:rsidRPr="006B3E65" w:rsidRDefault="000E3886" w:rsidP="00745041">
            <w:pPr>
              <w:spacing w:after="0" w:line="240" w:lineRule="auto"/>
              <w:ind w:firstLine="488"/>
              <w:jc w:val="both"/>
              <w:outlineLvl w:val="0"/>
              <w:rPr>
                <w:rFonts w:ascii="Times New Roman" w:eastAsia="Times New Roman" w:hAnsi="Times New Roman" w:cs="Times New Roman"/>
                <w:b/>
                <w:sz w:val="24"/>
                <w:szCs w:val="24"/>
              </w:rPr>
            </w:pPr>
          </w:p>
          <w:p w:rsidR="000E3886" w:rsidRPr="006B3E65" w:rsidRDefault="000E3886" w:rsidP="00745041">
            <w:pPr>
              <w:spacing w:after="0" w:line="240" w:lineRule="auto"/>
              <w:ind w:firstLine="488"/>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b/>
                <w:sz w:val="24"/>
                <w:szCs w:val="24"/>
              </w:rPr>
              <w:t>Неявка гражданина, состоящего или обязанного состоять на воинском учете, без уважительной причины по повестке военного комиссариата или иного органа, в котором граждане состоят на воинском учете, на военные сборы, а равно отказ от прохождения военных сборов, в случае отсутствия оснований для освобождения от военных сборов, – влечет предупреждение или наложение административного штрафа в размере от 50 (пятидесяти) до 200 (двухсот) РУ МЗП.</w:t>
            </w:r>
          </w:p>
        </w:tc>
      </w:tr>
      <w:tr w:rsidR="000E3886" w:rsidRPr="006B3E65" w:rsidTr="00745041">
        <w:trPr>
          <w:trHeight w:val="729"/>
        </w:trPr>
        <w:tc>
          <w:tcPr>
            <w:tcW w:w="4962" w:type="dxa"/>
          </w:tcPr>
          <w:p w:rsidR="000E3886" w:rsidRPr="006B3E65" w:rsidRDefault="00745041" w:rsidP="00745041">
            <w:pPr>
              <w:spacing w:after="0" w:line="240" w:lineRule="auto"/>
              <w:ind w:firstLine="48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Статья 23.7. </w:t>
            </w:r>
            <w:r w:rsidR="000E3886" w:rsidRPr="006B3E65">
              <w:rPr>
                <w:rFonts w:ascii="Times New Roman" w:eastAsia="Times New Roman" w:hAnsi="Times New Roman" w:cs="Times New Roman"/>
                <w:sz w:val="24"/>
                <w:szCs w:val="24"/>
              </w:rPr>
              <w:t>Должностные лица военных комиссариатов</w:t>
            </w:r>
          </w:p>
          <w:p w:rsidR="000E3886" w:rsidRPr="006B3E65" w:rsidRDefault="000E3886" w:rsidP="00745041">
            <w:pPr>
              <w:spacing w:after="0" w:line="240" w:lineRule="auto"/>
              <w:ind w:firstLine="488"/>
              <w:jc w:val="both"/>
              <w:rPr>
                <w:rFonts w:ascii="Times New Roman" w:eastAsia="Times New Roman" w:hAnsi="Times New Roman" w:cs="Times New Roman"/>
                <w:sz w:val="24"/>
                <w:szCs w:val="24"/>
              </w:rPr>
            </w:pPr>
          </w:p>
          <w:p w:rsidR="000E3886" w:rsidRPr="006B3E65" w:rsidRDefault="000E3886" w:rsidP="00745041">
            <w:pPr>
              <w:spacing w:after="0" w:line="240" w:lineRule="auto"/>
              <w:ind w:firstLine="488"/>
              <w:jc w:val="both"/>
              <w:rPr>
                <w:rFonts w:ascii="Times New Roman" w:eastAsia="Times New Roman" w:hAnsi="Times New Roman" w:cs="Times New Roman"/>
                <w:sz w:val="24"/>
                <w:szCs w:val="24"/>
              </w:rPr>
            </w:pPr>
            <w:r w:rsidRPr="006B3E65">
              <w:rPr>
                <w:rFonts w:ascii="Times New Roman" w:eastAsia="Times New Roman" w:hAnsi="Times New Roman" w:cs="Times New Roman"/>
                <w:sz w:val="24"/>
                <w:szCs w:val="24"/>
              </w:rPr>
              <w:t>Должностные лица военных комиссариатов городов (районов) рассматривают дела об административных правонарушениях, предусмотренных статьями 19.27, 21.2, 21.4–21.7 настоящего Кодекса.</w:t>
            </w:r>
          </w:p>
          <w:p w:rsidR="000E3886" w:rsidRPr="006B3E65" w:rsidRDefault="000E3886" w:rsidP="00745041">
            <w:pPr>
              <w:spacing w:after="0" w:line="240" w:lineRule="auto"/>
              <w:ind w:firstLine="488"/>
              <w:jc w:val="both"/>
              <w:rPr>
                <w:rFonts w:ascii="Times New Roman" w:eastAsia="Times New Roman" w:hAnsi="Times New Roman" w:cs="Times New Roman"/>
                <w:b/>
                <w:sz w:val="24"/>
                <w:szCs w:val="24"/>
              </w:rPr>
            </w:pPr>
          </w:p>
        </w:tc>
        <w:tc>
          <w:tcPr>
            <w:tcW w:w="4677" w:type="dxa"/>
          </w:tcPr>
          <w:p w:rsidR="000E3886" w:rsidRPr="006B3E65" w:rsidRDefault="000E3886" w:rsidP="00745041">
            <w:pPr>
              <w:spacing w:after="0" w:line="240" w:lineRule="auto"/>
              <w:ind w:firstLine="488"/>
              <w:jc w:val="both"/>
              <w:rPr>
                <w:rFonts w:ascii="Times New Roman" w:eastAsia="Times New Roman" w:hAnsi="Times New Roman" w:cs="Times New Roman"/>
                <w:sz w:val="24"/>
                <w:szCs w:val="24"/>
              </w:rPr>
            </w:pPr>
            <w:r w:rsidRPr="006B3E65">
              <w:rPr>
                <w:rFonts w:ascii="Times New Roman" w:eastAsia="Times New Roman" w:hAnsi="Times New Roman" w:cs="Times New Roman"/>
                <w:b/>
                <w:bCs/>
                <w:sz w:val="24"/>
                <w:szCs w:val="24"/>
              </w:rPr>
              <w:t>Статья 23.7.</w:t>
            </w:r>
            <w:r w:rsidRPr="006B3E65">
              <w:rPr>
                <w:rFonts w:ascii="Times New Roman" w:eastAsia="Times New Roman" w:hAnsi="Times New Roman" w:cs="Times New Roman"/>
                <w:sz w:val="24"/>
                <w:szCs w:val="24"/>
              </w:rPr>
              <w:t xml:space="preserve"> Должностные лица военных комиссариатов</w:t>
            </w:r>
          </w:p>
          <w:p w:rsidR="000E3886" w:rsidRPr="006B3E65" w:rsidRDefault="000E3886" w:rsidP="00745041">
            <w:pPr>
              <w:spacing w:after="0" w:line="240" w:lineRule="auto"/>
              <w:ind w:firstLine="488"/>
              <w:jc w:val="both"/>
              <w:rPr>
                <w:rFonts w:ascii="Times New Roman" w:eastAsia="Times New Roman" w:hAnsi="Times New Roman" w:cs="Times New Roman"/>
                <w:sz w:val="24"/>
                <w:szCs w:val="24"/>
              </w:rPr>
            </w:pPr>
          </w:p>
          <w:p w:rsidR="000E3886" w:rsidRPr="006B3E65" w:rsidRDefault="000E3886" w:rsidP="00745041">
            <w:pPr>
              <w:spacing w:after="0" w:line="240" w:lineRule="auto"/>
              <w:ind w:firstLine="488"/>
              <w:jc w:val="both"/>
              <w:rPr>
                <w:rFonts w:ascii="Times New Roman" w:eastAsia="Times New Roman" w:hAnsi="Times New Roman" w:cs="Times New Roman"/>
                <w:sz w:val="24"/>
                <w:szCs w:val="24"/>
              </w:rPr>
            </w:pPr>
            <w:r w:rsidRPr="006B3E65">
              <w:rPr>
                <w:rFonts w:ascii="Times New Roman" w:eastAsia="Times New Roman" w:hAnsi="Times New Roman" w:cs="Times New Roman"/>
                <w:sz w:val="24"/>
                <w:szCs w:val="24"/>
              </w:rPr>
              <w:t>Должностные лица военных комиссариатов городов (районов) рассматривают дела об административных правонарушениях, предусмотренных статьями 19.27, 21.2, 21.4–</w:t>
            </w:r>
            <w:r w:rsidRPr="006B3E65">
              <w:rPr>
                <w:rFonts w:ascii="Times New Roman" w:eastAsia="Times New Roman" w:hAnsi="Times New Roman" w:cs="Times New Roman"/>
                <w:b/>
                <w:sz w:val="24"/>
                <w:szCs w:val="24"/>
              </w:rPr>
              <w:t>21.8</w:t>
            </w:r>
            <w:r w:rsidRPr="006B3E65">
              <w:rPr>
                <w:rFonts w:ascii="Times New Roman" w:eastAsia="Times New Roman" w:hAnsi="Times New Roman" w:cs="Times New Roman"/>
                <w:sz w:val="24"/>
                <w:szCs w:val="24"/>
              </w:rPr>
              <w:t xml:space="preserve"> настоящего Кодекса </w:t>
            </w:r>
            <w:r w:rsidRPr="006B3E65">
              <w:rPr>
                <w:rFonts w:ascii="Times New Roman" w:eastAsia="Times New Roman" w:hAnsi="Times New Roman" w:cs="Times New Roman"/>
                <w:b/>
                <w:sz w:val="24"/>
                <w:szCs w:val="24"/>
              </w:rPr>
              <w:t>(за исключением случаев, когда субъектом административного правонарушения является гражданин, состоящий на воинском учете в органах государственной службы безопасности).</w:t>
            </w:r>
          </w:p>
        </w:tc>
      </w:tr>
      <w:tr w:rsidR="000E3886" w:rsidRPr="006B3E65" w:rsidTr="00640233">
        <w:trPr>
          <w:trHeight w:val="976"/>
        </w:trPr>
        <w:tc>
          <w:tcPr>
            <w:tcW w:w="4962" w:type="dxa"/>
          </w:tcPr>
          <w:p w:rsidR="000E3886" w:rsidRPr="006B3E65" w:rsidRDefault="000E3886" w:rsidP="00745041">
            <w:pPr>
              <w:tabs>
                <w:tab w:val="left" w:pos="4352"/>
                <w:tab w:val="left" w:pos="4746"/>
              </w:tabs>
              <w:spacing w:after="0" w:line="240" w:lineRule="auto"/>
              <w:ind w:firstLine="488"/>
              <w:outlineLvl w:val="0"/>
              <w:rPr>
                <w:rFonts w:ascii="Times New Roman" w:eastAsia="Times New Roman" w:hAnsi="Times New Roman" w:cs="Times New Roman"/>
                <w:sz w:val="24"/>
                <w:szCs w:val="24"/>
              </w:rPr>
            </w:pPr>
            <w:r w:rsidRPr="006B3E65">
              <w:rPr>
                <w:rFonts w:ascii="Times New Roman" w:eastAsia="Times New Roman" w:hAnsi="Times New Roman" w:cs="Times New Roman"/>
                <w:b/>
                <w:sz w:val="24"/>
                <w:szCs w:val="24"/>
              </w:rPr>
              <w:lastRenderedPageBreak/>
              <w:t>Статья 23.31</w:t>
            </w:r>
            <w:r w:rsidRPr="006B3E65">
              <w:rPr>
                <w:rFonts w:ascii="Times New Roman" w:eastAsia="Times New Roman" w:hAnsi="Times New Roman" w:cs="Times New Roman"/>
                <w:sz w:val="24"/>
                <w:szCs w:val="24"/>
              </w:rPr>
              <w:t>. Органы государственной службы безопасности</w:t>
            </w:r>
          </w:p>
          <w:p w:rsidR="000E3886" w:rsidRPr="005C2F86" w:rsidRDefault="000E3886" w:rsidP="00745041">
            <w:pPr>
              <w:tabs>
                <w:tab w:val="left" w:pos="4352"/>
                <w:tab w:val="left" w:pos="4746"/>
              </w:tabs>
              <w:spacing w:after="0" w:line="240" w:lineRule="auto"/>
              <w:ind w:firstLine="488"/>
              <w:outlineLvl w:val="0"/>
              <w:rPr>
                <w:rFonts w:ascii="Times New Roman" w:eastAsia="Times New Roman" w:hAnsi="Times New Roman" w:cs="Times New Roman"/>
                <w:sz w:val="16"/>
                <w:szCs w:val="16"/>
              </w:rPr>
            </w:pPr>
          </w:p>
          <w:p w:rsidR="000E3886" w:rsidRPr="006B3E65" w:rsidRDefault="000E3886" w:rsidP="00745041">
            <w:pPr>
              <w:tabs>
                <w:tab w:val="left" w:pos="4352"/>
                <w:tab w:val="left" w:pos="4746"/>
              </w:tabs>
              <w:spacing w:after="0" w:line="240" w:lineRule="auto"/>
              <w:ind w:firstLine="488"/>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sz w:val="24"/>
                <w:szCs w:val="24"/>
              </w:rPr>
              <w:t>Органы государственной службы безопасности рассматривают дела об административных правонарушениях, предусмотренных пунктами 1, 3, 4 статьи 13.12, пунктами 2–4 статьи 13.23, статьями 18.1–18.5 настоящего Кодекса.</w:t>
            </w:r>
          </w:p>
        </w:tc>
        <w:tc>
          <w:tcPr>
            <w:tcW w:w="4677" w:type="dxa"/>
          </w:tcPr>
          <w:p w:rsidR="000E3886" w:rsidRPr="006B3E65" w:rsidRDefault="000E3886" w:rsidP="00745041">
            <w:pPr>
              <w:spacing w:after="0" w:line="240" w:lineRule="auto"/>
              <w:ind w:firstLine="488"/>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b/>
                <w:sz w:val="24"/>
                <w:szCs w:val="24"/>
              </w:rPr>
              <w:t xml:space="preserve">Статья 23.31. </w:t>
            </w:r>
            <w:r w:rsidRPr="006B3E65">
              <w:rPr>
                <w:rFonts w:ascii="Times New Roman" w:eastAsia="Times New Roman" w:hAnsi="Times New Roman" w:cs="Times New Roman"/>
                <w:sz w:val="24"/>
                <w:szCs w:val="24"/>
              </w:rPr>
              <w:t>Органы государственной службы безопасности</w:t>
            </w:r>
          </w:p>
          <w:p w:rsidR="000E3886" w:rsidRPr="005C2F86" w:rsidRDefault="000E3886" w:rsidP="00745041">
            <w:pPr>
              <w:spacing w:after="0" w:line="240" w:lineRule="auto"/>
              <w:ind w:firstLine="488"/>
              <w:jc w:val="both"/>
              <w:outlineLvl w:val="0"/>
              <w:rPr>
                <w:rFonts w:ascii="Times New Roman" w:eastAsia="Times New Roman" w:hAnsi="Times New Roman" w:cs="Times New Roman"/>
                <w:sz w:val="16"/>
                <w:szCs w:val="16"/>
              </w:rPr>
            </w:pPr>
          </w:p>
          <w:p w:rsidR="00745041" w:rsidRPr="006B3E65" w:rsidRDefault="000E3886" w:rsidP="00745041">
            <w:pPr>
              <w:spacing w:after="0" w:line="240" w:lineRule="auto"/>
              <w:ind w:firstLine="488"/>
              <w:jc w:val="both"/>
              <w:outlineLvl w:val="0"/>
              <w:rPr>
                <w:rFonts w:ascii="Times New Roman" w:eastAsia="Times New Roman" w:hAnsi="Times New Roman" w:cs="Times New Roman"/>
                <w:b/>
                <w:sz w:val="24"/>
                <w:szCs w:val="24"/>
              </w:rPr>
            </w:pPr>
            <w:r w:rsidRPr="006B3E65">
              <w:rPr>
                <w:rFonts w:ascii="Times New Roman" w:eastAsia="Times New Roman" w:hAnsi="Times New Roman" w:cs="Times New Roman"/>
                <w:sz w:val="24"/>
                <w:szCs w:val="24"/>
              </w:rPr>
              <w:t>Органы государственной службы безопасности рассматривают дела об административных правонарушениях, предусмотренных пунктами 1, 3, 4 статьи</w:t>
            </w:r>
            <w:r w:rsidRPr="006B3E65">
              <w:rPr>
                <w:rFonts w:ascii="Times New Roman" w:eastAsia="Times New Roman" w:hAnsi="Times New Roman" w:cs="Times New Roman"/>
                <w:sz w:val="24"/>
                <w:szCs w:val="24"/>
              </w:rPr>
              <w:br/>
              <w:t xml:space="preserve"> 13.12, пунктами 2–4 статьи 13.23, статьями 18.1–18.5, </w:t>
            </w:r>
            <w:r w:rsidRPr="006B3E65">
              <w:rPr>
                <w:rFonts w:ascii="Times New Roman" w:eastAsia="Times New Roman" w:hAnsi="Times New Roman" w:cs="Times New Roman"/>
                <w:b/>
                <w:sz w:val="24"/>
                <w:szCs w:val="24"/>
              </w:rPr>
              <w:t>а также статьями 21.2, 21.5, 21.7, 21.8 настоящего Кодекса (в отношении граждан, состоящих на воинском учете в органах государственной службы безопасности).</w:t>
            </w:r>
            <w:r w:rsidR="00745041">
              <w:rPr>
                <w:rFonts w:ascii="Times New Roman" w:eastAsia="Times New Roman" w:hAnsi="Times New Roman" w:cs="Times New Roman"/>
                <w:b/>
                <w:sz w:val="24"/>
                <w:szCs w:val="24"/>
              </w:rPr>
              <w:t xml:space="preserve"> </w:t>
            </w:r>
          </w:p>
        </w:tc>
      </w:tr>
      <w:tr w:rsidR="000E3886" w:rsidRPr="006B3E65" w:rsidTr="00605423">
        <w:tc>
          <w:tcPr>
            <w:tcW w:w="4962" w:type="dxa"/>
          </w:tcPr>
          <w:p w:rsidR="000E3886" w:rsidRPr="006B3E65" w:rsidRDefault="000E3886" w:rsidP="009436D2">
            <w:pPr>
              <w:spacing w:after="0" w:line="240" w:lineRule="auto"/>
              <w:ind w:firstLine="630"/>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b/>
                <w:sz w:val="24"/>
                <w:szCs w:val="24"/>
              </w:rPr>
              <w:t>Статья 29.4.</w:t>
            </w:r>
            <w:r w:rsidRPr="006B3E65">
              <w:rPr>
                <w:rFonts w:ascii="Times New Roman" w:eastAsia="Times New Roman" w:hAnsi="Times New Roman" w:cs="Times New Roman"/>
                <w:sz w:val="24"/>
                <w:szCs w:val="24"/>
              </w:rPr>
              <w:t xml:space="preserve"> Должностные лица, уполномоченные составлять                        протоколы об административных правонарушениях </w:t>
            </w:r>
          </w:p>
          <w:p w:rsidR="000E3886" w:rsidRPr="005C2F86" w:rsidRDefault="000E3886" w:rsidP="009436D2">
            <w:pPr>
              <w:spacing w:after="0" w:line="240" w:lineRule="auto"/>
              <w:ind w:firstLine="630"/>
              <w:jc w:val="both"/>
              <w:outlineLvl w:val="0"/>
              <w:rPr>
                <w:rFonts w:ascii="Times New Roman" w:eastAsia="Times New Roman" w:hAnsi="Times New Roman" w:cs="Times New Roman"/>
                <w:sz w:val="18"/>
                <w:szCs w:val="18"/>
              </w:rPr>
            </w:pPr>
          </w:p>
          <w:p w:rsidR="000E3886" w:rsidRPr="006B3E65" w:rsidRDefault="000E3886" w:rsidP="009436D2">
            <w:pPr>
              <w:spacing w:after="0" w:line="240" w:lineRule="auto"/>
              <w:ind w:firstLine="346"/>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sz w:val="24"/>
                <w:szCs w:val="24"/>
              </w:rPr>
              <w:t>1. Протоколы об административных правонарушениях, предусмотренных настоящим Кодексом, вправе составлять должностные лица органов</w:t>
            </w:r>
            <w:r w:rsidR="00236561">
              <w:rPr>
                <w:rFonts w:ascii="Times New Roman" w:eastAsia="Times New Roman" w:hAnsi="Times New Roman" w:cs="Times New Roman"/>
                <w:sz w:val="24"/>
                <w:szCs w:val="24"/>
              </w:rPr>
              <w:t xml:space="preserve"> </w:t>
            </w:r>
            <w:r w:rsidRPr="006B3E65">
              <w:rPr>
                <w:rFonts w:ascii="Times New Roman" w:eastAsia="Times New Roman" w:hAnsi="Times New Roman" w:cs="Times New Roman"/>
                <w:sz w:val="24"/>
                <w:szCs w:val="24"/>
              </w:rPr>
              <w:t xml:space="preserve"> исполнительной власти, структурных подразделений и территориальных</w:t>
            </w:r>
            <w:r w:rsidR="00236561">
              <w:rPr>
                <w:rFonts w:ascii="Times New Roman" w:eastAsia="Times New Roman" w:hAnsi="Times New Roman" w:cs="Times New Roman"/>
                <w:sz w:val="24"/>
                <w:szCs w:val="24"/>
              </w:rPr>
              <w:t xml:space="preserve"> </w:t>
            </w:r>
            <w:r w:rsidRPr="006B3E65">
              <w:rPr>
                <w:rFonts w:ascii="Times New Roman" w:eastAsia="Times New Roman" w:hAnsi="Times New Roman" w:cs="Times New Roman"/>
                <w:sz w:val="24"/>
                <w:szCs w:val="24"/>
              </w:rPr>
              <w:t>органов, иных органов государственной власти, а также должностные лица центрального банка Приднестровской Молдавской Республики в соответствии с задачами и функциями, возложенными на них законами либо нормативными правовыми актами Президента Приднестровской Молдавской Республики</w:t>
            </w:r>
            <w:r w:rsidR="00236561">
              <w:rPr>
                <w:rFonts w:ascii="Times New Roman" w:eastAsia="Times New Roman" w:hAnsi="Times New Roman" w:cs="Times New Roman"/>
                <w:sz w:val="24"/>
                <w:szCs w:val="24"/>
              </w:rPr>
              <w:t xml:space="preserve"> </w:t>
            </w:r>
            <w:r w:rsidRPr="006B3E65">
              <w:rPr>
                <w:rFonts w:ascii="Times New Roman" w:eastAsia="Times New Roman" w:hAnsi="Times New Roman" w:cs="Times New Roman"/>
                <w:sz w:val="24"/>
                <w:szCs w:val="24"/>
              </w:rPr>
              <w:t>и Правительства Приднестровской Молдавской Республики:</w:t>
            </w:r>
          </w:p>
          <w:p w:rsidR="000E3886" w:rsidRPr="006B3E65" w:rsidRDefault="000E3886" w:rsidP="009436D2">
            <w:pPr>
              <w:spacing w:after="0" w:line="240" w:lineRule="auto"/>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sz w:val="24"/>
                <w:szCs w:val="24"/>
              </w:rPr>
              <w:t xml:space="preserve">       …</w:t>
            </w:r>
          </w:p>
          <w:p w:rsidR="00236561" w:rsidRDefault="00236561" w:rsidP="00236561">
            <w:pPr>
              <w:spacing w:after="0" w:line="240" w:lineRule="auto"/>
              <w:ind w:firstLine="488"/>
              <w:jc w:val="both"/>
              <w:outlineLvl w:val="0"/>
              <w:rPr>
                <w:rFonts w:ascii="Times New Roman" w:eastAsia="Times New Roman" w:hAnsi="Times New Roman" w:cs="Times New Roman"/>
                <w:sz w:val="24"/>
                <w:szCs w:val="24"/>
              </w:rPr>
            </w:pPr>
          </w:p>
          <w:p w:rsidR="000E3886" w:rsidRPr="006B3E65" w:rsidRDefault="000E3886" w:rsidP="00236561">
            <w:pPr>
              <w:spacing w:after="0" w:line="240" w:lineRule="auto"/>
              <w:ind w:firstLine="488"/>
              <w:jc w:val="both"/>
              <w:outlineLvl w:val="0"/>
              <w:rPr>
                <w:rFonts w:ascii="Times New Roman" w:eastAsia="Times New Roman" w:hAnsi="Times New Roman" w:cs="Times New Roman"/>
                <w:sz w:val="24"/>
                <w:szCs w:val="24"/>
              </w:rPr>
            </w:pPr>
            <w:proofErr w:type="gramStart"/>
            <w:r w:rsidRPr="006B3E65">
              <w:rPr>
                <w:rFonts w:ascii="Times New Roman" w:eastAsia="Times New Roman" w:hAnsi="Times New Roman" w:cs="Times New Roman"/>
                <w:sz w:val="24"/>
                <w:szCs w:val="24"/>
              </w:rPr>
              <w:t>я</w:t>
            </w:r>
            <w:proofErr w:type="gramEnd"/>
            <w:r w:rsidRPr="006B3E65">
              <w:rPr>
                <w:rFonts w:ascii="Times New Roman" w:eastAsia="Times New Roman" w:hAnsi="Times New Roman" w:cs="Times New Roman"/>
                <w:sz w:val="24"/>
                <w:szCs w:val="24"/>
              </w:rPr>
              <w:t xml:space="preserve">-8) должностные лица органов государственной службы безопасности – </w:t>
            </w:r>
            <w:r w:rsidRPr="006B3E65">
              <w:rPr>
                <w:rFonts w:ascii="Times New Roman" w:eastAsia="Times New Roman" w:hAnsi="Times New Roman" w:cs="Times New Roman"/>
                <w:sz w:val="24"/>
                <w:szCs w:val="24"/>
              </w:rPr>
              <w:br/>
              <w:t xml:space="preserve">об административных правонарушениях, предусмотренных статьями 6.6 (в период действия ограничительных мероприятий (карантина)), 13.2, 13.8, 13.12–13.14, пунктами 2–4 статьи 13.23, статьями 18.1–18.5, 19.19.1, 20.4, 20.27, 20.28, 20.29 </w:t>
            </w:r>
            <w:r w:rsidRPr="006B3E65">
              <w:rPr>
                <w:rFonts w:ascii="Times New Roman" w:eastAsia="Times New Roman" w:hAnsi="Times New Roman" w:cs="Times New Roman"/>
                <w:b/>
                <w:sz w:val="24"/>
                <w:szCs w:val="24"/>
              </w:rPr>
              <w:t>настоящего Кодекса</w:t>
            </w:r>
            <w:r w:rsidRPr="006B3E65">
              <w:rPr>
                <w:rFonts w:ascii="Times New Roman" w:eastAsia="Times New Roman" w:hAnsi="Times New Roman" w:cs="Times New Roman"/>
                <w:sz w:val="24"/>
                <w:szCs w:val="24"/>
              </w:rPr>
              <w:t>;</w:t>
            </w:r>
          </w:p>
          <w:p w:rsidR="000E3886" w:rsidRPr="006B3E65" w:rsidRDefault="000E3886" w:rsidP="009436D2">
            <w:pPr>
              <w:spacing w:after="0" w:line="240" w:lineRule="auto"/>
              <w:ind w:firstLine="709"/>
              <w:jc w:val="both"/>
              <w:rPr>
                <w:rFonts w:ascii="Times New Roman" w:eastAsia="Times New Roman" w:hAnsi="Times New Roman" w:cs="Times New Roman"/>
                <w:sz w:val="24"/>
                <w:szCs w:val="24"/>
              </w:rPr>
            </w:pPr>
          </w:p>
          <w:p w:rsidR="000E3886" w:rsidRPr="006B3E65" w:rsidRDefault="000E3886" w:rsidP="009436D2">
            <w:pPr>
              <w:spacing w:after="0" w:line="240" w:lineRule="auto"/>
              <w:ind w:firstLine="709"/>
              <w:jc w:val="both"/>
              <w:rPr>
                <w:rFonts w:ascii="Times New Roman" w:eastAsia="Times New Roman" w:hAnsi="Times New Roman" w:cs="Times New Roman"/>
                <w:sz w:val="24"/>
                <w:szCs w:val="24"/>
              </w:rPr>
            </w:pPr>
          </w:p>
          <w:p w:rsidR="000E3886" w:rsidRPr="006B3E65" w:rsidRDefault="000E3886" w:rsidP="009436D2">
            <w:pPr>
              <w:spacing w:after="0" w:line="240" w:lineRule="auto"/>
              <w:ind w:firstLine="488"/>
              <w:jc w:val="both"/>
              <w:rPr>
                <w:rFonts w:ascii="Times New Roman" w:eastAsia="Times New Roman" w:hAnsi="Times New Roman" w:cs="Times New Roman"/>
                <w:sz w:val="24"/>
                <w:szCs w:val="24"/>
              </w:rPr>
            </w:pPr>
          </w:p>
          <w:p w:rsidR="000E3886" w:rsidRPr="006B3E65" w:rsidRDefault="000E3886" w:rsidP="009436D2">
            <w:pPr>
              <w:spacing w:after="0" w:line="240" w:lineRule="auto"/>
              <w:ind w:firstLine="488"/>
              <w:jc w:val="both"/>
              <w:rPr>
                <w:rFonts w:ascii="Times New Roman" w:eastAsia="Times New Roman" w:hAnsi="Times New Roman" w:cs="Times New Roman"/>
                <w:sz w:val="24"/>
                <w:szCs w:val="24"/>
              </w:rPr>
            </w:pPr>
          </w:p>
          <w:p w:rsidR="000E3886" w:rsidRPr="005C2F86" w:rsidRDefault="000E3886" w:rsidP="009436D2">
            <w:pPr>
              <w:spacing w:after="0" w:line="240" w:lineRule="auto"/>
              <w:jc w:val="both"/>
              <w:rPr>
                <w:rFonts w:ascii="Times New Roman" w:eastAsia="Times New Roman" w:hAnsi="Times New Roman" w:cs="Times New Roman"/>
                <w:sz w:val="16"/>
                <w:szCs w:val="16"/>
              </w:rPr>
            </w:pPr>
            <w:r w:rsidRPr="006B3E65">
              <w:rPr>
                <w:rFonts w:ascii="Times New Roman" w:eastAsia="Times New Roman" w:hAnsi="Times New Roman" w:cs="Times New Roman"/>
                <w:sz w:val="24"/>
                <w:szCs w:val="24"/>
              </w:rPr>
              <w:t xml:space="preserve">        …</w:t>
            </w:r>
          </w:p>
          <w:p w:rsidR="005C2F86" w:rsidRDefault="000E3886" w:rsidP="009436D2">
            <w:pPr>
              <w:spacing w:after="0" w:line="240" w:lineRule="auto"/>
              <w:ind w:firstLine="488"/>
              <w:jc w:val="both"/>
              <w:rPr>
                <w:rFonts w:ascii="Times New Roman" w:eastAsia="Times New Roman" w:hAnsi="Times New Roman" w:cs="Times New Roman"/>
                <w:sz w:val="24"/>
                <w:szCs w:val="24"/>
              </w:rPr>
            </w:pPr>
            <w:proofErr w:type="gramStart"/>
            <w:r w:rsidRPr="006B3E65">
              <w:rPr>
                <w:rFonts w:ascii="Times New Roman" w:eastAsia="Times New Roman" w:hAnsi="Times New Roman" w:cs="Times New Roman"/>
                <w:sz w:val="24"/>
                <w:szCs w:val="24"/>
              </w:rPr>
              <w:t>я</w:t>
            </w:r>
            <w:proofErr w:type="gramEnd"/>
            <w:r w:rsidRPr="006B3E65">
              <w:rPr>
                <w:rFonts w:ascii="Times New Roman" w:eastAsia="Times New Roman" w:hAnsi="Times New Roman" w:cs="Times New Roman"/>
                <w:sz w:val="24"/>
                <w:szCs w:val="24"/>
              </w:rPr>
              <w:t>-22) должностные лица военных комиссариатов городов (районов) – об административных правонарушениях, предусмотренных статьями 19.27, 21.2, 21.4–</w:t>
            </w:r>
            <w:r w:rsidRPr="006B3E65">
              <w:rPr>
                <w:rFonts w:ascii="Times New Roman" w:eastAsia="Times New Roman" w:hAnsi="Times New Roman" w:cs="Times New Roman"/>
                <w:b/>
                <w:sz w:val="24"/>
                <w:szCs w:val="24"/>
              </w:rPr>
              <w:t>21.7</w:t>
            </w:r>
            <w:r w:rsidRPr="006B3E65">
              <w:rPr>
                <w:rFonts w:ascii="Times New Roman" w:eastAsia="Times New Roman" w:hAnsi="Times New Roman" w:cs="Times New Roman"/>
                <w:sz w:val="24"/>
                <w:szCs w:val="24"/>
              </w:rPr>
              <w:t xml:space="preserve"> настоящего Кодекса;</w:t>
            </w:r>
          </w:p>
          <w:p w:rsidR="000E3886" w:rsidRPr="006B3E65" w:rsidRDefault="000E3886" w:rsidP="009436D2">
            <w:pPr>
              <w:spacing w:after="0" w:line="240" w:lineRule="auto"/>
              <w:ind w:firstLine="488"/>
              <w:jc w:val="both"/>
              <w:rPr>
                <w:rFonts w:ascii="Times New Roman" w:eastAsia="Times New Roman" w:hAnsi="Times New Roman" w:cs="Times New Roman"/>
                <w:sz w:val="24"/>
                <w:szCs w:val="24"/>
              </w:rPr>
            </w:pPr>
            <w:r w:rsidRPr="006B3E65">
              <w:rPr>
                <w:rFonts w:ascii="Times New Roman" w:eastAsia="Times New Roman" w:hAnsi="Times New Roman" w:cs="Times New Roman"/>
                <w:sz w:val="24"/>
                <w:szCs w:val="24"/>
              </w:rPr>
              <w:lastRenderedPageBreak/>
              <w:t>…</w:t>
            </w:r>
          </w:p>
          <w:p w:rsidR="000E3886" w:rsidRPr="006B3E65" w:rsidRDefault="000E3886" w:rsidP="009436D2">
            <w:pPr>
              <w:spacing w:after="0" w:line="240" w:lineRule="auto"/>
              <w:ind w:firstLine="709"/>
              <w:jc w:val="both"/>
              <w:rPr>
                <w:rFonts w:ascii="Times New Roman" w:eastAsia="Times New Roman" w:hAnsi="Times New Roman" w:cs="Times New Roman"/>
                <w:sz w:val="24"/>
                <w:szCs w:val="24"/>
              </w:rPr>
            </w:pPr>
          </w:p>
        </w:tc>
        <w:tc>
          <w:tcPr>
            <w:tcW w:w="4677" w:type="dxa"/>
          </w:tcPr>
          <w:p w:rsidR="000E3886" w:rsidRPr="006B3E65" w:rsidRDefault="000E3886" w:rsidP="009436D2">
            <w:pPr>
              <w:spacing w:after="0" w:line="240" w:lineRule="auto"/>
              <w:ind w:firstLine="629"/>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b/>
                <w:sz w:val="24"/>
                <w:szCs w:val="24"/>
              </w:rPr>
              <w:lastRenderedPageBreak/>
              <w:t xml:space="preserve">Статья 29.4. </w:t>
            </w:r>
            <w:r w:rsidRPr="006B3E65">
              <w:rPr>
                <w:rFonts w:ascii="Times New Roman" w:eastAsia="Times New Roman" w:hAnsi="Times New Roman" w:cs="Times New Roman"/>
                <w:sz w:val="24"/>
                <w:szCs w:val="24"/>
              </w:rPr>
              <w:t xml:space="preserve">Должностные лица, уполномоченные составлять                        протоколы об административных правонарушениях </w:t>
            </w:r>
          </w:p>
          <w:p w:rsidR="000E3886" w:rsidRPr="005C2F86" w:rsidRDefault="000E3886" w:rsidP="009436D2">
            <w:pPr>
              <w:spacing w:after="0" w:line="240" w:lineRule="auto"/>
              <w:ind w:firstLine="629"/>
              <w:jc w:val="both"/>
              <w:outlineLvl w:val="0"/>
              <w:rPr>
                <w:rFonts w:ascii="Times New Roman" w:eastAsia="Times New Roman" w:hAnsi="Times New Roman" w:cs="Times New Roman"/>
                <w:sz w:val="20"/>
                <w:szCs w:val="20"/>
              </w:rPr>
            </w:pPr>
          </w:p>
          <w:p w:rsidR="000E3886" w:rsidRPr="006B3E65" w:rsidRDefault="000E3886" w:rsidP="009436D2">
            <w:pPr>
              <w:spacing w:after="0" w:line="240" w:lineRule="auto"/>
              <w:ind w:firstLine="346"/>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sz w:val="24"/>
                <w:szCs w:val="24"/>
              </w:rPr>
              <w:t>1. Протоколы об административных правонарушениях, предусмотренных настоящим Кодексом, вправе составлять должностные лица органов исполнительной власти, структурных подразделений и территориальных органов, иных органов государственной власти, а также должностные лица центрального банка Приднестровской Молдавской Республики в соответствии с задачами и функциями, возложенными на них законами либо нормативными правовыми актами Президента Приднестровской Молдавской Республики и Правительства Приднестровской Молдавской Республики:</w:t>
            </w:r>
          </w:p>
          <w:p w:rsidR="000E3886" w:rsidRPr="006B3E65" w:rsidRDefault="000E3886" w:rsidP="009436D2">
            <w:pPr>
              <w:spacing w:after="0" w:line="240" w:lineRule="auto"/>
              <w:ind w:firstLine="346"/>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sz w:val="24"/>
                <w:szCs w:val="24"/>
              </w:rPr>
              <w:t>…</w:t>
            </w:r>
          </w:p>
          <w:p w:rsidR="000E3886" w:rsidRPr="006B3E65" w:rsidRDefault="000E3886" w:rsidP="009436D2">
            <w:pPr>
              <w:spacing w:after="0" w:line="240" w:lineRule="auto"/>
              <w:ind w:firstLine="346"/>
              <w:jc w:val="both"/>
              <w:outlineLvl w:val="0"/>
              <w:rPr>
                <w:rFonts w:ascii="Times New Roman" w:eastAsia="Times New Roman" w:hAnsi="Times New Roman" w:cs="Times New Roman"/>
                <w:b/>
                <w:sz w:val="24"/>
                <w:szCs w:val="24"/>
              </w:rPr>
            </w:pPr>
            <w:proofErr w:type="gramStart"/>
            <w:r w:rsidRPr="006B3E65">
              <w:rPr>
                <w:rFonts w:ascii="Times New Roman" w:eastAsia="Times New Roman" w:hAnsi="Times New Roman" w:cs="Times New Roman"/>
                <w:sz w:val="24"/>
                <w:szCs w:val="24"/>
              </w:rPr>
              <w:t>я</w:t>
            </w:r>
            <w:proofErr w:type="gramEnd"/>
            <w:r w:rsidRPr="006B3E65">
              <w:rPr>
                <w:rFonts w:ascii="Times New Roman" w:eastAsia="Times New Roman" w:hAnsi="Times New Roman" w:cs="Times New Roman"/>
                <w:sz w:val="24"/>
                <w:szCs w:val="24"/>
              </w:rPr>
              <w:t xml:space="preserve">-8) должностные лица органов государственной службы безопасности – об административных правонарушениях, предусмотренных статьями 6.6 (в период действия ограничительных мероприятий (карантина)), 13.2, 13.8, 13.12–13.14, пунктами 2–4 статьи 13.23, статьями 18.1–18.5, 19.19.1, 20.4, 20.27–20.29, </w:t>
            </w:r>
            <w:r w:rsidRPr="006B3E65">
              <w:rPr>
                <w:rFonts w:ascii="Times New Roman" w:eastAsia="Times New Roman" w:hAnsi="Times New Roman" w:cs="Times New Roman"/>
                <w:b/>
                <w:sz w:val="24"/>
                <w:szCs w:val="24"/>
              </w:rPr>
              <w:t>а также статьями 21.2, 21.5, 21.7, 21.8 настоящего Кодекса (в отношении граждан, состоящих на воинском учете в органах государственной службы безопасности);</w:t>
            </w:r>
          </w:p>
          <w:p w:rsidR="000E3886" w:rsidRPr="005C2F86" w:rsidRDefault="000E3886" w:rsidP="009436D2">
            <w:pPr>
              <w:spacing w:after="0" w:line="240" w:lineRule="auto"/>
              <w:ind w:firstLine="346"/>
              <w:jc w:val="both"/>
              <w:rPr>
                <w:rFonts w:ascii="Times New Roman" w:eastAsia="Times New Roman" w:hAnsi="Times New Roman" w:cs="Times New Roman"/>
                <w:sz w:val="16"/>
                <w:szCs w:val="16"/>
              </w:rPr>
            </w:pPr>
            <w:r w:rsidRPr="006B3E65">
              <w:rPr>
                <w:rFonts w:ascii="Times New Roman" w:eastAsia="Times New Roman" w:hAnsi="Times New Roman" w:cs="Times New Roman"/>
                <w:sz w:val="24"/>
                <w:szCs w:val="24"/>
              </w:rPr>
              <w:t>…</w:t>
            </w:r>
          </w:p>
          <w:p w:rsidR="000E3886" w:rsidRPr="006B3E65" w:rsidRDefault="000E3886" w:rsidP="009436D2">
            <w:pPr>
              <w:spacing w:after="0" w:line="240" w:lineRule="auto"/>
              <w:ind w:firstLine="346"/>
              <w:jc w:val="both"/>
              <w:rPr>
                <w:rFonts w:ascii="Times New Roman" w:eastAsia="Times New Roman" w:hAnsi="Times New Roman" w:cs="Times New Roman"/>
                <w:b/>
                <w:sz w:val="24"/>
                <w:szCs w:val="24"/>
              </w:rPr>
            </w:pPr>
            <w:proofErr w:type="gramStart"/>
            <w:r w:rsidRPr="006B3E65">
              <w:rPr>
                <w:rFonts w:ascii="Times New Roman" w:eastAsia="Times New Roman" w:hAnsi="Times New Roman" w:cs="Times New Roman"/>
                <w:sz w:val="24"/>
                <w:szCs w:val="24"/>
              </w:rPr>
              <w:t>я</w:t>
            </w:r>
            <w:proofErr w:type="gramEnd"/>
            <w:r w:rsidRPr="006B3E65">
              <w:rPr>
                <w:rFonts w:ascii="Times New Roman" w:eastAsia="Times New Roman" w:hAnsi="Times New Roman" w:cs="Times New Roman"/>
                <w:sz w:val="24"/>
                <w:szCs w:val="24"/>
              </w:rPr>
              <w:t>-22) должностные лица военных комиссариатов городов (районов) – об административных правонарушениях, предусмотренных статьями 19.27, 21.2, 21.4–</w:t>
            </w:r>
            <w:r w:rsidRPr="006B3E65">
              <w:rPr>
                <w:rFonts w:ascii="Times New Roman" w:eastAsia="Times New Roman" w:hAnsi="Times New Roman" w:cs="Times New Roman"/>
                <w:b/>
                <w:sz w:val="24"/>
                <w:szCs w:val="24"/>
              </w:rPr>
              <w:t>21.8</w:t>
            </w:r>
            <w:r w:rsidRPr="006B3E65">
              <w:rPr>
                <w:rFonts w:ascii="Times New Roman" w:eastAsia="Times New Roman" w:hAnsi="Times New Roman" w:cs="Times New Roman"/>
                <w:sz w:val="24"/>
                <w:szCs w:val="24"/>
              </w:rPr>
              <w:t xml:space="preserve"> настоящего Кодекса </w:t>
            </w:r>
            <w:r w:rsidRPr="006B3E65">
              <w:rPr>
                <w:rFonts w:ascii="Times New Roman" w:eastAsia="Times New Roman" w:hAnsi="Times New Roman" w:cs="Times New Roman"/>
                <w:b/>
                <w:sz w:val="24"/>
                <w:szCs w:val="24"/>
              </w:rPr>
              <w:t xml:space="preserve">(за </w:t>
            </w:r>
            <w:r w:rsidRPr="006B3E65">
              <w:rPr>
                <w:rFonts w:ascii="Times New Roman" w:eastAsia="Times New Roman" w:hAnsi="Times New Roman" w:cs="Times New Roman"/>
                <w:b/>
                <w:sz w:val="24"/>
                <w:szCs w:val="24"/>
              </w:rPr>
              <w:lastRenderedPageBreak/>
              <w:t>исключением случаев, когда субъектом административного правонарушения является гражданин, состоящий на воинском учете в органах государственной службы безопасности);</w:t>
            </w:r>
          </w:p>
          <w:p w:rsidR="000E3886" w:rsidRPr="006B3E65" w:rsidRDefault="000E3886" w:rsidP="009436D2">
            <w:pPr>
              <w:spacing w:after="0" w:line="240" w:lineRule="auto"/>
              <w:ind w:firstLine="346"/>
              <w:jc w:val="both"/>
              <w:rPr>
                <w:rFonts w:ascii="Times New Roman" w:eastAsia="Times New Roman" w:hAnsi="Times New Roman" w:cs="Times New Roman"/>
                <w:b/>
                <w:sz w:val="24"/>
                <w:szCs w:val="24"/>
              </w:rPr>
            </w:pPr>
            <w:r w:rsidRPr="006B3E65">
              <w:rPr>
                <w:rFonts w:ascii="Times New Roman" w:eastAsia="Times New Roman" w:hAnsi="Times New Roman" w:cs="Times New Roman"/>
                <w:sz w:val="24"/>
                <w:szCs w:val="24"/>
              </w:rPr>
              <w:t>…</w:t>
            </w:r>
          </w:p>
        </w:tc>
      </w:tr>
      <w:tr w:rsidR="000E3886" w:rsidRPr="006B3E65" w:rsidTr="00640233">
        <w:trPr>
          <w:trHeight w:val="1275"/>
        </w:trPr>
        <w:tc>
          <w:tcPr>
            <w:tcW w:w="4962" w:type="dxa"/>
          </w:tcPr>
          <w:p w:rsidR="000E3886" w:rsidRPr="006B3E65" w:rsidRDefault="000E3886" w:rsidP="009436D2">
            <w:pPr>
              <w:spacing w:after="0" w:line="240" w:lineRule="auto"/>
              <w:ind w:firstLine="630"/>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b/>
                <w:sz w:val="24"/>
                <w:szCs w:val="24"/>
              </w:rPr>
              <w:lastRenderedPageBreak/>
              <w:t xml:space="preserve">Статья 29.8. </w:t>
            </w:r>
            <w:r w:rsidRPr="006B3E65">
              <w:rPr>
                <w:rFonts w:ascii="Times New Roman" w:eastAsia="Times New Roman" w:hAnsi="Times New Roman" w:cs="Times New Roman"/>
                <w:sz w:val="24"/>
                <w:szCs w:val="24"/>
              </w:rPr>
              <w:t>Административное расследование</w:t>
            </w:r>
          </w:p>
          <w:p w:rsidR="000E3886" w:rsidRPr="006B3E65" w:rsidRDefault="000E3886" w:rsidP="009436D2">
            <w:pPr>
              <w:spacing w:after="0" w:line="240" w:lineRule="auto"/>
              <w:ind w:firstLine="630"/>
              <w:jc w:val="both"/>
              <w:outlineLvl w:val="0"/>
              <w:rPr>
                <w:rFonts w:ascii="Times New Roman" w:eastAsia="Times New Roman" w:hAnsi="Times New Roman" w:cs="Times New Roman"/>
                <w:sz w:val="24"/>
                <w:szCs w:val="24"/>
              </w:rPr>
            </w:pPr>
          </w:p>
          <w:p w:rsidR="000E3886" w:rsidRPr="006B3E65" w:rsidRDefault="000E3886" w:rsidP="00236561">
            <w:pPr>
              <w:spacing w:after="0" w:line="240" w:lineRule="auto"/>
              <w:ind w:firstLine="630"/>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sz w:val="24"/>
                <w:szCs w:val="24"/>
              </w:rPr>
              <w:t xml:space="preserve">1. В случаях, когда после выявления административного правонарушения в области антимонопольного </w:t>
            </w:r>
            <w:r w:rsidRPr="006B3E65">
              <w:rPr>
                <w:rFonts w:ascii="Times New Roman" w:eastAsia="Times New Roman" w:hAnsi="Times New Roman" w:cs="Times New Roman"/>
                <w:sz w:val="24"/>
                <w:szCs w:val="24"/>
              </w:rPr>
              <w:br/>
              <w:t xml:space="preserve">законодательства, законодательства о рекламе, о рынке ценных бумаг, страхового законодательства, валютного законодательства, законодательства о </w:t>
            </w:r>
            <w:proofErr w:type="spellStart"/>
            <w:r w:rsidRPr="006B3E65">
              <w:rPr>
                <w:rFonts w:ascii="Times New Roman" w:eastAsia="Times New Roman" w:hAnsi="Times New Roman" w:cs="Times New Roman"/>
                <w:sz w:val="24"/>
                <w:szCs w:val="24"/>
              </w:rPr>
              <w:t>микрофинансовой</w:t>
            </w:r>
            <w:proofErr w:type="spellEnd"/>
            <w:r w:rsidRPr="006B3E65">
              <w:rPr>
                <w:rFonts w:ascii="Times New Roman" w:eastAsia="Times New Roman" w:hAnsi="Times New Roman" w:cs="Times New Roman"/>
                <w:sz w:val="24"/>
                <w:szCs w:val="24"/>
              </w:rPr>
              <w:t xml:space="preserve"> деятельности и </w:t>
            </w:r>
            <w:proofErr w:type="spellStart"/>
            <w:r w:rsidRPr="006B3E65">
              <w:rPr>
                <w:rFonts w:ascii="Times New Roman" w:eastAsia="Times New Roman" w:hAnsi="Times New Roman" w:cs="Times New Roman"/>
                <w:sz w:val="24"/>
                <w:szCs w:val="24"/>
              </w:rPr>
              <w:t>микрофинансовых</w:t>
            </w:r>
            <w:proofErr w:type="spellEnd"/>
            <w:r w:rsidRPr="006B3E65">
              <w:rPr>
                <w:rFonts w:ascii="Times New Roman" w:eastAsia="Times New Roman" w:hAnsi="Times New Roman" w:cs="Times New Roman"/>
                <w:sz w:val="24"/>
                <w:szCs w:val="24"/>
              </w:rPr>
              <w:t xml:space="preserve"> организациях, избирательного законодательства, законодательства о противодействии легализации (отмыванию) доходов, полученных преступным путем, и финансированию терроризма, законодательства в области информации и связи (в части административных правонарушений, предусмотренных статьями 13.2, 13.8, 13.12–13.14, пунктами 2–4 статьи 13.23 настоящего Кодекса), законодательства о правонарушениях, посягающих на общественный порядок и общественную безопасность (в части административных правонарушений, предусмотренных статьями 20.4, 20.27–</w:t>
            </w:r>
            <w:r w:rsidR="00236561">
              <w:rPr>
                <w:rFonts w:ascii="Times New Roman" w:eastAsia="Times New Roman" w:hAnsi="Times New Roman" w:cs="Times New Roman"/>
                <w:sz w:val="24"/>
                <w:szCs w:val="24"/>
              </w:rPr>
              <w:t xml:space="preserve"> </w:t>
            </w:r>
            <w:r w:rsidRPr="006B3E65">
              <w:rPr>
                <w:rFonts w:ascii="Times New Roman" w:eastAsia="Times New Roman" w:hAnsi="Times New Roman" w:cs="Times New Roman"/>
                <w:sz w:val="24"/>
                <w:szCs w:val="24"/>
              </w:rPr>
              <w:t xml:space="preserve">20.29 настоящего Кодекса), законодательства о защите прав потребителей, в области налогов и сборов, таможенного дела, охраны окружающей среды, оборота алкогольной и спиртосодержащей продукции, пожарной безопасности, промышленной безопасности, дорожного движения и на транспорте, законодательства о наркотических средствах, психотропных веществах и об их </w:t>
            </w:r>
            <w:proofErr w:type="spellStart"/>
            <w:r w:rsidRPr="006B3E65">
              <w:rPr>
                <w:rFonts w:ascii="Times New Roman" w:eastAsia="Times New Roman" w:hAnsi="Times New Roman" w:cs="Times New Roman"/>
                <w:sz w:val="24"/>
                <w:szCs w:val="24"/>
              </w:rPr>
              <w:t>прекурсорах</w:t>
            </w:r>
            <w:proofErr w:type="spellEnd"/>
            <w:r w:rsidRPr="006B3E65">
              <w:rPr>
                <w:rFonts w:ascii="Times New Roman" w:eastAsia="Times New Roman" w:hAnsi="Times New Roman" w:cs="Times New Roman"/>
                <w:sz w:val="24"/>
                <w:szCs w:val="24"/>
              </w:rPr>
              <w:t xml:space="preserve">, законодательства о физической культуре и спорте в части, касающейся предотвращения применения допинга в спорте и борьбы с ним, а также нарушения правил пребывания (проживания) в Приднестровской Молдавской Республике иностранных граждан и лиц без гражданства, законодательства об охране здоровья граждан, об авторском праве и смежных правах, о средствах индивидуализации, в области налогов и </w:t>
            </w:r>
            <w:r w:rsidRPr="006B3E65">
              <w:rPr>
                <w:rFonts w:ascii="Times New Roman" w:eastAsia="Times New Roman" w:hAnsi="Times New Roman" w:cs="Times New Roman"/>
                <w:sz w:val="24"/>
                <w:szCs w:val="24"/>
              </w:rPr>
              <w:lastRenderedPageBreak/>
              <w:t>сборов, санитарно-эпидемиологического благополучия населения, в сфере несостоятельности (банкротства), размещения заказов на поставки товаров, выполнение работ, оказание услуг для государственных и муниципальных нужд,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0E3886" w:rsidRPr="006B3E65" w:rsidRDefault="000E3886" w:rsidP="009436D2">
            <w:pPr>
              <w:spacing w:after="0" w:line="240" w:lineRule="auto"/>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sz w:val="24"/>
                <w:szCs w:val="24"/>
              </w:rPr>
              <w:t>…</w:t>
            </w:r>
          </w:p>
        </w:tc>
        <w:tc>
          <w:tcPr>
            <w:tcW w:w="4677" w:type="dxa"/>
          </w:tcPr>
          <w:p w:rsidR="000E3886" w:rsidRPr="006B3E65" w:rsidRDefault="000E3886" w:rsidP="009436D2">
            <w:pPr>
              <w:spacing w:after="0" w:line="240" w:lineRule="auto"/>
              <w:ind w:firstLine="629"/>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b/>
                <w:sz w:val="24"/>
                <w:szCs w:val="24"/>
              </w:rPr>
              <w:lastRenderedPageBreak/>
              <w:t xml:space="preserve">Статья 29.8. </w:t>
            </w:r>
            <w:r w:rsidRPr="006B3E65">
              <w:rPr>
                <w:rFonts w:ascii="Times New Roman" w:eastAsia="Times New Roman" w:hAnsi="Times New Roman" w:cs="Times New Roman"/>
                <w:sz w:val="24"/>
                <w:szCs w:val="24"/>
              </w:rPr>
              <w:t>Административное расследование</w:t>
            </w:r>
          </w:p>
          <w:p w:rsidR="000E3886" w:rsidRPr="006B3E65" w:rsidRDefault="000E3886" w:rsidP="009436D2">
            <w:pPr>
              <w:spacing w:after="0" w:line="240" w:lineRule="auto"/>
              <w:jc w:val="both"/>
              <w:outlineLvl w:val="0"/>
              <w:rPr>
                <w:rFonts w:ascii="Times New Roman" w:eastAsia="Times New Roman" w:hAnsi="Times New Roman" w:cs="Times New Roman"/>
                <w:sz w:val="24"/>
                <w:szCs w:val="24"/>
              </w:rPr>
            </w:pPr>
          </w:p>
          <w:p w:rsidR="000E3886" w:rsidRPr="006B3E65" w:rsidRDefault="000E3886" w:rsidP="009436D2">
            <w:pPr>
              <w:spacing w:after="0" w:line="240" w:lineRule="auto"/>
              <w:ind w:firstLine="629"/>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sz w:val="24"/>
                <w:szCs w:val="24"/>
              </w:rPr>
              <w:t xml:space="preserve">1. В случаях, когда после выявления административного правонарушения в области антимонопольного законодательства, законодательства о рекламе, о рынке ценных бумаг, страхового законодательства, валютного законодательства, законодательства о </w:t>
            </w:r>
            <w:proofErr w:type="spellStart"/>
            <w:r w:rsidRPr="006B3E65">
              <w:rPr>
                <w:rFonts w:ascii="Times New Roman" w:eastAsia="Times New Roman" w:hAnsi="Times New Roman" w:cs="Times New Roman"/>
                <w:sz w:val="24"/>
                <w:szCs w:val="24"/>
              </w:rPr>
              <w:t>микрофинансовой</w:t>
            </w:r>
            <w:proofErr w:type="spellEnd"/>
            <w:r w:rsidRPr="006B3E65">
              <w:rPr>
                <w:rFonts w:ascii="Times New Roman" w:eastAsia="Times New Roman" w:hAnsi="Times New Roman" w:cs="Times New Roman"/>
                <w:sz w:val="24"/>
                <w:szCs w:val="24"/>
              </w:rPr>
              <w:t xml:space="preserve"> деятельности и </w:t>
            </w:r>
            <w:proofErr w:type="spellStart"/>
            <w:r w:rsidRPr="006B3E65">
              <w:rPr>
                <w:rFonts w:ascii="Times New Roman" w:eastAsia="Times New Roman" w:hAnsi="Times New Roman" w:cs="Times New Roman"/>
                <w:sz w:val="24"/>
                <w:szCs w:val="24"/>
              </w:rPr>
              <w:t>микрофинансовых</w:t>
            </w:r>
            <w:proofErr w:type="spellEnd"/>
            <w:r w:rsidRPr="006B3E65">
              <w:rPr>
                <w:rFonts w:ascii="Times New Roman" w:eastAsia="Times New Roman" w:hAnsi="Times New Roman" w:cs="Times New Roman"/>
                <w:sz w:val="24"/>
                <w:szCs w:val="24"/>
              </w:rPr>
              <w:t xml:space="preserve"> организациях, избирательного законодательства, законодательства о противодействии легализации (отмыванию) доходов, полученных преступным путем, и финансированию терроризма, законодательства в области информации и связи (в части административных правонарушений, предусмотренных статьями 13.2, 13.8, 13.12–13.14, пунктами 2–4 статьи 13.23 настоящего Кодекса), законодательства о правонарушениях, посягающих на общественный порядок и общественную безопасность (в части административных правонарушений, предусмотренных статьями 20.4, 20.27–20.29 настоящего Кодекса), законодательства о защите прав потребителей, в области налогов и сборов, таможенного дела, </w:t>
            </w:r>
            <w:r w:rsidRPr="006B3E65">
              <w:rPr>
                <w:rFonts w:ascii="Times New Roman" w:eastAsia="Times New Roman" w:hAnsi="Times New Roman" w:cs="Times New Roman"/>
                <w:b/>
                <w:sz w:val="24"/>
                <w:szCs w:val="24"/>
              </w:rPr>
              <w:t>воинского учета</w:t>
            </w:r>
            <w:r w:rsidRPr="006B3E65">
              <w:rPr>
                <w:rFonts w:ascii="Times New Roman" w:eastAsia="Times New Roman" w:hAnsi="Times New Roman" w:cs="Times New Roman"/>
                <w:sz w:val="24"/>
                <w:szCs w:val="24"/>
              </w:rPr>
              <w:t xml:space="preserve"> </w:t>
            </w:r>
            <w:r w:rsidRPr="006B3E65">
              <w:rPr>
                <w:rFonts w:ascii="Times New Roman" w:eastAsia="Times New Roman" w:hAnsi="Times New Roman" w:cs="Times New Roman"/>
                <w:b/>
                <w:sz w:val="24"/>
                <w:szCs w:val="24"/>
              </w:rPr>
              <w:t>и воинской обязанности</w:t>
            </w:r>
            <w:r w:rsidR="00D31BFA">
              <w:rPr>
                <w:rFonts w:ascii="Times New Roman" w:eastAsia="Times New Roman" w:hAnsi="Times New Roman" w:cs="Times New Roman"/>
                <w:sz w:val="24"/>
                <w:szCs w:val="24"/>
              </w:rPr>
              <w:t xml:space="preserve">, </w:t>
            </w:r>
            <w:r w:rsidRPr="006B3E65">
              <w:rPr>
                <w:rFonts w:ascii="Times New Roman" w:eastAsia="Times New Roman" w:hAnsi="Times New Roman" w:cs="Times New Roman"/>
                <w:sz w:val="24"/>
                <w:szCs w:val="24"/>
              </w:rPr>
              <w:t xml:space="preserve">охраны окружающей среды, оборота алкогольной и спиртосодержащей продукции, пожарной безопасности, промышленной безопасности, дорожного движения и на транспорте, законодательства о наркотических средствах, психотропных веществах и об их </w:t>
            </w:r>
            <w:proofErr w:type="spellStart"/>
            <w:r w:rsidRPr="006B3E65">
              <w:rPr>
                <w:rFonts w:ascii="Times New Roman" w:eastAsia="Times New Roman" w:hAnsi="Times New Roman" w:cs="Times New Roman"/>
                <w:sz w:val="24"/>
                <w:szCs w:val="24"/>
              </w:rPr>
              <w:t>прекурсорах</w:t>
            </w:r>
            <w:proofErr w:type="spellEnd"/>
            <w:r w:rsidRPr="006B3E65">
              <w:rPr>
                <w:rFonts w:ascii="Times New Roman" w:eastAsia="Times New Roman" w:hAnsi="Times New Roman" w:cs="Times New Roman"/>
                <w:sz w:val="24"/>
                <w:szCs w:val="24"/>
              </w:rPr>
              <w:t xml:space="preserve">, законодательства о физической культуре и спорте в части, касающейся предотвращения применения допинга в спорте и борьбы с ним, а также нарушения правил пребывания (проживания) в Приднестровской Молдавской Республике иностранных граждан и лиц без </w:t>
            </w:r>
            <w:r w:rsidRPr="006B3E65">
              <w:rPr>
                <w:rFonts w:ascii="Times New Roman" w:eastAsia="Times New Roman" w:hAnsi="Times New Roman" w:cs="Times New Roman"/>
                <w:sz w:val="24"/>
                <w:szCs w:val="24"/>
              </w:rPr>
              <w:lastRenderedPageBreak/>
              <w:t>гражданства, законодательства об охране здоровья граждан, об авторском праве и смежных правах, о средствах индивидуализации, в области налогов и сборов, санитарно-эпидемиологического благополучия населения, в сфере несостоятельности (банкротства), размещения заказов на поставки товаров, выполнение работ, оказание услуг для государственных и муниципальных нужд,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0E3886" w:rsidRPr="006B3E65" w:rsidRDefault="000E3886" w:rsidP="009436D2">
            <w:pPr>
              <w:spacing w:after="0" w:line="240" w:lineRule="auto"/>
              <w:jc w:val="both"/>
              <w:outlineLvl w:val="0"/>
              <w:rPr>
                <w:rFonts w:ascii="Times New Roman" w:eastAsia="Times New Roman" w:hAnsi="Times New Roman" w:cs="Times New Roman"/>
                <w:sz w:val="24"/>
                <w:szCs w:val="24"/>
              </w:rPr>
            </w:pPr>
            <w:r w:rsidRPr="006B3E65">
              <w:rPr>
                <w:rFonts w:ascii="Times New Roman" w:eastAsia="Times New Roman" w:hAnsi="Times New Roman" w:cs="Times New Roman"/>
                <w:sz w:val="24"/>
                <w:szCs w:val="24"/>
              </w:rPr>
              <w:t>…</w:t>
            </w:r>
          </w:p>
        </w:tc>
      </w:tr>
    </w:tbl>
    <w:p w:rsidR="000E3886" w:rsidRPr="009436D2" w:rsidRDefault="000E3886" w:rsidP="00F60C15">
      <w:pPr>
        <w:spacing w:after="0" w:line="240" w:lineRule="auto"/>
        <w:ind w:firstLine="708"/>
        <w:jc w:val="center"/>
        <w:rPr>
          <w:rFonts w:ascii="Times New Roman" w:eastAsia="Times New Roman" w:hAnsi="Times New Roman" w:cs="Times New Roman"/>
          <w:sz w:val="28"/>
          <w:szCs w:val="28"/>
        </w:rPr>
      </w:pPr>
    </w:p>
    <w:sectPr w:rsidR="000E3886" w:rsidRPr="009436D2" w:rsidSect="00745041">
      <w:headerReference w:type="default" r:id="rId8"/>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E82" w:rsidRDefault="007B3E82" w:rsidP="009436D2">
      <w:pPr>
        <w:spacing w:after="0" w:line="240" w:lineRule="auto"/>
      </w:pPr>
      <w:r>
        <w:separator/>
      </w:r>
    </w:p>
  </w:endnote>
  <w:endnote w:type="continuationSeparator" w:id="0">
    <w:p w:rsidR="007B3E82" w:rsidRDefault="007B3E82" w:rsidP="0094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E82" w:rsidRDefault="007B3E82" w:rsidP="009436D2">
      <w:pPr>
        <w:spacing w:after="0" w:line="240" w:lineRule="auto"/>
      </w:pPr>
      <w:r>
        <w:separator/>
      </w:r>
    </w:p>
  </w:footnote>
  <w:footnote w:type="continuationSeparator" w:id="0">
    <w:p w:rsidR="007B3E82" w:rsidRDefault="007B3E82" w:rsidP="00943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810045"/>
      <w:docPartObj>
        <w:docPartGallery w:val="Page Numbers (Top of Page)"/>
        <w:docPartUnique/>
      </w:docPartObj>
    </w:sdtPr>
    <w:sdtEndPr>
      <w:rPr>
        <w:rFonts w:ascii="Times New Roman" w:hAnsi="Times New Roman" w:cs="Times New Roman"/>
        <w:sz w:val="24"/>
        <w:szCs w:val="24"/>
      </w:rPr>
    </w:sdtEndPr>
    <w:sdtContent>
      <w:p w:rsidR="009436D2" w:rsidRPr="009436D2" w:rsidRDefault="009436D2">
        <w:pPr>
          <w:pStyle w:val="a8"/>
          <w:jc w:val="center"/>
          <w:rPr>
            <w:rFonts w:ascii="Times New Roman" w:hAnsi="Times New Roman" w:cs="Times New Roman"/>
            <w:sz w:val="24"/>
            <w:szCs w:val="24"/>
          </w:rPr>
        </w:pPr>
        <w:r w:rsidRPr="009436D2">
          <w:rPr>
            <w:rFonts w:ascii="Times New Roman" w:hAnsi="Times New Roman" w:cs="Times New Roman"/>
            <w:sz w:val="24"/>
            <w:szCs w:val="24"/>
          </w:rPr>
          <w:fldChar w:fldCharType="begin"/>
        </w:r>
        <w:r w:rsidRPr="009436D2">
          <w:rPr>
            <w:rFonts w:ascii="Times New Roman" w:hAnsi="Times New Roman" w:cs="Times New Roman"/>
            <w:sz w:val="24"/>
            <w:szCs w:val="24"/>
          </w:rPr>
          <w:instrText>PAGE   \* MERGEFORMAT</w:instrText>
        </w:r>
        <w:r w:rsidRPr="009436D2">
          <w:rPr>
            <w:rFonts w:ascii="Times New Roman" w:hAnsi="Times New Roman" w:cs="Times New Roman"/>
            <w:sz w:val="24"/>
            <w:szCs w:val="24"/>
          </w:rPr>
          <w:fldChar w:fldCharType="separate"/>
        </w:r>
        <w:r w:rsidR="006B3D4A">
          <w:rPr>
            <w:rFonts w:ascii="Times New Roman" w:hAnsi="Times New Roman" w:cs="Times New Roman"/>
            <w:noProof/>
            <w:sz w:val="24"/>
            <w:szCs w:val="24"/>
          </w:rPr>
          <w:t>- 18 -</w:t>
        </w:r>
        <w:r w:rsidRPr="009436D2">
          <w:rPr>
            <w:rFonts w:ascii="Times New Roman" w:hAnsi="Times New Roman" w:cs="Times New Roman"/>
            <w:sz w:val="24"/>
            <w:szCs w:val="24"/>
          </w:rPr>
          <w:fldChar w:fldCharType="end"/>
        </w:r>
      </w:p>
    </w:sdtContent>
  </w:sdt>
  <w:p w:rsidR="009436D2" w:rsidRDefault="009436D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E23A9"/>
    <w:multiLevelType w:val="hybridMultilevel"/>
    <w:tmpl w:val="C6E4B75A"/>
    <w:lvl w:ilvl="0" w:tplc="E8B60B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FA"/>
    <w:rsid w:val="0000131E"/>
    <w:rsid w:val="00002C42"/>
    <w:rsid w:val="00003035"/>
    <w:rsid w:val="00005E43"/>
    <w:rsid w:val="00015CEB"/>
    <w:rsid w:val="000221AE"/>
    <w:rsid w:val="000226AC"/>
    <w:rsid w:val="0002632A"/>
    <w:rsid w:val="00037E9C"/>
    <w:rsid w:val="00045F01"/>
    <w:rsid w:val="000610E3"/>
    <w:rsid w:val="0006231A"/>
    <w:rsid w:val="00065FAC"/>
    <w:rsid w:val="000734D4"/>
    <w:rsid w:val="0008212D"/>
    <w:rsid w:val="0009346C"/>
    <w:rsid w:val="000A64A4"/>
    <w:rsid w:val="000A6CDF"/>
    <w:rsid w:val="000B342A"/>
    <w:rsid w:val="000B770A"/>
    <w:rsid w:val="000E3886"/>
    <w:rsid w:val="000E7CC3"/>
    <w:rsid w:val="000F4C29"/>
    <w:rsid w:val="000F549A"/>
    <w:rsid w:val="000F6484"/>
    <w:rsid w:val="00103A77"/>
    <w:rsid w:val="00104084"/>
    <w:rsid w:val="001210D2"/>
    <w:rsid w:val="00135B1B"/>
    <w:rsid w:val="001411DA"/>
    <w:rsid w:val="001421CD"/>
    <w:rsid w:val="00144151"/>
    <w:rsid w:val="00160D37"/>
    <w:rsid w:val="00162CC4"/>
    <w:rsid w:val="0018539D"/>
    <w:rsid w:val="0018548D"/>
    <w:rsid w:val="001918FE"/>
    <w:rsid w:val="00192413"/>
    <w:rsid w:val="001A11AA"/>
    <w:rsid w:val="001B411B"/>
    <w:rsid w:val="001B4D89"/>
    <w:rsid w:val="001B50DC"/>
    <w:rsid w:val="001B534A"/>
    <w:rsid w:val="001D3CD2"/>
    <w:rsid w:val="001D7EA6"/>
    <w:rsid w:val="001E4BD8"/>
    <w:rsid w:val="001F3493"/>
    <w:rsid w:val="001F6711"/>
    <w:rsid w:val="001F6FEF"/>
    <w:rsid w:val="00204E03"/>
    <w:rsid w:val="00205919"/>
    <w:rsid w:val="00212525"/>
    <w:rsid w:val="002136D5"/>
    <w:rsid w:val="00213796"/>
    <w:rsid w:val="00215A76"/>
    <w:rsid w:val="00236561"/>
    <w:rsid w:val="00237504"/>
    <w:rsid w:val="00242B0F"/>
    <w:rsid w:val="00260EFA"/>
    <w:rsid w:val="0026471F"/>
    <w:rsid w:val="00264BB5"/>
    <w:rsid w:val="00266E3F"/>
    <w:rsid w:val="00267369"/>
    <w:rsid w:val="002A0681"/>
    <w:rsid w:val="002D4B78"/>
    <w:rsid w:val="002E3C5C"/>
    <w:rsid w:val="002F3C9A"/>
    <w:rsid w:val="0030576E"/>
    <w:rsid w:val="00315635"/>
    <w:rsid w:val="00322EE3"/>
    <w:rsid w:val="003235CB"/>
    <w:rsid w:val="003253E3"/>
    <w:rsid w:val="0032540F"/>
    <w:rsid w:val="00334245"/>
    <w:rsid w:val="00337F85"/>
    <w:rsid w:val="003477C5"/>
    <w:rsid w:val="003530F8"/>
    <w:rsid w:val="00367FC1"/>
    <w:rsid w:val="00380202"/>
    <w:rsid w:val="0039047F"/>
    <w:rsid w:val="003956BD"/>
    <w:rsid w:val="003B13FA"/>
    <w:rsid w:val="003C0D3A"/>
    <w:rsid w:val="003C728F"/>
    <w:rsid w:val="003D4CCC"/>
    <w:rsid w:val="003F03E5"/>
    <w:rsid w:val="003F0726"/>
    <w:rsid w:val="003F64DF"/>
    <w:rsid w:val="00401D9B"/>
    <w:rsid w:val="004044E5"/>
    <w:rsid w:val="0040523B"/>
    <w:rsid w:val="00415E05"/>
    <w:rsid w:val="004178EF"/>
    <w:rsid w:val="00424B43"/>
    <w:rsid w:val="004360E7"/>
    <w:rsid w:val="00444D96"/>
    <w:rsid w:val="0044648C"/>
    <w:rsid w:val="00463606"/>
    <w:rsid w:val="00465491"/>
    <w:rsid w:val="00466D69"/>
    <w:rsid w:val="0046776F"/>
    <w:rsid w:val="00472675"/>
    <w:rsid w:val="00480669"/>
    <w:rsid w:val="004834B9"/>
    <w:rsid w:val="004B3318"/>
    <w:rsid w:val="004C038E"/>
    <w:rsid w:val="004C2C05"/>
    <w:rsid w:val="004D016B"/>
    <w:rsid w:val="004D0568"/>
    <w:rsid w:val="004D5BA9"/>
    <w:rsid w:val="004D6520"/>
    <w:rsid w:val="004D65BA"/>
    <w:rsid w:val="004D76E4"/>
    <w:rsid w:val="004E2632"/>
    <w:rsid w:val="004F198A"/>
    <w:rsid w:val="004F79E8"/>
    <w:rsid w:val="00502887"/>
    <w:rsid w:val="00507903"/>
    <w:rsid w:val="00511F5F"/>
    <w:rsid w:val="00515A3A"/>
    <w:rsid w:val="005162AF"/>
    <w:rsid w:val="0051663A"/>
    <w:rsid w:val="00521B3C"/>
    <w:rsid w:val="0054252A"/>
    <w:rsid w:val="005479D9"/>
    <w:rsid w:val="00551F1B"/>
    <w:rsid w:val="005539D4"/>
    <w:rsid w:val="00563B76"/>
    <w:rsid w:val="005657F9"/>
    <w:rsid w:val="00567D80"/>
    <w:rsid w:val="00572B21"/>
    <w:rsid w:val="005741B0"/>
    <w:rsid w:val="005745CF"/>
    <w:rsid w:val="005812BB"/>
    <w:rsid w:val="00590F37"/>
    <w:rsid w:val="00595E34"/>
    <w:rsid w:val="005A37BF"/>
    <w:rsid w:val="005A3F3C"/>
    <w:rsid w:val="005A4877"/>
    <w:rsid w:val="005A5046"/>
    <w:rsid w:val="005B5CB0"/>
    <w:rsid w:val="005B6FAF"/>
    <w:rsid w:val="005B7BC7"/>
    <w:rsid w:val="005C2F86"/>
    <w:rsid w:val="005D43E8"/>
    <w:rsid w:val="005D5C41"/>
    <w:rsid w:val="005D5DBE"/>
    <w:rsid w:val="005E02AE"/>
    <w:rsid w:val="005E3F06"/>
    <w:rsid w:val="005F1ED2"/>
    <w:rsid w:val="00600B3E"/>
    <w:rsid w:val="00605423"/>
    <w:rsid w:val="006061D9"/>
    <w:rsid w:val="0060657C"/>
    <w:rsid w:val="006066E6"/>
    <w:rsid w:val="0060771A"/>
    <w:rsid w:val="0061015A"/>
    <w:rsid w:val="00612720"/>
    <w:rsid w:val="006355C7"/>
    <w:rsid w:val="006401F6"/>
    <w:rsid w:val="00641B55"/>
    <w:rsid w:val="0065120D"/>
    <w:rsid w:val="0065672E"/>
    <w:rsid w:val="00660534"/>
    <w:rsid w:val="00660AC6"/>
    <w:rsid w:val="00660F9C"/>
    <w:rsid w:val="00670EBA"/>
    <w:rsid w:val="006718C5"/>
    <w:rsid w:val="0068443C"/>
    <w:rsid w:val="006910FB"/>
    <w:rsid w:val="006A7F90"/>
    <w:rsid w:val="006B3D4A"/>
    <w:rsid w:val="006B3E65"/>
    <w:rsid w:val="006C04A1"/>
    <w:rsid w:val="006C38D2"/>
    <w:rsid w:val="006C5F46"/>
    <w:rsid w:val="006E574D"/>
    <w:rsid w:val="007006D0"/>
    <w:rsid w:val="0070701F"/>
    <w:rsid w:val="00710506"/>
    <w:rsid w:val="00710A20"/>
    <w:rsid w:val="00713474"/>
    <w:rsid w:val="0071450E"/>
    <w:rsid w:val="00716978"/>
    <w:rsid w:val="007204BE"/>
    <w:rsid w:val="00726202"/>
    <w:rsid w:val="00745041"/>
    <w:rsid w:val="007468BB"/>
    <w:rsid w:val="007477A0"/>
    <w:rsid w:val="007479BF"/>
    <w:rsid w:val="00751E61"/>
    <w:rsid w:val="00761119"/>
    <w:rsid w:val="007611B2"/>
    <w:rsid w:val="00766842"/>
    <w:rsid w:val="0077105F"/>
    <w:rsid w:val="00771625"/>
    <w:rsid w:val="00790A60"/>
    <w:rsid w:val="007A2FCD"/>
    <w:rsid w:val="007B08BF"/>
    <w:rsid w:val="007B3E82"/>
    <w:rsid w:val="007B3F74"/>
    <w:rsid w:val="007C553F"/>
    <w:rsid w:val="007C6A58"/>
    <w:rsid w:val="007D171C"/>
    <w:rsid w:val="007D3DC5"/>
    <w:rsid w:val="007D49FA"/>
    <w:rsid w:val="007D6F34"/>
    <w:rsid w:val="007D7FE0"/>
    <w:rsid w:val="007F0B45"/>
    <w:rsid w:val="007F3EF7"/>
    <w:rsid w:val="00801E09"/>
    <w:rsid w:val="00805194"/>
    <w:rsid w:val="008209C7"/>
    <w:rsid w:val="00821A7D"/>
    <w:rsid w:val="008314EE"/>
    <w:rsid w:val="00832942"/>
    <w:rsid w:val="00841291"/>
    <w:rsid w:val="008502AA"/>
    <w:rsid w:val="008577AD"/>
    <w:rsid w:val="00867D07"/>
    <w:rsid w:val="00877748"/>
    <w:rsid w:val="00881146"/>
    <w:rsid w:val="008818D3"/>
    <w:rsid w:val="008860F3"/>
    <w:rsid w:val="0089213A"/>
    <w:rsid w:val="008A2BDA"/>
    <w:rsid w:val="008A7169"/>
    <w:rsid w:val="008B0526"/>
    <w:rsid w:val="008B1036"/>
    <w:rsid w:val="008B4FE2"/>
    <w:rsid w:val="008B6BE1"/>
    <w:rsid w:val="008D09EB"/>
    <w:rsid w:val="008D1409"/>
    <w:rsid w:val="008D7AEE"/>
    <w:rsid w:val="008E3413"/>
    <w:rsid w:val="008E799D"/>
    <w:rsid w:val="008F2422"/>
    <w:rsid w:val="0091296A"/>
    <w:rsid w:val="00923615"/>
    <w:rsid w:val="0092755B"/>
    <w:rsid w:val="00935511"/>
    <w:rsid w:val="009436D2"/>
    <w:rsid w:val="00947CD3"/>
    <w:rsid w:val="00953C3E"/>
    <w:rsid w:val="009602A4"/>
    <w:rsid w:val="009603AF"/>
    <w:rsid w:val="0097583C"/>
    <w:rsid w:val="00983E05"/>
    <w:rsid w:val="00990E15"/>
    <w:rsid w:val="0099210B"/>
    <w:rsid w:val="00997981"/>
    <w:rsid w:val="009A1E70"/>
    <w:rsid w:val="009A25FE"/>
    <w:rsid w:val="009B2DFF"/>
    <w:rsid w:val="009D7A77"/>
    <w:rsid w:val="009F51F1"/>
    <w:rsid w:val="009F7482"/>
    <w:rsid w:val="00A01613"/>
    <w:rsid w:val="00A0287D"/>
    <w:rsid w:val="00A24A7A"/>
    <w:rsid w:val="00A25264"/>
    <w:rsid w:val="00A27E8D"/>
    <w:rsid w:val="00A36152"/>
    <w:rsid w:val="00A468D6"/>
    <w:rsid w:val="00A5208D"/>
    <w:rsid w:val="00A5414C"/>
    <w:rsid w:val="00A62D7F"/>
    <w:rsid w:val="00A6679A"/>
    <w:rsid w:val="00A851B0"/>
    <w:rsid w:val="00A8602B"/>
    <w:rsid w:val="00A903BE"/>
    <w:rsid w:val="00A977E6"/>
    <w:rsid w:val="00AA22D4"/>
    <w:rsid w:val="00AD3545"/>
    <w:rsid w:val="00AD3DB6"/>
    <w:rsid w:val="00AD4FFB"/>
    <w:rsid w:val="00AF04A7"/>
    <w:rsid w:val="00AF1D14"/>
    <w:rsid w:val="00B134B5"/>
    <w:rsid w:val="00B2776D"/>
    <w:rsid w:val="00B31075"/>
    <w:rsid w:val="00B36AF2"/>
    <w:rsid w:val="00B6537C"/>
    <w:rsid w:val="00B708D0"/>
    <w:rsid w:val="00B7177D"/>
    <w:rsid w:val="00B74530"/>
    <w:rsid w:val="00B74978"/>
    <w:rsid w:val="00B96E8F"/>
    <w:rsid w:val="00BA0BAD"/>
    <w:rsid w:val="00BA347B"/>
    <w:rsid w:val="00BB3226"/>
    <w:rsid w:val="00BB7ABC"/>
    <w:rsid w:val="00BC02FF"/>
    <w:rsid w:val="00BD6F72"/>
    <w:rsid w:val="00BF6CA5"/>
    <w:rsid w:val="00C21450"/>
    <w:rsid w:val="00C22B4C"/>
    <w:rsid w:val="00C23BCD"/>
    <w:rsid w:val="00C23DD6"/>
    <w:rsid w:val="00C32939"/>
    <w:rsid w:val="00C370B6"/>
    <w:rsid w:val="00C41C4E"/>
    <w:rsid w:val="00C4348A"/>
    <w:rsid w:val="00C4474C"/>
    <w:rsid w:val="00C469B7"/>
    <w:rsid w:val="00C51CEC"/>
    <w:rsid w:val="00C51E0B"/>
    <w:rsid w:val="00C54C51"/>
    <w:rsid w:val="00C556DB"/>
    <w:rsid w:val="00C7754C"/>
    <w:rsid w:val="00C865B2"/>
    <w:rsid w:val="00C95419"/>
    <w:rsid w:val="00CA3ED0"/>
    <w:rsid w:val="00CA4925"/>
    <w:rsid w:val="00CB477C"/>
    <w:rsid w:val="00CC15CD"/>
    <w:rsid w:val="00CC663D"/>
    <w:rsid w:val="00CD3C16"/>
    <w:rsid w:val="00CD584B"/>
    <w:rsid w:val="00CE08B9"/>
    <w:rsid w:val="00CE58A5"/>
    <w:rsid w:val="00CF3DFE"/>
    <w:rsid w:val="00CF5B90"/>
    <w:rsid w:val="00CF7F09"/>
    <w:rsid w:val="00D00F3F"/>
    <w:rsid w:val="00D104BF"/>
    <w:rsid w:val="00D12CE1"/>
    <w:rsid w:val="00D153E8"/>
    <w:rsid w:val="00D3016C"/>
    <w:rsid w:val="00D31BFA"/>
    <w:rsid w:val="00D455E8"/>
    <w:rsid w:val="00D471D4"/>
    <w:rsid w:val="00D474B8"/>
    <w:rsid w:val="00D52653"/>
    <w:rsid w:val="00D536FB"/>
    <w:rsid w:val="00D72332"/>
    <w:rsid w:val="00D733F7"/>
    <w:rsid w:val="00D902FE"/>
    <w:rsid w:val="00D92BC9"/>
    <w:rsid w:val="00DB1980"/>
    <w:rsid w:val="00DB4618"/>
    <w:rsid w:val="00DC01B3"/>
    <w:rsid w:val="00DC381B"/>
    <w:rsid w:val="00DC78AA"/>
    <w:rsid w:val="00DC79C4"/>
    <w:rsid w:val="00DD0E25"/>
    <w:rsid w:val="00DE2A4F"/>
    <w:rsid w:val="00DE3A37"/>
    <w:rsid w:val="00DF19A9"/>
    <w:rsid w:val="00DF2EE9"/>
    <w:rsid w:val="00DF7D44"/>
    <w:rsid w:val="00E00652"/>
    <w:rsid w:val="00E03E67"/>
    <w:rsid w:val="00E1333D"/>
    <w:rsid w:val="00E207BC"/>
    <w:rsid w:val="00E301F4"/>
    <w:rsid w:val="00E349FA"/>
    <w:rsid w:val="00E402AF"/>
    <w:rsid w:val="00E402DA"/>
    <w:rsid w:val="00E44F88"/>
    <w:rsid w:val="00E56B32"/>
    <w:rsid w:val="00E7065D"/>
    <w:rsid w:val="00E74FEE"/>
    <w:rsid w:val="00E7737D"/>
    <w:rsid w:val="00E84817"/>
    <w:rsid w:val="00E91F52"/>
    <w:rsid w:val="00E92694"/>
    <w:rsid w:val="00E94B38"/>
    <w:rsid w:val="00EA127A"/>
    <w:rsid w:val="00EB0D3C"/>
    <w:rsid w:val="00EC38A3"/>
    <w:rsid w:val="00EC4664"/>
    <w:rsid w:val="00EC6C4C"/>
    <w:rsid w:val="00EC736C"/>
    <w:rsid w:val="00EE569D"/>
    <w:rsid w:val="00EE7188"/>
    <w:rsid w:val="00EF7B93"/>
    <w:rsid w:val="00F06F45"/>
    <w:rsid w:val="00F2543D"/>
    <w:rsid w:val="00F25479"/>
    <w:rsid w:val="00F60C15"/>
    <w:rsid w:val="00F6416D"/>
    <w:rsid w:val="00F64A90"/>
    <w:rsid w:val="00F74413"/>
    <w:rsid w:val="00F75178"/>
    <w:rsid w:val="00F82586"/>
    <w:rsid w:val="00F84407"/>
    <w:rsid w:val="00F85BF5"/>
    <w:rsid w:val="00F92EFE"/>
    <w:rsid w:val="00F939F0"/>
    <w:rsid w:val="00F94564"/>
    <w:rsid w:val="00F973AD"/>
    <w:rsid w:val="00F974DE"/>
    <w:rsid w:val="00FB13C2"/>
    <w:rsid w:val="00FB488F"/>
    <w:rsid w:val="00FB79C6"/>
    <w:rsid w:val="00FC1AA5"/>
    <w:rsid w:val="00FC281B"/>
    <w:rsid w:val="00FE0464"/>
    <w:rsid w:val="00FE0B87"/>
    <w:rsid w:val="00FE17BF"/>
    <w:rsid w:val="00FE6A35"/>
    <w:rsid w:val="00FF7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4198B-477B-4CBD-B4F6-6C661DC6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ак3 Знак,  Знак"/>
    <w:link w:val="a3"/>
    <w:locked/>
    <w:rsid w:val="003B13FA"/>
    <w:rPr>
      <w:rFonts w:ascii="Courier New" w:eastAsia="Times New Roman" w:hAnsi="Courier New" w:cs="Courier New"/>
    </w:rPr>
  </w:style>
  <w:style w:type="paragraph" w:styleId="a3">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к3, Знак, Знак Знак, Знак Знак Знак Знак Знак, Знак Знак Знак Знак1, "/>
    <w:basedOn w:val="a"/>
    <w:link w:val="1"/>
    <w:unhideWhenUsed/>
    <w:rsid w:val="003B13FA"/>
    <w:pPr>
      <w:spacing w:after="0" w:line="240" w:lineRule="auto"/>
    </w:pPr>
    <w:rPr>
      <w:rFonts w:ascii="Courier New" w:eastAsia="Times New Roman" w:hAnsi="Courier New" w:cs="Courier New"/>
    </w:rPr>
  </w:style>
  <w:style w:type="character" w:customStyle="1" w:styleId="a4">
    <w:name w:val="Текст Знак"/>
    <w:basedOn w:val="a0"/>
    <w:uiPriority w:val="99"/>
    <w:semiHidden/>
    <w:rsid w:val="003B13FA"/>
    <w:rPr>
      <w:rFonts w:ascii="Consolas" w:hAnsi="Consolas"/>
      <w:sz w:val="21"/>
      <w:szCs w:val="21"/>
    </w:rPr>
  </w:style>
  <w:style w:type="paragraph" w:styleId="a5">
    <w:name w:val="List Paragraph"/>
    <w:basedOn w:val="a"/>
    <w:uiPriority w:val="34"/>
    <w:qFormat/>
    <w:rsid w:val="00215A76"/>
    <w:pPr>
      <w:ind w:left="720"/>
      <w:contextualSpacing/>
    </w:pPr>
  </w:style>
  <w:style w:type="paragraph" w:styleId="a6">
    <w:name w:val="Balloon Text"/>
    <w:basedOn w:val="a"/>
    <w:link w:val="a7"/>
    <w:uiPriority w:val="99"/>
    <w:semiHidden/>
    <w:unhideWhenUsed/>
    <w:rsid w:val="00BF6CA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6CA5"/>
    <w:rPr>
      <w:rFonts w:ascii="Segoe UI" w:hAnsi="Segoe UI" w:cs="Segoe UI"/>
      <w:sz w:val="18"/>
      <w:szCs w:val="18"/>
    </w:rPr>
  </w:style>
  <w:style w:type="paragraph" w:styleId="a8">
    <w:name w:val="header"/>
    <w:basedOn w:val="a"/>
    <w:link w:val="a9"/>
    <w:uiPriority w:val="99"/>
    <w:unhideWhenUsed/>
    <w:rsid w:val="009436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36D2"/>
  </w:style>
  <w:style w:type="paragraph" w:styleId="aa">
    <w:name w:val="footer"/>
    <w:basedOn w:val="a"/>
    <w:link w:val="ab"/>
    <w:uiPriority w:val="99"/>
    <w:unhideWhenUsed/>
    <w:rsid w:val="009436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0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7B058-C4A4-4789-B070-6385E9BE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18</Pages>
  <Words>6616</Words>
  <Characters>37716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Кудрова А.А.</cp:lastModifiedBy>
  <cp:revision>49</cp:revision>
  <cp:lastPrinted>2023-01-13T08:15:00Z</cp:lastPrinted>
  <dcterms:created xsi:type="dcterms:W3CDTF">2022-09-26T06:27:00Z</dcterms:created>
  <dcterms:modified xsi:type="dcterms:W3CDTF">2023-01-13T08:16:00Z</dcterms:modified>
</cp:coreProperties>
</file>