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B20E6" w:rsidRPr="005C4CBC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B20E6" w:rsidRPr="00E559A2" w:rsidRDefault="005B20E6" w:rsidP="005B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5B20E6" w:rsidRPr="005B20E6" w:rsidRDefault="005B20E6" w:rsidP="005B2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Закон </w:t>
      </w:r>
    </w:p>
    <w:p w:rsidR="005B20E6" w:rsidRPr="005B20E6" w:rsidRDefault="005B20E6" w:rsidP="005B2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B20E6" w:rsidRDefault="005B20E6" w:rsidP="005B2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паевом сборе</w:t>
      </w: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0E6" w:rsidRDefault="005B20E6" w:rsidP="005B2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E6" w:rsidRPr="005C4CBC" w:rsidRDefault="005B20E6" w:rsidP="005B20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B20E6" w:rsidRPr="005C4CBC" w:rsidRDefault="005B20E6" w:rsidP="005B2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18 января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B20E6" w:rsidRPr="001013C0" w:rsidRDefault="005B20E6" w:rsidP="005B20E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B20E6" w:rsidRPr="005B20E6" w:rsidRDefault="005B20E6" w:rsidP="005B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сентября 2013 года № 186-З-V «О паевом сборе» (САЗ 13-37)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28 сентября 2013 года № 198-ЗД-V (САЗ 13-38,1); от 14 апреля 2015 года № 61-ЗИД-V (САЗ 15-16); от 5 марта 2016 года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47-ЗИ-VI (САЗ 16-9); от 31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№ 161-ЗИД-VI (САЗ 19-29);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E6">
        <w:rPr>
          <w:rFonts w:ascii="Times New Roman" w:eastAsia="Calibri" w:hAnsi="Times New Roman" w:cs="Times New Roman"/>
          <w:sz w:val="28"/>
          <w:szCs w:val="28"/>
        </w:rPr>
        <w:t>1. Подпункт в-1) статьи 5 дополнить частями седьмой и восьмой следующего содержания: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E6">
        <w:rPr>
          <w:rFonts w:ascii="Times New Roman" w:eastAsia="Calibri" w:hAnsi="Times New Roman" w:cs="Times New Roman"/>
          <w:sz w:val="28"/>
          <w:szCs w:val="28"/>
        </w:rPr>
        <w:t>«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В случаях расторжения договора пользования земельным участком (аренды земельного участка) по инициативе членов крестьянского (фермерского) хозяйства или ликвидации крестьянского (фермерского) хозяйства по </w:t>
      </w:r>
      <w:r w:rsidR="00CA38E2">
        <w:rPr>
          <w:rFonts w:ascii="Times New Roman" w:eastAsia="Times New Roman" w:hAnsi="Times New Roman" w:cs="Times New Roman"/>
          <w:sz w:val="28"/>
          <w:szCs w:val="28"/>
        </w:rPr>
        <w:t xml:space="preserve">инициативе его членов 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>в связи с ограничением применения пат</w:t>
      </w:r>
      <w:r w:rsidR="00071E93">
        <w:rPr>
          <w:rFonts w:ascii="Times New Roman" w:eastAsia="Times New Roman" w:hAnsi="Times New Roman" w:cs="Times New Roman"/>
          <w:sz w:val="28"/>
          <w:szCs w:val="28"/>
        </w:rPr>
        <w:t>ентной системы налогообложения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 и последующ</w:t>
      </w:r>
      <w:r w:rsidR="00071E93">
        <w:rPr>
          <w:rFonts w:ascii="Times New Roman" w:eastAsia="Times New Roman" w:hAnsi="Times New Roman" w:cs="Times New Roman"/>
          <w:sz w:val="28"/>
          <w:szCs w:val="28"/>
        </w:rPr>
        <w:t>его предоставления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 права пользования (аренды) соответствующим земельным участком юридическому лицу льгота, предусмотренная настоящим подпунктом, предоставляется вышеуказанному юридическому лицу на оставшийся период (при условии, что юридическое лицо образовано главой и (или) членами (одним из членов) крестьянского (фермерского) хозяйства либо в состав учредителей (участников) юридического лица вошли глава и (или) члены (один из членов) крестьянского (фермерского) хозяйства).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Землепользователь предоставляет в налоговые органы документ, дающий право на льготу, в котором уполномоченный орган, в ведении которого находится соответствующий земельный участок, делает отметку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</w:rPr>
        <w:t>об изменении пра</w:t>
      </w:r>
      <w:r>
        <w:rPr>
          <w:rFonts w:ascii="Times New Roman" w:eastAsia="Times New Roman" w:hAnsi="Times New Roman" w:cs="Times New Roman"/>
          <w:sz w:val="28"/>
          <w:szCs w:val="28"/>
        </w:rPr>
        <w:t>вообладателя земельного участка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E6">
        <w:rPr>
          <w:rFonts w:ascii="Times New Roman" w:eastAsia="Calibri" w:hAnsi="Times New Roman" w:cs="Times New Roman"/>
          <w:sz w:val="28"/>
          <w:szCs w:val="28"/>
        </w:rPr>
        <w:t>2. Подпункт е) статьи 5 дополнить частями шестой и седьмой следующего содержания: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E6">
        <w:rPr>
          <w:rFonts w:ascii="Times New Roman" w:eastAsia="Calibri" w:hAnsi="Times New Roman" w:cs="Times New Roman"/>
          <w:sz w:val="28"/>
          <w:szCs w:val="28"/>
        </w:rPr>
        <w:t>«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В случаях расторжения договора пользования земельным участком 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lastRenderedPageBreak/>
        <w:t>(аренды земельного участка) по инициативе членов крестьянского (фермерского) хозяйства или ликвидации крестьянского (фермерского) хозяйства по инициативе его членов в связи с ограничением применения пат</w:t>
      </w:r>
      <w:r w:rsidR="00D61836">
        <w:rPr>
          <w:rFonts w:ascii="Times New Roman" w:eastAsia="Times New Roman" w:hAnsi="Times New Roman" w:cs="Times New Roman"/>
          <w:sz w:val="28"/>
          <w:szCs w:val="28"/>
        </w:rPr>
        <w:t>ентной системы налогообложения</w:t>
      </w:r>
      <w:r w:rsidR="00071E93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последующего предоставления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 права пользования (аренды) соответствующим земел</w:t>
      </w:r>
      <w:r w:rsidR="00071E93">
        <w:rPr>
          <w:rFonts w:ascii="Times New Roman" w:eastAsia="Times New Roman" w:hAnsi="Times New Roman" w:cs="Times New Roman"/>
          <w:sz w:val="28"/>
          <w:szCs w:val="28"/>
        </w:rPr>
        <w:t>ьным участком юридическому лицу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 льгота, предусмотренная настоящим подпунктом, предоставляется вышеуказанному юридиче</w:t>
      </w:r>
      <w:r w:rsidR="00C970C1">
        <w:rPr>
          <w:rFonts w:ascii="Times New Roman" w:eastAsia="Times New Roman" w:hAnsi="Times New Roman" w:cs="Times New Roman"/>
          <w:sz w:val="28"/>
          <w:szCs w:val="28"/>
        </w:rPr>
        <w:t>скому лицу на оставшийся период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 (при условии, что юридическое лицо образовано главой и (или) членами (одним из членов) крестьянского (фермерского) хозяйства либо в состав учредителей (участников) юридического лица вошли глава и (или) члены (один из членов) крестьянского (фермерского) хозяйства).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Землепользователь предоставляет в налоговые органы документ, дающий право на льготу, в котором уполномоченный орган, в ведении которого находится соответствующий земельный участок, делает отметку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</w:rPr>
        <w:t>об изменении правообладателя земельного участка».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E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части трет</w:t>
      </w:r>
      <w:r w:rsidR="00071E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подпункта к) статьи 5 дополнить частью второй следующего содержания: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20E6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не подлежат возврату крестьянским (фермерским) хозяйством в случаях расторжения договора пользования земельным участком (аренды земельного участка) по инициативе членов крестьянского (фермерского) хозяйства или ликвидации крестьянского (фермерского) хозяйства по инициативе его членов в связи с ограничением применения патентной системы налогообложения, 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площадь земе</w:t>
      </w:r>
      <w:r w:rsidR="00C970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ль, приходящихся на крестьянское (фермерское) хозяйство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гектар</w:t>
      </w:r>
      <w:r w:rsidR="006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официального опубликования</w:t>
      </w:r>
      <w:r w:rsidR="00071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r w:rsidR="00071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2023 года</w:t>
      </w:r>
      <w:r w:rsidR="0007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0E6" w:rsidRPr="005B20E6" w:rsidRDefault="005B20E6" w:rsidP="005B2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0E6" w:rsidRPr="00397ABB" w:rsidRDefault="005B20E6" w:rsidP="005B20E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E6" w:rsidRPr="00397ABB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B20E6" w:rsidRPr="005C4CBC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B20E6" w:rsidRPr="005C4CBC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B20E6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E6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E6" w:rsidRDefault="005B20E6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F0" w:rsidRDefault="007618F0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18F0" w:rsidRPr="007618F0" w:rsidRDefault="007618F0" w:rsidP="00761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618F0" w:rsidRPr="007618F0" w:rsidRDefault="007618F0" w:rsidP="00761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F0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г.</w:t>
      </w:r>
    </w:p>
    <w:p w:rsidR="007618F0" w:rsidRPr="007618F0" w:rsidRDefault="007618F0" w:rsidP="007618F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12-ЗД-VI</w:t>
      </w:r>
      <w:r w:rsidRPr="0076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618F0" w:rsidRPr="005C4CBC" w:rsidRDefault="007618F0" w:rsidP="005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18F0" w:rsidRPr="005C4CB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B" w:rsidRDefault="002702BB">
      <w:pPr>
        <w:spacing w:after="0" w:line="240" w:lineRule="auto"/>
      </w:pPr>
      <w:r>
        <w:separator/>
      </w:r>
    </w:p>
  </w:endnote>
  <w:endnote w:type="continuationSeparator" w:id="0">
    <w:p w:rsidR="002702BB" w:rsidRDefault="0027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B" w:rsidRDefault="002702BB">
      <w:pPr>
        <w:spacing w:after="0" w:line="240" w:lineRule="auto"/>
      </w:pPr>
      <w:r>
        <w:separator/>
      </w:r>
    </w:p>
  </w:footnote>
  <w:footnote w:type="continuationSeparator" w:id="0">
    <w:p w:rsidR="002702BB" w:rsidRDefault="0027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64E3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8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6"/>
    <w:rsid w:val="00071E93"/>
    <w:rsid w:val="001034FE"/>
    <w:rsid w:val="00264E3A"/>
    <w:rsid w:val="002702BB"/>
    <w:rsid w:val="002C586C"/>
    <w:rsid w:val="005B20E6"/>
    <w:rsid w:val="0060631F"/>
    <w:rsid w:val="007618F0"/>
    <w:rsid w:val="0082209E"/>
    <w:rsid w:val="00955259"/>
    <w:rsid w:val="00A60602"/>
    <w:rsid w:val="00C970C1"/>
    <w:rsid w:val="00CA38E2"/>
    <w:rsid w:val="00D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911F-F44A-460F-99D4-388EA7D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0E6"/>
  </w:style>
  <w:style w:type="paragraph" w:styleId="a5">
    <w:name w:val="Balloon Text"/>
    <w:basedOn w:val="a"/>
    <w:link w:val="a6"/>
    <w:uiPriority w:val="99"/>
    <w:semiHidden/>
    <w:unhideWhenUsed/>
    <w:rsid w:val="0026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2023-01-19T08:10:00Z</cp:lastPrinted>
  <dcterms:created xsi:type="dcterms:W3CDTF">2023-01-19T07:24:00Z</dcterms:created>
  <dcterms:modified xsi:type="dcterms:W3CDTF">2023-02-01T13:37:00Z</dcterms:modified>
</cp:coreProperties>
</file>