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5A2" w:rsidRPr="00010DC9" w:rsidRDefault="00C725A2" w:rsidP="00C725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725A2" w:rsidRPr="00010DC9" w:rsidRDefault="00C725A2" w:rsidP="00C725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725A2" w:rsidRPr="00010DC9" w:rsidRDefault="00C725A2" w:rsidP="00C725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725A2" w:rsidRPr="00010DC9" w:rsidRDefault="00C725A2" w:rsidP="00C725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725A2" w:rsidRPr="00010DC9" w:rsidRDefault="00C725A2" w:rsidP="00C725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725A2" w:rsidRPr="00010DC9" w:rsidRDefault="00C725A2" w:rsidP="00C725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010DC9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C725A2" w:rsidRPr="00010DC9" w:rsidRDefault="00C725A2" w:rsidP="00C725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010DC9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C725A2" w:rsidRPr="00010DC9" w:rsidRDefault="00C725A2" w:rsidP="00C725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16"/>
          <w:szCs w:val="16"/>
          <w:lang w:eastAsia="ru-RU"/>
        </w:rPr>
      </w:pPr>
    </w:p>
    <w:p w:rsidR="00010DC9" w:rsidRPr="00010DC9" w:rsidRDefault="00C725A2" w:rsidP="00C72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изменения</w:t>
      </w:r>
    </w:p>
    <w:p w:rsidR="00010DC9" w:rsidRPr="00010DC9" w:rsidRDefault="00C725A2" w:rsidP="00C72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Закон Приднестровской Молдавской Республики </w:t>
      </w:r>
    </w:p>
    <w:p w:rsidR="00C725A2" w:rsidRPr="00010DC9" w:rsidRDefault="00C725A2" w:rsidP="00C72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закупках в Приднестровской Молдавской Республике»</w:t>
      </w:r>
    </w:p>
    <w:p w:rsidR="00C725A2" w:rsidRPr="00010DC9" w:rsidRDefault="00C725A2" w:rsidP="00C72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725A2" w:rsidRPr="00010DC9" w:rsidRDefault="00C725A2" w:rsidP="00C725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C9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C725A2" w:rsidRPr="00010DC9" w:rsidRDefault="00C725A2" w:rsidP="00C725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C9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5 апреля 2023 года</w:t>
      </w:r>
    </w:p>
    <w:p w:rsidR="00C725A2" w:rsidRPr="00010DC9" w:rsidRDefault="00C725A2" w:rsidP="00C725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16"/>
          <w:szCs w:val="16"/>
          <w:lang w:eastAsia="ru-RU"/>
        </w:rPr>
      </w:pPr>
    </w:p>
    <w:p w:rsidR="00C725A2" w:rsidRPr="00010DC9" w:rsidRDefault="00C725A2" w:rsidP="00C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01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010D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26 ноября 2018 года № 318-З-</w:t>
      </w:r>
      <w:r w:rsidRPr="00010D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1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закупках в Приднестровской Молдавской Республике» (САЗ 18-48) с изменениями и дополнениями, внесенными законами Приднестровской Молдавской Республики </w:t>
      </w:r>
      <w:r w:rsidRPr="00010D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27 декабря 2019 года № 258-ЗИД-VI (САЗ 19-50); от 7 июля 2020 года </w:t>
      </w:r>
      <w:r w:rsidRPr="00010D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83-ЗИД-VI (САЗ 20-28); от 14 декабря 2020 года № 220-ЗИД-VI </w:t>
      </w:r>
      <w:r w:rsidRPr="00010D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20-51); от 25 февраля 2021 года № 15-ЗИД-VII (САЗ 21-8); от 22 марта 2021 года № 43-ЗИД-VII (САЗ 21-12); от 7 июля 2021 года № 150-ЗИД-VI</w:t>
      </w:r>
      <w:r w:rsidRPr="00010D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1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21-27); от 26 июля 2021 года № 187-ЗИ-</w:t>
      </w:r>
      <w:r w:rsidRPr="00010D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1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21-30); от </w:t>
      </w:r>
      <w:hyperlink r:id="rId6" w:tgtFrame="_blank" w:history="1">
        <w:r w:rsidRPr="00010D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27 июля </w:t>
        </w:r>
        <w:r w:rsidRPr="00010D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2021 года № 200-ЗИД-VII</w:t>
        </w:r>
      </w:hyperlink>
      <w:r w:rsidRPr="0001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21-30); от 22 ноября 2021 года № 286-ЗИД-VII (САЗ 21-47); от 20 декабря 2021 года № 335-ЗИД-VII (САЗ 21-51); </w:t>
      </w:r>
      <w:r w:rsidRPr="00010D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30 декабря 2021 года № 365-ЗИД-VII (САЗ 21-52</w:t>
      </w:r>
      <w:r w:rsidR="00D82915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01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от 13 июля 2022 года </w:t>
      </w:r>
      <w:r w:rsidRPr="00010D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177-ЗИД-VII (САЗ 22-27); от 25 июля 2022 года № 201-ЗИ-</w:t>
      </w:r>
      <w:r w:rsidRPr="00010D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1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22-29); от 29 июля 2022 года № 229-ЗИД-</w:t>
      </w:r>
      <w:r w:rsidRPr="00010D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1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22-29); от 23 декабря 2022 года </w:t>
      </w:r>
      <w:r w:rsidRPr="00010D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371-ЗД-VII (САЗ 22-50); от 29 декабря 2022 года № 398-ЗИД-VII </w:t>
      </w:r>
      <w:r w:rsidRPr="00010D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23-1);</w:t>
      </w:r>
      <w:r w:rsidRPr="00010DC9">
        <w:rPr>
          <w:sz w:val="28"/>
          <w:szCs w:val="28"/>
        </w:rPr>
        <w:t xml:space="preserve"> </w:t>
      </w:r>
      <w:r w:rsidRPr="00010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февраля 2023 года № 20-ЗИ-VII (САЗ 23-7), следующее изменение:</w:t>
      </w:r>
    </w:p>
    <w:p w:rsidR="00C725A2" w:rsidRPr="00010DC9" w:rsidRDefault="00C725A2" w:rsidP="00C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25A2" w:rsidRPr="00010DC9" w:rsidRDefault="00C725A2" w:rsidP="00C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D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9 статьи 61 слова «до 31 марта 2023 года» заменить словами «до 30 июня 2023 года».</w:t>
      </w:r>
    </w:p>
    <w:p w:rsidR="00C725A2" w:rsidRPr="00010DC9" w:rsidRDefault="00C725A2" w:rsidP="00C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25A2" w:rsidRPr="00010DC9" w:rsidRDefault="00C725A2" w:rsidP="00C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01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опубликования, и распространяет свое действие на правоотношения, возникшие с 1 апреля 2023 года</w:t>
      </w:r>
      <w:r w:rsidR="00061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5A2" w:rsidRPr="00010DC9" w:rsidRDefault="00C725A2" w:rsidP="00C72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5A2" w:rsidRPr="00010DC9" w:rsidRDefault="00C725A2" w:rsidP="00C72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5A2" w:rsidRPr="00010DC9" w:rsidRDefault="00C725A2" w:rsidP="00C7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D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C725A2" w:rsidRPr="00010DC9" w:rsidRDefault="00C725A2" w:rsidP="00C7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D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C725A2" w:rsidRPr="00010DC9" w:rsidRDefault="00C725A2" w:rsidP="00C7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D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C725A2" w:rsidRPr="00010DC9" w:rsidRDefault="00C725A2" w:rsidP="00C7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054" w:rsidRPr="00CC3054" w:rsidRDefault="00CC3054" w:rsidP="00CC3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05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CC3054" w:rsidRPr="00CC3054" w:rsidRDefault="00CC3054" w:rsidP="00CC3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C3054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апреля 2023 г.</w:t>
      </w:r>
    </w:p>
    <w:p w:rsidR="00CC3054" w:rsidRPr="00CC3054" w:rsidRDefault="00CC3054" w:rsidP="00CC3054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054">
        <w:rPr>
          <w:rFonts w:ascii="Times New Roman" w:eastAsia="Times New Roman" w:hAnsi="Times New Roman" w:cs="Times New Roman"/>
          <w:sz w:val="28"/>
          <w:szCs w:val="28"/>
          <w:lang w:eastAsia="ru-RU"/>
        </w:rPr>
        <w:t>№ 81-ЗИ-VI</w:t>
      </w:r>
      <w:r w:rsidRPr="00CC30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CC3054" w:rsidRPr="00CC3054" w:rsidSect="00CC305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FC5" w:rsidRDefault="00EB2FC5">
      <w:pPr>
        <w:spacing w:after="0" w:line="240" w:lineRule="auto"/>
      </w:pPr>
      <w:r>
        <w:separator/>
      </w:r>
    </w:p>
  </w:endnote>
  <w:endnote w:type="continuationSeparator" w:id="0">
    <w:p w:rsidR="00EB2FC5" w:rsidRDefault="00EB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FC5" w:rsidRDefault="00EB2FC5">
      <w:pPr>
        <w:spacing w:after="0" w:line="240" w:lineRule="auto"/>
      </w:pPr>
      <w:r>
        <w:separator/>
      </w:r>
    </w:p>
  </w:footnote>
  <w:footnote w:type="continuationSeparator" w:id="0">
    <w:p w:rsidR="00EB2FC5" w:rsidRDefault="00EB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786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23798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305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A2"/>
    <w:rsid w:val="00010DC9"/>
    <w:rsid w:val="00061224"/>
    <w:rsid w:val="00237988"/>
    <w:rsid w:val="00345072"/>
    <w:rsid w:val="00425AE8"/>
    <w:rsid w:val="004E7326"/>
    <w:rsid w:val="005B40F0"/>
    <w:rsid w:val="00763724"/>
    <w:rsid w:val="00C725A2"/>
    <w:rsid w:val="00CC3054"/>
    <w:rsid w:val="00D82915"/>
    <w:rsid w:val="00EB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B34E0-FF6F-47D0-A330-B15F6A09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5A2"/>
  </w:style>
  <w:style w:type="paragraph" w:styleId="a5">
    <w:name w:val="Balloon Text"/>
    <w:basedOn w:val="a"/>
    <w:link w:val="a6"/>
    <w:uiPriority w:val="99"/>
    <w:semiHidden/>
    <w:unhideWhenUsed/>
    <w:rsid w:val="00237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7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lYw5e9477qWINjm%2feg5x6w%3d%3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9</cp:revision>
  <cp:lastPrinted>2023-04-05T11:48:00Z</cp:lastPrinted>
  <dcterms:created xsi:type="dcterms:W3CDTF">2023-04-05T11:28:00Z</dcterms:created>
  <dcterms:modified xsi:type="dcterms:W3CDTF">2023-04-19T12:12:00Z</dcterms:modified>
</cp:coreProperties>
</file>