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23" w:rsidRDefault="00C95A23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705DF" w:rsidRPr="00EB6DBE" w:rsidRDefault="008705DF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95A23" w:rsidRPr="00EB6DBE" w:rsidRDefault="00C95A23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95A23" w:rsidRPr="00EB6DBE" w:rsidRDefault="00C95A23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95A23" w:rsidRPr="00EB6DBE" w:rsidRDefault="00C95A23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95A23" w:rsidRPr="00EB6DBE" w:rsidRDefault="00C95A23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95A23" w:rsidRPr="00EB6DBE" w:rsidRDefault="00C95A23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95A23" w:rsidRPr="00EB6DBE" w:rsidRDefault="00C95A23" w:rsidP="00C9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95A23" w:rsidRPr="00EB6DBE" w:rsidRDefault="00C95A23" w:rsidP="00C95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6D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C95A23" w:rsidRPr="00EB6DBE" w:rsidRDefault="00C95A23" w:rsidP="00C95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6D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C95A23" w:rsidRPr="00EB6DBE" w:rsidRDefault="00C95A23" w:rsidP="00C9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D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социальной защите инвалидов»</w:t>
      </w:r>
    </w:p>
    <w:p w:rsidR="00C95A23" w:rsidRPr="00DA1765" w:rsidRDefault="00C95A23" w:rsidP="00C9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A23" w:rsidRPr="00EB6DBE" w:rsidRDefault="00C95A23" w:rsidP="00C95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95A23" w:rsidRPr="00EB6DBE" w:rsidRDefault="00C95A23" w:rsidP="00C95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21 июня 2023 года</w:t>
      </w:r>
    </w:p>
    <w:p w:rsidR="00C95A23" w:rsidRPr="00DA1765" w:rsidRDefault="00C95A23" w:rsidP="00C95A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</w:pPr>
    </w:p>
    <w:p w:rsidR="00C95A23" w:rsidRPr="00EB6DBE" w:rsidRDefault="00BD42D1" w:rsidP="00BD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от 26 июня 2006 года № 51-З-IV «О социальной защите инвалидов»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06-27) с изменениями и дополнениями, внесенными законами Приднестровской Молдавской Республики от 25 июля 2007 года № 259-ЗИ-IV (САЗ 07-31); от 20 мая 2008 года № 468-ЗД-IV (САЗ 08-20); от 30 апреля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2009 года № 741-ЗИ-IV (САЗ 09-18); от 8 июля 2009 года № 802-ЗД-IV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09-29); от 25 сентября 2009 года № 872-ЗИ-IV (САЗ 09-39); от 21 апреля 2011 года № 32-ЗИД-V (САЗ 11-16); от 11 октября 2011 года № 174-ЗД-V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11-41); от 16 июля 2012 года № 136-ЗД-V (САЗ 12-30); от 24 декабря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2012 года № 262-ЗИ-V (САЗ 12-53); от 28 января 2013 года № 35-ЗИ-V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13-4); от 29 апреля 2013 года № 98-ЗИ-V (САЗ 13-17); от 8 декабря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2014 года № 203-З-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14-50); от 15 января 2015 года № 16-ЗД-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(САЗ 15-3); от 28 мая 2015 года № 90-ЗИ-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15-22); от 5 апреля 2016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86-ЗД-VI (САЗ 16-14); от 28 декабря 2016 года № 306-ЗИ-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17-1);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21 февраля 2017 года № 40-ЗИ-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17-9); от 3 марта 2017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44-ЗИД-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17-10); от 12 июня 2017 года № 126-ЗД-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17-24);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19 июня 2017 года № 155-ЗИ-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17-25); от 18 декабря 2017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370-З-VI (САЗ 17-52) с изменениями и дополнением, внесенными законами Приднестровской Молдавской Республики от 31 июля 2018 года № 253-ЗД-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18-31)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от 28 декабря 2018 года № 353-ЗИ-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18-52,1), от 6 марта 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  <w:t>2020 года № 39-ЗИ-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20-10)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от 18 декабря 2017 года № 379-ЗИД-VI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(САЗ 17-52); от 7 мая 2018 года № 112-ЗД-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18-19); от 29 мая 2018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№ 148-ЗИ-VI (САЗ 18-22); от 27 декабря 2018 года № 345-ЗИ-VI (САЗ 18-52,1); от 28 декабря 2018 года № 350-ЗИ-VI (САЗ 18-52,1); от 25 июня 2019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116-ЗД-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19-24); от 27 декабря 2019 года № 255-ЗД-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19-50);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6 октября 2020 года № 154-ЗИ-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20-41); от 20 октября 2020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172-ЗД-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20-43); от 11 ноября 2020 года № 182-ЗИ-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20-46);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19 ноября 2020 года № 199-ЗИ-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20-47); от 30 декабря 2020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229-З-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21-1,1); от 15 марта 2021 года № 29-ЗИ-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21-11);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9 июня 2021 года № 116-ЗД-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21-23); от 5 ноября 2021 года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277-ЗИД-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21-44,1); от 22 декабря 2021 года № 338-ЗИ-VII </w:t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EB6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(САЗ 21-51); от 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 июня 2022 года № 98-ЗД-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VII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22-25); от 23 июня 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  <w:t>2022 года № 144-ЗИД-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VII</w:t>
      </w:r>
      <w:r w:rsidRPr="00EB6DB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22-24);</w:t>
      </w:r>
      <w:r w:rsidRPr="00EB6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июля 2022 года № 209-ЗИ-</w:t>
      </w:r>
      <w:r w:rsidRPr="00EB6D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EB6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22-29); от 15 мая 2023 года № 105-ЗИД-VII (САЗ 23-20), 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</w:t>
      </w:r>
      <w:r w:rsidR="00C95A23"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A23" w:rsidRPr="00DA1765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1. Подпункт б) части первой пункта 1 статьи 14 изложить в следующей редакции:</w:t>
      </w: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«б) бесплатное изготовление и ремонт зубных протезов (за исключением протезов из драгоценных металлов, фарфора и металлокерамики) 1 (один) раз в 5 (пять) лет в поликлиниках, бесплатное обеспечение другими протезами, протезно-ортопедическими изделиями, слуховыми аппаратами. Получение компенсации за самостоятельно приобретенный (приобретенные) глазной протез (глазные протезы) в размере стоимости приобретенного (приобретенных) глазного протеза (глазных протезов), но не более </w:t>
      </w:r>
      <w:r w:rsidR="00EB6DBE"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360 РУ МЗП за 1 (один) глазной протез, 1 (один) раз в 2 (два) года. </w:t>
      </w: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выплаты указанной в</w:t>
      </w:r>
      <w:r w:rsidR="00B3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первой настоящего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</w:t>
      </w:r>
      <w:r w:rsidR="00B376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компенсации устанавливается Правительством Приднестровской Молдавской Республики».</w:t>
      </w: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2. Подпункт л) части первой пункта 1 статьи 15 изложить в следующей редакции:</w:t>
      </w: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«л) пятидесятипроцентная скидка с оплаты за протезирование и ремонт зубных протезов (за исключением протезов из драгоценных металлов, фарфора и металлокерамики) 1 (один) раз в 5 (пять) лет в поликлиниках, бесплатное обеспечение другими протезами, протезно-ортопедическими изделиями, слуховыми аппаратами.</w:t>
      </w:r>
      <w:r w:rsidR="00B3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компенсации за самостоятельно приобретенный (приобретенные) глазной протез (глазные протезы) в размере стоимости приобретенного (приобретенных) глазного протеза (глазных протезов), но не более 360 РУ МЗП за 1 (один) глазной протез, 1 (один) раз в 2 (два) года</w:t>
      </w:r>
      <w:r w:rsidR="00B37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выплаты указанной в </w:t>
      </w:r>
      <w:r w:rsidR="00B376A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первой настоящего подпункта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компенсации устанавливается Правительством Приднестровской Молдавской Республики».</w:t>
      </w: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2.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Настоящий Закон вступает в силу по истечении </w:t>
      </w:r>
      <w:r w:rsidR="0077696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30 (тридцати) дней со дня официального опубликования</w:t>
      </w:r>
      <w:r w:rsidR="00B37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A23" w:rsidRPr="00EB6DBE" w:rsidRDefault="00C95A23" w:rsidP="00C9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23" w:rsidRPr="002C13E8" w:rsidRDefault="00C95A23" w:rsidP="00C9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23" w:rsidRPr="00EB6DBE" w:rsidRDefault="00C95A23" w:rsidP="00C9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95A23" w:rsidRPr="00EB6DBE" w:rsidRDefault="00C95A23" w:rsidP="00C9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95A23" w:rsidRPr="00EB6DBE" w:rsidRDefault="00C95A23" w:rsidP="00C9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C95A23" w:rsidRPr="00EB6DBE" w:rsidRDefault="00C95A23" w:rsidP="00C9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B6" w:rsidRPr="009151B6" w:rsidRDefault="009151B6" w:rsidP="0091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151B6" w:rsidRPr="009151B6" w:rsidRDefault="009151B6" w:rsidP="0091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B6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 г.</w:t>
      </w:r>
    </w:p>
    <w:p w:rsidR="009151B6" w:rsidRPr="009151B6" w:rsidRDefault="009151B6" w:rsidP="009151B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189-ЗИ-VI</w:t>
      </w:r>
      <w:r w:rsidRPr="00915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9151B6" w:rsidRPr="009151B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E9" w:rsidRDefault="008675E9">
      <w:pPr>
        <w:spacing w:after="0" w:line="240" w:lineRule="auto"/>
      </w:pPr>
      <w:r>
        <w:separator/>
      </w:r>
    </w:p>
  </w:endnote>
  <w:endnote w:type="continuationSeparator" w:id="0">
    <w:p w:rsidR="008675E9" w:rsidRDefault="008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E9" w:rsidRDefault="008675E9">
      <w:pPr>
        <w:spacing w:after="0" w:line="240" w:lineRule="auto"/>
      </w:pPr>
      <w:r>
        <w:separator/>
      </w:r>
    </w:p>
  </w:footnote>
  <w:footnote w:type="continuationSeparator" w:id="0">
    <w:p w:rsidR="008675E9" w:rsidRDefault="008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567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1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23"/>
    <w:rsid w:val="000567E0"/>
    <w:rsid w:val="001B5588"/>
    <w:rsid w:val="00776962"/>
    <w:rsid w:val="008675E9"/>
    <w:rsid w:val="008705DF"/>
    <w:rsid w:val="009151B6"/>
    <w:rsid w:val="0091672B"/>
    <w:rsid w:val="00963BC5"/>
    <w:rsid w:val="00B376AE"/>
    <w:rsid w:val="00BD42D1"/>
    <w:rsid w:val="00C95A23"/>
    <w:rsid w:val="00DA1765"/>
    <w:rsid w:val="00EB6DBE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5E78-B8DF-4D1C-B6E0-BFB3EC0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A23"/>
  </w:style>
  <w:style w:type="paragraph" w:styleId="a5">
    <w:name w:val="Balloon Text"/>
    <w:basedOn w:val="a"/>
    <w:link w:val="a6"/>
    <w:uiPriority w:val="99"/>
    <w:semiHidden/>
    <w:unhideWhenUsed/>
    <w:rsid w:val="00EB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cp:lastPrinted>2023-06-22T14:03:00Z</cp:lastPrinted>
  <dcterms:created xsi:type="dcterms:W3CDTF">2023-06-21T13:36:00Z</dcterms:created>
  <dcterms:modified xsi:type="dcterms:W3CDTF">2023-07-10T10:53:00Z</dcterms:modified>
</cp:coreProperties>
</file>