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p w:rsidR="00F505B9" w:rsidRPr="00F505B9" w:rsidRDefault="005A4D06" w:rsidP="00F505B9">
      <w:pPr>
        <w:jc w:val="center"/>
        <w:rPr>
          <w:b/>
          <w:bCs/>
          <w:sz w:val="28"/>
          <w:szCs w:val="28"/>
        </w:rPr>
      </w:pPr>
      <w:r w:rsidRPr="00BC126F">
        <w:rPr>
          <w:b/>
          <w:sz w:val="28"/>
          <w:szCs w:val="28"/>
        </w:rPr>
        <w:t>«</w:t>
      </w:r>
      <w:bookmarkEnd w:id="0"/>
      <w:r w:rsidR="00F505B9" w:rsidRPr="00F505B9">
        <w:rPr>
          <w:b/>
          <w:bCs/>
          <w:sz w:val="28"/>
          <w:szCs w:val="28"/>
        </w:rPr>
        <w:t xml:space="preserve">О внесении изменения в Воздушный кодекс </w:t>
      </w:r>
    </w:p>
    <w:p w:rsidR="00B11706" w:rsidRPr="00BC126F" w:rsidRDefault="00F505B9" w:rsidP="00F505B9">
      <w:pPr>
        <w:jc w:val="center"/>
        <w:rPr>
          <w:b/>
          <w:sz w:val="28"/>
          <w:szCs w:val="28"/>
        </w:rPr>
      </w:pPr>
      <w:r w:rsidRPr="00F505B9">
        <w:rPr>
          <w:b/>
          <w:bCs/>
          <w:sz w:val="28"/>
          <w:szCs w:val="28"/>
        </w:rPr>
        <w:t>Приднестровской Молдавской Республики</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10</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F505B9" w:rsidRDefault="007762B3" w:rsidP="00F505B9">
      <w:pPr>
        <w:tabs>
          <w:tab w:val="left" w:pos="993"/>
        </w:tabs>
        <w:ind w:firstLine="709"/>
        <w:jc w:val="both"/>
        <w:rPr>
          <w:bCs/>
          <w:sz w:val="28"/>
          <w:szCs w:val="28"/>
        </w:rPr>
      </w:pPr>
      <w:r w:rsidRPr="00BC126F">
        <w:rPr>
          <w:b/>
          <w:sz w:val="28"/>
          <w:szCs w:val="28"/>
        </w:rPr>
        <w:t xml:space="preserve">Статья 1. </w:t>
      </w:r>
      <w:r w:rsidR="00F505B9">
        <w:rPr>
          <w:bCs/>
          <w:sz w:val="28"/>
          <w:szCs w:val="28"/>
        </w:rPr>
        <w:t xml:space="preserve">Внести в Воздушный кодекс Приднестровской Молдавской Республики от 5 августа 2014 года № 150-З-V (САЗ 14-32) с изменениями </w:t>
      </w:r>
      <w:r w:rsidR="00F505B9">
        <w:rPr>
          <w:bCs/>
          <w:sz w:val="28"/>
          <w:szCs w:val="28"/>
        </w:rPr>
        <w:br/>
        <w:t>и дополнениями, внесенными законами Приднестровской Молдавской Республики от 11 августа 2016 года № 208-ЗИД-V</w:t>
      </w:r>
      <w:r w:rsidR="001C1227">
        <w:rPr>
          <w:bCs/>
          <w:sz w:val="28"/>
          <w:szCs w:val="28"/>
          <w:lang w:val="en-US"/>
        </w:rPr>
        <w:t>I</w:t>
      </w:r>
      <w:r w:rsidR="00F505B9">
        <w:rPr>
          <w:bCs/>
          <w:sz w:val="28"/>
          <w:szCs w:val="28"/>
        </w:rPr>
        <w:t xml:space="preserve"> (САЗ 16-32); от 10 июня 2022 года № 117-ЗИД-V</w:t>
      </w:r>
      <w:r w:rsidR="00F505B9">
        <w:rPr>
          <w:bCs/>
          <w:sz w:val="28"/>
          <w:szCs w:val="28"/>
          <w:lang w:val="en-US"/>
        </w:rPr>
        <w:t>II</w:t>
      </w:r>
      <w:r w:rsidR="00F505B9">
        <w:rPr>
          <w:bCs/>
          <w:sz w:val="28"/>
          <w:szCs w:val="28"/>
        </w:rPr>
        <w:t xml:space="preserve"> (САЗ 22-22); от 14 июня 2022 года № 122-ЗИ-VII (САЗ 22-23),</w:t>
      </w:r>
      <w:r w:rsidR="00F505B9">
        <w:rPr>
          <w:sz w:val="28"/>
          <w:szCs w:val="28"/>
        </w:rPr>
        <w:t xml:space="preserve"> следующее изменение.</w:t>
      </w:r>
    </w:p>
    <w:p w:rsidR="00F505B9" w:rsidRDefault="00F505B9" w:rsidP="00F505B9">
      <w:pPr>
        <w:tabs>
          <w:tab w:val="left" w:pos="993"/>
        </w:tabs>
        <w:ind w:firstLine="709"/>
        <w:jc w:val="both"/>
        <w:rPr>
          <w:sz w:val="28"/>
          <w:szCs w:val="28"/>
        </w:rPr>
      </w:pPr>
    </w:p>
    <w:p w:rsidR="00F505B9" w:rsidRDefault="00F505B9" w:rsidP="00F505B9">
      <w:pPr>
        <w:tabs>
          <w:tab w:val="left" w:pos="993"/>
        </w:tabs>
        <w:ind w:firstLine="709"/>
        <w:jc w:val="both"/>
        <w:rPr>
          <w:sz w:val="28"/>
          <w:szCs w:val="28"/>
        </w:rPr>
      </w:pPr>
      <w:bookmarkStart w:id="1" w:name="_Hlk164678893"/>
      <w:r>
        <w:rPr>
          <w:sz w:val="28"/>
          <w:szCs w:val="28"/>
        </w:rPr>
        <w:t>Часть вторую пункта 2-1 статьи 24 изложить в следующей редакции:</w:t>
      </w:r>
    </w:p>
    <w:p w:rsidR="00F505B9" w:rsidRDefault="00F505B9" w:rsidP="00F505B9">
      <w:pPr>
        <w:tabs>
          <w:tab w:val="left" w:pos="993"/>
        </w:tabs>
        <w:ind w:firstLine="709"/>
        <w:jc w:val="both"/>
        <w:rPr>
          <w:sz w:val="28"/>
          <w:szCs w:val="28"/>
        </w:rPr>
      </w:pPr>
      <w:r>
        <w:rPr>
          <w:sz w:val="28"/>
          <w:szCs w:val="28"/>
        </w:rPr>
        <w:t>«</w:t>
      </w:r>
      <w:bookmarkStart w:id="2" w:name="_Hlk167204654"/>
      <w:r>
        <w:rPr>
          <w:sz w:val="28"/>
          <w:szCs w:val="28"/>
        </w:rPr>
        <w:t>Для постановки на государственный учет собственник беспилотного гражданского воздушного судна, указанного в части первой настоящего пункта, направляет</w:t>
      </w:r>
      <w:r>
        <w:rPr>
          <w:bCs/>
          <w:sz w:val="28"/>
          <w:szCs w:val="28"/>
        </w:rPr>
        <w:t xml:space="preserve"> заявление </w:t>
      </w:r>
      <w:r>
        <w:rPr>
          <w:sz w:val="28"/>
          <w:szCs w:val="28"/>
        </w:rPr>
        <w:t xml:space="preserve">в уполномоченный Президентом Приднестровской Молдавской Республики исполнительный орган государственной власти в порядке, установленном </w:t>
      </w:r>
      <w:r>
        <w:rPr>
          <w:bCs/>
          <w:sz w:val="28"/>
          <w:szCs w:val="28"/>
        </w:rPr>
        <w:t>уполномоченным Президентом Приднестровской Молдавской Республики исполнительным органом государственной власти</w:t>
      </w:r>
      <w:bookmarkEnd w:id="2"/>
      <w:r>
        <w:rPr>
          <w:bCs/>
          <w:sz w:val="28"/>
          <w:szCs w:val="28"/>
        </w:rPr>
        <w:t>».</w:t>
      </w:r>
    </w:p>
    <w:bookmarkEnd w:id="1"/>
    <w:p w:rsidR="00F505B9" w:rsidRDefault="00F505B9" w:rsidP="00F505B9">
      <w:pPr>
        <w:tabs>
          <w:tab w:val="left" w:pos="993"/>
        </w:tabs>
        <w:ind w:firstLine="709"/>
        <w:jc w:val="both"/>
        <w:rPr>
          <w:sz w:val="28"/>
          <w:szCs w:val="28"/>
        </w:rPr>
      </w:pPr>
    </w:p>
    <w:p w:rsidR="007762B3" w:rsidRPr="00BC126F" w:rsidRDefault="00F505B9" w:rsidP="00F505B9">
      <w:pPr>
        <w:ind w:firstLine="709"/>
        <w:jc w:val="both"/>
        <w:rPr>
          <w:b/>
          <w:sz w:val="28"/>
          <w:szCs w:val="28"/>
        </w:rPr>
      </w:pPr>
      <w:r w:rsidRPr="008E5BD4">
        <w:rPr>
          <w:b/>
          <w:sz w:val="28"/>
          <w:szCs w:val="28"/>
        </w:rPr>
        <w:t>Статья 2.</w:t>
      </w:r>
      <w:r>
        <w:rPr>
          <w:sz w:val="28"/>
          <w:szCs w:val="28"/>
        </w:rPr>
        <w:t xml:space="preserve"> Настоящий Закон вступает в силу со дня, следующего за днем официального опубликования</w:t>
      </w:r>
      <w:r w:rsidR="007762B3" w:rsidRPr="00BC126F">
        <w:rPr>
          <w:sz w:val="28"/>
          <w:szCs w:val="28"/>
        </w:rPr>
        <w:t>.</w:t>
      </w:r>
    </w:p>
    <w:p w:rsidR="00FC7BEB" w:rsidRPr="00BC126F" w:rsidRDefault="00FC7BEB" w:rsidP="00A11B75">
      <w:pPr>
        <w:ind w:firstLine="709"/>
        <w:jc w:val="both"/>
        <w:rPr>
          <w:rFonts w:eastAsia="Calibri"/>
          <w:sz w:val="28"/>
          <w:szCs w:val="28"/>
          <w:lang w:eastAsia="en-US"/>
        </w:rPr>
      </w:pPr>
    </w:p>
    <w:p w:rsidR="003B4A28" w:rsidRPr="00BC126F" w:rsidRDefault="003B4A28" w:rsidP="00A11B75">
      <w:pPr>
        <w:ind w:firstLine="709"/>
        <w:jc w:val="both"/>
        <w:rPr>
          <w:rFonts w:eastAsia="Calibri"/>
          <w:sz w:val="28"/>
          <w:szCs w:val="28"/>
          <w:lang w:eastAsia="en-US"/>
        </w:rPr>
      </w:pPr>
    </w:p>
    <w:p w:rsidR="003E4659" w:rsidRPr="00BC126F" w:rsidRDefault="003E4659"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BC126F" w:rsidRDefault="00EC0044" w:rsidP="00A11B75">
      <w:pPr>
        <w:jc w:val="both"/>
        <w:rPr>
          <w:rFonts w:eastAsia="Calibri"/>
          <w:bCs/>
          <w:sz w:val="28"/>
          <w:szCs w:val="28"/>
        </w:rPr>
      </w:pPr>
    </w:p>
    <w:p w:rsidR="00611914" w:rsidRDefault="00611914" w:rsidP="00A11B75">
      <w:pPr>
        <w:rPr>
          <w:sz w:val="28"/>
          <w:szCs w:val="28"/>
        </w:rPr>
      </w:pPr>
    </w:p>
    <w:p w:rsidR="006058DD" w:rsidRDefault="006058DD" w:rsidP="00A11B75">
      <w:pPr>
        <w:rPr>
          <w:sz w:val="28"/>
          <w:szCs w:val="28"/>
        </w:rPr>
      </w:pPr>
      <w:bookmarkStart w:id="3" w:name="_GoBack"/>
      <w:bookmarkEnd w:id="3"/>
    </w:p>
    <w:p w:rsidR="006058DD" w:rsidRPr="00D954B2" w:rsidRDefault="006058DD" w:rsidP="006058DD">
      <w:pPr>
        <w:rPr>
          <w:sz w:val="28"/>
          <w:szCs w:val="28"/>
        </w:rPr>
      </w:pPr>
      <w:r w:rsidRPr="00D954B2">
        <w:rPr>
          <w:sz w:val="28"/>
          <w:szCs w:val="28"/>
        </w:rPr>
        <w:t>г. Тирасполь</w:t>
      </w:r>
    </w:p>
    <w:p w:rsidR="006058DD" w:rsidRPr="00D954B2" w:rsidRDefault="006058DD" w:rsidP="006058DD">
      <w:pPr>
        <w:rPr>
          <w:sz w:val="28"/>
          <w:szCs w:val="28"/>
        </w:rPr>
      </w:pPr>
      <w:r>
        <w:rPr>
          <w:sz w:val="28"/>
          <w:szCs w:val="28"/>
        </w:rPr>
        <w:t>2</w:t>
      </w:r>
      <w:r w:rsidRPr="00747D0C">
        <w:rPr>
          <w:sz w:val="28"/>
          <w:szCs w:val="28"/>
        </w:rPr>
        <w:t>4</w:t>
      </w:r>
      <w:r w:rsidRPr="00D954B2">
        <w:rPr>
          <w:sz w:val="28"/>
          <w:szCs w:val="28"/>
        </w:rPr>
        <w:t xml:space="preserve"> </w:t>
      </w:r>
      <w:r>
        <w:rPr>
          <w:sz w:val="28"/>
          <w:szCs w:val="28"/>
        </w:rPr>
        <w:t>июля</w:t>
      </w:r>
      <w:r w:rsidRPr="00D954B2">
        <w:rPr>
          <w:sz w:val="28"/>
          <w:szCs w:val="28"/>
        </w:rPr>
        <w:t xml:space="preserve"> 2024 г.</w:t>
      </w:r>
    </w:p>
    <w:p w:rsidR="006058DD" w:rsidRPr="00D954B2" w:rsidRDefault="006058DD" w:rsidP="006058DD">
      <w:pPr>
        <w:ind w:left="28" w:hanging="28"/>
        <w:rPr>
          <w:sz w:val="28"/>
          <w:szCs w:val="28"/>
        </w:rPr>
      </w:pPr>
      <w:r w:rsidRPr="00D954B2">
        <w:rPr>
          <w:sz w:val="28"/>
          <w:szCs w:val="28"/>
        </w:rPr>
        <w:t xml:space="preserve">№ </w:t>
      </w:r>
      <w:r>
        <w:rPr>
          <w:sz w:val="28"/>
          <w:szCs w:val="28"/>
        </w:rPr>
        <w:t>176</w:t>
      </w:r>
      <w:r w:rsidRPr="00D954B2">
        <w:rPr>
          <w:sz w:val="28"/>
          <w:szCs w:val="28"/>
        </w:rPr>
        <w:t>-</w:t>
      </w:r>
      <w:r>
        <w:rPr>
          <w:sz w:val="28"/>
          <w:szCs w:val="28"/>
        </w:rPr>
        <w:t>ЗИ</w:t>
      </w:r>
      <w:r w:rsidRPr="00D954B2">
        <w:rPr>
          <w:sz w:val="28"/>
          <w:szCs w:val="28"/>
        </w:rPr>
        <w:t>-VI</w:t>
      </w:r>
      <w:r w:rsidRPr="00D954B2">
        <w:rPr>
          <w:sz w:val="28"/>
          <w:szCs w:val="28"/>
          <w:lang w:val="en-US"/>
        </w:rPr>
        <w:t>I</w:t>
      </w:r>
    </w:p>
    <w:sectPr w:rsidR="006058DD"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1D" w:rsidRDefault="0040661D" w:rsidP="00BD18A9">
      <w:r>
        <w:separator/>
      </w:r>
    </w:p>
  </w:endnote>
  <w:endnote w:type="continuationSeparator" w:id="0">
    <w:p w:rsidR="0040661D" w:rsidRDefault="0040661D"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1D" w:rsidRDefault="0040661D" w:rsidP="00BD18A9">
      <w:r>
        <w:separator/>
      </w:r>
    </w:p>
  </w:footnote>
  <w:footnote w:type="continuationSeparator" w:id="0">
    <w:p w:rsidR="0040661D" w:rsidRDefault="0040661D"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F505B9">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7463A"/>
    <w:rsid w:val="00195B97"/>
    <w:rsid w:val="00197512"/>
    <w:rsid w:val="001A038F"/>
    <w:rsid w:val="001C1227"/>
    <w:rsid w:val="001C73F8"/>
    <w:rsid w:val="001E6FA5"/>
    <w:rsid w:val="001E7DAF"/>
    <w:rsid w:val="001F0348"/>
    <w:rsid w:val="00206E7C"/>
    <w:rsid w:val="00216355"/>
    <w:rsid w:val="00216EF3"/>
    <w:rsid w:val="002222D4"/>
    <w:rsid w:val="00225C46"/>
    <w:rsid w:val="00232999"/>
    <w:rsid w:val="00244FD4"/>
    <w:rsid w:val="002662CE"/>
    <w:rsid w:val="00281917"/>
    <w:rsid w:val="00287080"/>
    <w:rsid w:val="0029035B"/>
    <w:rsid w:val="0029772F"/>
    <w:rsid w:val="002A3ED2"/>
    <w:rsid w:val="002B6169"/>
    <w:rsid w:val="002F0EFA"/>
    <w:rsid w:val="002F3C10"/>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58A"/>
    <w:rsid w:val="0040661D"/>
    <w:rsid w:val="00410680"/>
    <w:rsid w:val="004169FE"/>
    <w:rsid w:val="00420708"/>
    <w:rsid w:val="00460646"/>
    <w:rsid w:val="00475CE3"/>
    <w:rsid w:val="004913B2"/>
    <w:rsid w:val="00493B15"/>
    <w:rsid w:val="004953B4"/>
    <w:rsid w:val="004A0E52"/>
    <w:rsid w:val="004B1AC3"/>
    <w:rsid w:val="004C3F86"/>
    <w:rsid w:val="004F4EB2"/>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51D4"/>
    <w:rsid w:val="006058DD"/>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E5BD4"/>
    <w:rsid w:val="008F058E"/>
    <w:rsid w:val="00900211"/>
    <w:rsid w:val="00906111"/>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B1A89"/>
    <w:rsid w:val="00BB6151"/>
    <w:rsid w:val="00BC126F"/>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D0227E"/>
    <w:rsid w:val="00D325F2"/>
    <w:rsid w:val="00D504CE"/>
    <w:rsid w:val="00D505FB"/>
    <w:rsid w:val="00D57CD2"/>
    <w:rsid w:val="00D70968"/>
    <w:rsid w:val="00D73C98"/>
    <w:rsid w:val="00D76B91"/>
    <w:rsid w:val="00D9642E"/>
    <w:rsid w:val="00DA1F17"/>
    <w:rsid w:val="00DB3EDC"/>
    <w:rsid w:val="00DB55DC"/>
    <w:rsid w:val="00DE0200"/>
    <w:rsid w:val="00DE129A"/>
    <w:rsid w:val="00DE396C"/>
    <w:rsid w:val="00DE3D82"/>
    <w:rsid w:val="00DE61DD"/>
    <w:rsid w:val="00DF2908"/>
    <w:rsid w:val="00E12CF7"/>
    <w:rsid w:val="00E17A86"/>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A2A"/>
    <w:rsid w:val="00F3447C"/>
    <w:rsid w:val="00F505B9"/>
    <w:rsid w:val="00F66838"/>
    <w:rsid w:val="00F66C09"/>
    <w:rsid w:val="00F91480"/>
    <w:rsid w:val="00F91566"/>
    <w:rsid w:val="00F92C1A"/>
    <w:rsid w:val="00F94462"/>
    <w:rsid w:val="00FA4912"/>
    <w:rsid w:val="00FA559F"/>
    <w:rsid w:val="00FA577D"/>
    <w:rsid w:val="00FB3E2D"/>
    <w:rsid w:val="00FB468A"/>
    <w:rsid w:val="00FC7BEB"/>
    <w:rsid w:val="00FE03CD"/>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245</cp:revision>
  <cp:lastPrinted>2024-07-09T12:39:00Z</cp:lastPrinted>
  <dcterms:created xsi:type="dcterms:W3CDTF">2024-05-29T08:59:00Z</dcterms:created>
  <dcterms:modified xsi:type="dcterms:W3CDTF">2024-07-24T07:17:00Z</dcterms:modified>
</cp:coreProperties>
</file>