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F432D7" w:rsidRDefault="005A4D06" w:rsidP="00A11B75">
      <w:pPr>
        <w:jc w:val="center"/>
        <w:rPr>
          <w:sz w:val="28"/>
          <w:szCs w:val="28"/>
        </w:rPr>
      </w:pPr>
      <w:bookmarkStart w:id="0" w:name="_Hlk149038345"/>
    </w:p>
    <w:p w:rsidR="005A4D06" w:rsidRPr="00F432D7" w:rsidRDefault="005A4D06" w:rsidP="00A11B75">
      <w:pPr>
        <w:jc w:val="center"/>
        <w:rPr>
          <w:sz w:val="28"/>
          <w:szCs w:val="28"/>
        </w:rPr>
      </w:pPr>
    </w:p>
    <w:p w:rsidR="005A4D06" w:rsidRPr="00F432D7" w:rsidRDefault="005A4D06" w:rsidP="00A11B75">
      <w:pPr>
        <w:jc w:val="center"/>
        <w:rPr>
          <w:sz w:val="28"/>
          <w:szCs w:val="28"/>
        </w:rPr>
      </w:pPr>
    </w:p>
    <w:p w:rsidR="005A4D06" w:rsidRPr="00F432D7" w:rsidRDefault="005A4D06" w:rsidP="00A11B75">
      <w:pPr>
        <w:jc w:val="center"/>
        <w:rPr>
          <w:sz w:val="28"/>
          <w:szCs w:val="28"/>
        </w:rPr>
      </w:pPr>
    </w:p>
    <w:p w:rsidR="005A4D06" w:rsidRPr="00F432D7" w:rsidRDefault="005A4D06" w:rsidP="00A11B75">
      <w:pPr>
        <w:jc w:val="center"/>
        <w:rPr>
          <w:sz w:val="28"/>
          <w:szCs w:val="28"/>
        </w:rPr>
      </w:pPr>
    </w:p>
    <w:p w:rsidR="005A4D06" w:rsidRPr="00F432D7" w:rsidRDefault="005A4D06" w:rsidP="00A11B75">
      <w:pPr>
        <w:jc w:val="center"/>
        <w:rPr>
          <w:b/>
          <w:sz w:val="28"/>
          <w:szCs w:val="28"/>
        </w:rPr>
      </w:pPr>
      <w:r w:rsidRPr="00F432D7">
        <w:rPr>
          <w:b/>
          <w:sz w:val="28"/>
          <w:szCs w:val="28"/>
        </w:rPr>
        <w:t>Закон</w:t>
      </w:r>
    </w:p>
    <w:p w:rsidR="005A4D06" w:rsidRPr="00F432D7" w:rsidRDefault="005A4D06" w:rsidP="00A11B75">
      <w:pPr>
        <w:jc w:val="center"/>
        <w:rPr>
          <w:b/>
          <w:sz w:val="28"/>
          <w:szCs w:val="28"/>
        </w:rPr>
      </w:pPr>
      <w:r w:rsidRPr="00F432D7">
        <w:rPr>
          <w:b/>
          <w:sz w:val="28"/>
          <w:szCs w:val="28"/>
        </w:rPr>
        <w:t>Приднестровской Молдавской Республики</w:t>
      </w:r>
    </w:p>
    <w:p w:rsidR="005A4D06" w:rsidRPr="00F432D7" w:rsidRDefault="005A4D06" w:rsidP="00A11B75">
      <w:pPr>
        <w:jc w:val="center"/>
        <w:rPr>
          <w:b/>
          <w:sz w:val="28"/>
          <w:szCs w:val="28"/>
        </w:rPr>
      </w:pPr>
    </w:p>
    <w:p w:rsidR="00FD1B89" w:rsidRPr="00F432D7" w:rsidRDefault="005A4D06" w:rsidP="00FD1B89">
      <w:pPr>
        <w:jc w:val="center"/>
        <w:rPr>
          <w:b/>
          <w:bCs/>
          <w:sz w:val="28"/>
          <w:szCs w:val="28"/>
        </w:rPr>
      </w:pPr>
      <w:r w:rsidRPr="00F432D7">
        <w:rPr>
          <w:b/>
          <w:sz w:val="28"/>
          <w:szCs w:val="28"/>
        </w:rPr>
        <w:t>«</w:t>
      </w:r>
      <w:bookmarkEnd w:id="0"/>
      <w:r w:rsidR="00FD1B89" w:rsidRPr="00F432D7">
        <w:rPr>
          <w:b/>
          <w:bCs/>
          <w:sz w:val="28"/>
          <w:szCs w:val="28"/>
        </w:rPr>
        <w:t xml:space="preserve">О внесении изменений </w:t>
      </w:r>
    </w:p>
    <w:p w:rsidR="00FD1B89" w:rsidRPr="00F432D7" w:rsidRDefault="00FD1B89" w:rsidP="00FD1B89">
      <w:pPr>
        <w:jc w:val="center"/>
        <w:rPr>
          <w:b/>
          <w:bCs/>
          <w:sz w:val="28"/>
          <w:szCs w:val="28"/>
        </w:rPr>
      </w:pPr>
      <w:proofErr w:type="gramStart"/>
      <w:r w:rsidRPr="00F432D7">
        <w:rPr>
          <w:b/>
          <w:bCs/>
          <w:sz w:val="28"/>
          <w:szCs w:val="28"/>
        </w:rPr>
        <w:t>в</w:t>
      </w:r>
      <w:proofErr w:type="gramEnd"/>
      <w:r w:rsidRPr="00F432D7">
        <w:rPr>
          <w:b/>
          <w:bCs/>
          <w:sz w:val="28"/>
          <w:szCs w:val="28"/>
        </w:rPr>
        <w:t xml:space="preserve"> Закон Приднестровской Молдавской Республики</w:t>
      </w:r>
    </w:p>
    <w:p w:rsidR="00B11706" w:rsidRPr="00F432D7" w:rsidRDefault="00FD1B89" w:rsidP="00FD1B89">
      <w:pPr>
        <w:jc w:val="center"/>
        <w:rPr>
          <w:b/>
          <w:sz w:val="28"/>
          <w:szCs w:val="28"/>
        </w:rPr>
      </w:pPr>
      <w:r w:rsidRPr="00F432D7">
        <w:rPr>
          <w:b/>
          <w:bCs/>
          <w:sz w:val="28"/>
          <w:szCs w:val="28"/>
        </w:rPr>
        <w:t>«О социальной защите инвалидов</w:t>
      </w:r>
      <w:r w:rsidR="00FA559F" w:rsidRPr="00F432D7">
        <w:rPr>
          <w:b/>
          <w:sz w:val="28"/>
          <w:szCs w:val="28"/>
        </w:rPr>
        <w:t>»</w:t>
      </w:r>
    </w:p>
    <w:p w:rsidR="005A4D06" w:rsidRPr="00F432D7" w:rsidRDefault="005A4D06" w:rsidP="00A11B75">
      <w:pPr>
        <w:rPr>
          <w:rFonts w:eastAsia="Calibri"/>
          <w:sz w:val="28"/>
          <w:szCs w:val="28"/>
        </w:rPr>
      </w:pPr>
    </w:p>
    <w:p w:rsidR="005A4D06" w:rsidRPr="00F432D7" w:rsidRDefault="005A4D06" w:rsidP="00A11B75">
      <w:pPr>
        <w:rPr>
          <w:rFonts w:eastAsia="Calibri"/>
          <w:sz w:val="28"/>
          <w:szCs w:val="28"/>
        </w:rPr>
      </w:pPr>
      <w:r w:rsidRPr="00F432D7">
        <w:rPr>
          <w:rFonts w:eastAsia="Calibri"/>
          <w:sz w:val="28"/>
          <w:szCs w:val="28"/>
        </w:rPr>
        <w:t>Принят Верховным Советом</w:t>
      </w:r>
    </w:p>
    <w:p w:rsidR="005A4D06" w:rsidRPr="00F432D7" w:rsidRDefault="005A4D06" w:rsidP="00A11B75">
      <w:pPr>
        <w:rPr>
          <w:rFonts w:eastAsia="Calibri"/>
          <w:sz w:val="28"/>
          <w:szCs w:val="28"/>
        </w:rPr>
      </w:pPr>
      <w:r w:rsidRPr="00F432D7">
        <w:rPr>
          <w:rFonts w:eastAsia="Calibri"/>
          <w:sz w:val="28"/>
          <w:szCs w:val="28"/>
        </w:rPr>
        <w:t xml:space="preserve">Приднестровской Молдавской Республики                      </w:t>
      </w:r>
      <w:r w:rsidR="00844CBC" w:rsidRPr="00F432D7">
        <w:rPr>
          <w:rFonts w:eastAsia="Calibri"/>
          <w:sz w:val="28"/>
          <w:szCs w:val="28"/>
        </w:rPr>
        <w:t xml:space="preserve"> </w:t>
      </w:r>
      <w:r w:rsidR="003D729B" w:rsidRPr="00F432D7">
        <w:rPr>
          <w:rFonts w:eastAsia="Calibri"/>
          <w:sz w:val="28"/>
          <w:szCs w:val="28"/>
        </w:rPr>
        <w:t xml:space="preserve">     </w:t>
      </w:r>
      <w:r w:rsidR="007762B3" w:rsidRPr="00F432D7">
        <w:rPr>
          <w:rFonts w:eastAsia="Calibri"/>
          <w:sz w:val="28"/>
          <w:szCs w:val="28"/>
        </w:rPr>
        <w:t>1</w:t>
      </w:r>
      <w:r w:rsidR="00506F9D" w:rsidRPr="00F432D7">
        <w:rPr>
          <w:rFonts w:eastAsia="Calibri"/>
          <w:sz w:val="28"/>
          <w:szCs w:val="28"/>
        </w:rPr>
        <w:t>7</w:t>
      </w:r>
      <w:r w:rsidRPr="00F432D7">
        <w:rPr>
          <w:rFonts w:eastAsia="Calibri"/>
          <w:sz w:val="28"/>
          <w:szCs w:val="28"/>
        </w:rPr>
        <w:t xml:space="preserve"> </w:t>
      </w:r>
      <w:r w:rsidR="00844CBC" w:rsidRPr="00F432D7">
        <w:rPr>
          <w:rFonts w:eastAsia="Calibri"/>
          <w:sz w:val="28"/>
          <w:szCs w:val="28"/>
        </w:rPr>
        <w:t>ию</w:t>
      </w:r>
      <w:r w:rsidR="005A06A2" w:rsidRPr="00F432D7">
        <w:rPr>
          <w:rFonts w:eastAsia="Calibri"/>
          <w:sz w:val="28"/>
          <w:szCs w:val="28"/>
        </w:rPr>
        <w:t>л</w:t>
      </w:r>
      <w:r w:rsidRPr="00F432D7">
        <w:rPr>
          <w:rFonts w:eastAsia="Calibri"/>
          <w:sz w:val="28"/>
          <w:szCs w:val="28"/>
        </w:rPr>
        <w:t>я 2024 года</w:t>
      </w:r>
    </w:p>
    <w:p w:rsidR="00B86678" w:rsidRPr="00F432D7" w:rsidRDefault="00B86678" w:rsidP="00D030CC">
      <w:pPr>
        <w:ind w:firstLine="709"/>
        <w:jc w:val="both"/>
        <w:rPr>
          <w:sz w:val="28"/>
          <w:szCs w:val="28"/>
        </w:rPr>
      </w:pPr>
    </w:p>
    <w:p w:rsidR="00BA46F0" w:rsidRPr="00F432D7" w:rsidRDefault="007762B3" w:rsidP="00C21D75">
      <w:pPr>
        <w:ind w:firstLine="567"/>
        <w:jc w:val="both"/>
        <w:rPr>
          <w:rFonts w:eastAsiaTheme="minorHAnsi"/>
          <w:sz w:val="28"/>
          <w:szCs w:val="28"/>
          <w:lang w:eastAsia="en-US"/>
        </w:rPr>
      </w:pPr>
      <w:r w:rsidRPr="00F432D7">
        <w:rPr>
          <w:b/>
          <w:sz w:val="28"/>
          <w:szCs w:val="28"/>
        </w:rPr>
        <w:t xml:space="preserve">Статья 1. </w:t>
      </w:r>
      <w:r w:rsidR="00C21D75" w:rsidRPr="00F432D7">
        <w:rPr>
          <w:rFonts w:eastAsiaTheme="minorHAnsi"/>
          <w:sz w:val="28"/>
          <w:szCs w:val="28"/>
          <w:lang w:eastAsia="en-US"/>
        </w:rPr>
        <w:t xml:space="preserve">Внести в Закон Приднестровской Молдавской Республики </w:t>
      </w:r>
      <w:r w:rsidR="00C21D75" w:rsidRPr="00F432D7">
        <w:rPr>
          <w:rFonts w:eastAsiaTheme="minorHAnsi"/>
          <w:sz w:val="28"/>
          <w:szCs w:val="28"/>
          <w:lang w:eastAsia="en-US"/>
        </w:rPr>
        <w:br/>
        <w:t xml:space="preserve">от 26 июня 2006 года № 51-З-IV «О социальной защите инвалидов» </w:t>
      </w:r>
      <w:r w:rsidR="00C21D75" w:rsidRPr="00F432D7">
        <w:rPr>
          <w:rFonts w:eastAsiaTheme="minorHAnsi"/>
          <w:sz w:val="28"/>
          <w:szCs w:val="28"/>
          <w:lang w:eastAsia="en-US"/>
        </w:rPr>
        <w:br/>
        <w:t xml:space="preserve">(САЗ 06-27) с изменениями и дополнениями, внесенными законами Приднестровской Молдавской Республики от 25 июля 2007 года № 259-ЗИ-IV (САЗ 07-31); от 20 мая 2008 года № 468-ЗД-IV (САЗ 08-20); от 30 апреля </w:t>
      </w:r>
      <w:r w:rsidR="00C21D75" w:rsidRPr="00F432D7">
        <w:rPr>
          <w:rFonts w:eastAsiaTheme="minorHAnsi"/>
          <w:sz w:val="28"/>
          <w:szCs w:val="28"/>
          <w:lang w:eastAsia="en-US"/>
        </w:rPr>
        <w:br/>
        <w:t xml:space="preserve">2009 года № 741-ЗИ-IV (САЗ 09-18); от 8 июля 2009 года № 802-ЗД-IV </w:t>
      </w:r>
      <w:r w:rsidR="00C21D75" w:rsidRPr="00F432D7">
        <w:rPr>
          <w:rFonts w:eastAsiaTheme="minorHAnsi"/>
          <w:sz w:val="28"/>
          <w:szCs w:val="28"/>
          <w:lang w:eastAsia="en-US"/>
        </w:rPr>
        <w:br/>
        <w:t xml:space="preserve">(САЗ 09-29); от 25 сентября 2009 года № 872-ЗИ-IV (САЗ 09-39); от 21 апреля 2011 года № 32-ЗИД-V (САЗ 11-16); от 11 октября 2011 года № 174-ЗД-V </w:t>
      </w:r>
      <w:r w:rsidR="00C21D75" w:rsidRPr="00F432D7">
        <w:rPr>
          <w:rFonts w:eastAsiaTheme="minorHAnsi"/>
          <w:sz w:val="28"/>
          <w:szCs w:val="28"/>
          <w:lang w:eastAsia="en-US"/>
        </w:rPr>
        <w:br/>
        <w:t xml:space="preserve">(САЗ 11-41); от 16 июля 2012 года № 136-ЗД-V (САЗ 12-30); от 24 декабря </w:t>
      </w:r>
      <w:r w:rsidR="00C21D75" w:rsidRPr="00F432D7">
        <w:rPr>
          <w:rFonts w:eastAsiaTheme="minorHAnsi"/>
          <w:sz w:val="28"/>
          <w:szCs w:val="28"/>
          <w:lang w:eastAsia="en-US"/>
        </w:rPr>
        <w:br/>
        <w:t xml:space="preserve">2012 года № 262-ЗИ-V (САЗ 12-53); от 28 января 2013 года № 35-ЗИ-V </w:t>
      </w:r>
      <w:r w:rsidR="00C21D75" w:rsidRPr="00F432D7">
        <w:rPr>
          <w:rFonts w:eastAsiaTheme="minorHAnsi"/>
          <w:sz w:val="28"/>
          <w:szCs w:val="28"/>
          <w:lang w:eastAsia="en-US"/>
        </w:rPr>
        <w:br/>
        <w:t xml:space="preserve">(САЗ 13-4); от 29 апреля 2013 года № 98-ЗИ-V (САЗ 13-17); от 15 января </w:t>
      </w:r>
      <w:r w:rsidR="004E6BD3" w:rsidRPr="00F432D7">
        <w:rPr>
          <w:rFonts w:eastAsiaTheme="minorHAnsi"/>
          <w:sz w:val="28"/>
          <w:szCs w:val="28"/>
          <w:lang w:eastAsia="en-US"/>
        </w:rPr>
        <w:br/>
      </w:r>
      <w:r w:rsidR="00C21D75" w:rsidRPr="00F432D7">
        <w:rPr>
          <w:rFonts w:eastAsiaTheme="minorHAnsi"/>
          <w:sz w:val="28"/>
          <w:szCs w:val="28"/>
          <w:lang w:eastAsia="en-US"/>
        </w:rPr>
        <w:t xml:space="preserve">2015 года № 16-ЗД-V (САЗ 15-3); от 28 мая 2015 года № 90-ЗИ-V (САЗ 15-22); от 5 апреля 2016 года № 86-ЗД-VI (САЗ 16-14); от 28 декабря 2016 года </w:t>
      </w:r>
      <w:r w:rsidR="004E6BD3" w:rsidRPr="00F432D7">
        <w:rPr>
          <w:rFonts w:eastAsiaTheme="minorHAnsi"/>
          <w:sz w:val="28"/>
          <w:szCs w:val="28"/>
          <w:lang w:eastAsia="en-US"/>
        </w:rPr>
        <w:br/>
      </w:r>
      <w:r w:rsidR="00C21D75" w:rsidRPr="00F432D7">
        <w:rPr>
          <w:rFonts w:eastAsiaTheme="minorHAnsi"/>
          <w:sz w:val="28"/>
          <w:szCs w:val="28"/>
          <w:lang w:eastAsia="en-US"/>
        </w:rPr>
        <w:t xml:space="preserve">№ 306-ЗИ-VI (САЗ 17-1); от 21 февраля 2017 года № 40-ЗИ-VI (САЗ 17-9); </w:t>
      </w:r>
      <w:r w:rsidR="004E6BD3" w:rsidRPr="00F432D7">
        <w:rPr>
          <w:rFonts w:eastAsiaTheme="minorHAnsi"/>
          <w:sz w:val="28"/>
          <w:szCs w:val="28"/>
          <w:lang w:eastAsia="en-US"/>
        </w:rPr>
        <w:br/>
      </w:r>
      <w:r w:rsidR="00C21D75" w:rsidRPr="00F432D7">
        <w:rPr>
          <w:rFonts w:eastAsiaTheme="minorHAnsi"/>
          <w:sz w:val="28"/>
          <w:szCs w:val="28"/>
          <w:lang w:eastAsia="en-US"/>
        </w:rPr>
        <w:t xml:space="preserve">от 3 марта 2017 года № 44-ЗИД-VI (САЗ 17-10); от 12 июня 2017 года </w:t>
      </w:r>
      <w:r w:rsidR="004E6BD3" w:rsidRPr="00F432D7">
        <w:rPr>
          <w:rFonts w:eastAsiaTheme="minorHAnsi"/>
          <w:sz w:val="28"/>
          <w:szCs w:val="28"/>
          <w:lang w:eastAsia="en-US"/>
        </w:rPr>
        <w:br/>
      </w:r>
      <w:r w:rsidR="00C21D75" w:rsidRPr="00F432D7">
        <w:rPr>
          <w:rFonts w:eastAsiaTheme="minorHAnsi"/>
          <w:sz w:val="28"/>
          <w:szCs w:val="28"/>
          <w:lang w:eastAsia="en-US"/>
        </w:rPr>
        <w:t xml:space="preserve">№ 126-ЗД-VI (САЗ 17-24); от 19 июня 2017 года № 155-ЗИ-VI (САЗ 17-25); </w:t>
      </w:r>
      <w:r w:rsidR="004E6BD3" w:rsidRPr="00F432D7">
        <w:rPr>
          <w:rFonts w:eastAsiaTheme="minorHAnsi"/>
          <w:sz w:val="28"/>
          <w:szCs w:val="28"/>
          <w:lang w:eastAsia="en-US"/>
        </w:rPr>
        <w:br/>
      </w:r>
      <w:r w:rsidR="00C21D75" w:rsidRPr="00F432D7">
        <w:rPr>
          <w:rFonts w:eastAsiaTheme="minorHAnsi"/>
          <w:sz w:val="28"/>
          <w:szCs w:val="28"/>
          <w:lang w:eastAsia="en-US"/>
        </w:rPr>
        <w:t xml:space="preserve">от 18 декабря 2017 года № 379-ЗИД-VI (САЗ 17-52); от 7 мая 2018 года </w:t>
      </w:r>
      <w:r w:rsidR="004E6BD3" w:rsidRPr="00F432D7">
        <w:rPr>
          <w:rFonts w:eastAsiaTheme="minorHAnsi"/>
          <w:sz w:val="28"/>
          <w:szCs w:val="28"/>
          <w:lang w:eastAsia="en-US"/>
        </w:rPr>
        <w:br/>
      </w:r>
      <w:r w:rsidR="00C21D75" w:rsidRPr="00F432D7">
        <w:rPr>
          <w:rFonts w:eastAsiaTheme="minorHAnsi"/>
          <w:sz w:val="28"/>
          <w:szCs w:val="28"/>
          <w:lang w:eastAsia="en-US"/>
        </w:rPr>
        <w:t xml:space="preserve">№ 112-ЗД-VI (САЗ 18-19); от 29 мая 2018 года № 148-ЗИ-VI (САЗ 18-22); </w:t>
      </w:r>
      <w:r w:rsidR="004E6BD3" w:rsidRPr="00F432D7">
        <w:rPr>
          <w:rFonts w:eastAsiaTheme="minorHAnsi"/>
          <w:sz w:val="28"/>
          <w:szCs w:val="28"/>
          <w:lang w:eastAsia="en-US"/>
        </w:rPr>
        <w:br/>
      </w:r>
      <w:r w:rsidR="00C21D75" w:rsidRPr="00F432D7">
        <w:rPr>
          <w:rFonts w:eastAsiaTheme="minorHAnsi"/>
          <w:sz w:val="28"/>
          <w:szCs w:val="28"/>
          <w:lang w:eastAsia="en-US"/>
        </w:rPr>
        <w:t xml:space="preserve">от 27 декабря 2018 года № 345-ЗИ-VI (САЗ 18-52,1); от 28 декабря 2018 года № 350-ЗИ-VI (САЗ 18-52,1); от 25 июня 2019 года № 116-ЗД-VI (САЗ 19-24); от 27 декабря 2019 года № 255-ЗД-VI (САЗ 19-50); от 6 октября 2020 года </w:t>
      </w:r>
      <w:r w:rsidR="004E6BD3" w:rsidRPr="00F432D7">
        <w:rPr>
          <w:rFonts w:eastAsiaTheme="minorHAnsi"/>
          <w:sz w:val="28"/>
          <w:szCs w:val="28"/>
          <w:lang w:eastAsia="en-US"/>
        </w:rPr>
        <w:br/>
      </w:r>
      <w:r w:rsidR="00C21D75" w:rsidRPr="00F432D7">
        <w:rPr>
          <w:rFonts w:eastAsiaTheme="minorHAnsi"/>
          <w:sz w:val="28"/>
          <w:szCs w:val="28"/>
          <w:lang w:eastAsia="en-US"/>
        </w:rPr>
        <w:t xml:space="preserve">№ 154-ЗИ-VI (САЗ 20-41); от 20 октября 2020 года № 172-ЗД-VI (САЗ 20-43); от 11 ноября 2020 года № 182-ЗИ-VI (САЗ 20-46); от 19 ноября 2020 года </w:t>
      </w:r>
      <w:r w:rsidR="004E6BD3" w:rsidRPr="00F432D7">
        <w:rPr>
          <w:rFonts w:eastAsiaTheme="minorHAnsi"/>
          <w:sz w:val="28"/>
          <w:szCs w:val="28"/>
          <w:lang w:eastAsia="en-US"/>
        </w:rPr>
        <w:br/>
      </w:r>
      <w:r w:rsidR="00C21D75" w:rsidRPr="00F432D7">
        <w:rPr>
          <w:rFonts w:eastAsiaTheme="minorHAnsi"/>
          <w:sz w:val="28"/>
          <w:szCs w:val="28"/>
          <w:lang w:eastAsia="en-US"/>
        </w:rPr>
        <w:t xml:space="preserve">№ 199-ЗИ-VI (САЗ 20-47); от 15 марта 2021 года № 29-ЗИ-VII (САЗ 21-11); </w:t>
      </w:r>
      <w:r w:rsidR="004E6BD3" w:rsidRPr="00F432D7">
        <w:rPr>
          <w:rFonts w:eastAsiaTheme="minorHAnsi"/>
          <w:sz w:val="28"/>
          <w:szCs w:val="28"/>
          <w:lang w:eastAsia="en-US"/>
        </w:rPr>
        <w:br/>
      </w:r>
      <w:r w:rsidR="00C21D75" w:rsidRPr="00F432D7">
        <w:rPr>
          <w:rFonts w:eastAsiaTheme="minorHAnsi"/>
          <w:sz w:val="28"/>
          <w:szCs w:val="28"/>
          <w:lang w:eastAsia="en-US"/>
        </w:rPr>
        <w:t xml:space="preserve">от 9 июня 2021 года № 116-ЗД-VII (САЗ 21-23); от 5 ноября 2021 года </w:t>
      </w:r>
      <w:r w:rsidR="004E6BD3" w:rsidRPr="00F432D7">
        <w:rPr>
          <w:rFonts w:eastAsiaTheme="minorHAnsi"/>
          <w:sz w:val="28"/>
          <w:szCs w:val="28"/>
          <w:lang w:eastAsia="en-US"/>
        </w:rPr>
        <w:br/>
      </w:r>
      <w:r w:rsidR="00C21D75" w:rsidRPr="00F432D7">
        <w:rPr>
          <w:rFonts w:eastAsiaTheme="minorHAnsi"/>
          <w:sz w:val="28"/>
          <w:szCs w:val="28"/>
          <w:lang w:eastAsia="en-US"/>
        </w:rPr>
        <w:t xml:space="preserve">№ 277-ЗИД-VII (САЗ 21-44,1); от 22 декабря 2021 года № 338-ЗИ-VII </w:t>
      </w:r>
      <w:r w:rsidR="004E6BD3" w:rsidRPr="00F432D7">
        <w:rPr>
          <w:rFonts w:eastAsiaTheme="minorHAnsi"/>
          <w:sz w:val="28"/>
          <w:szCs w:val="28"/>
          <w:lang w:eastAsia="en-US"/>
        </w:rPr>
        <w:br/>
      </w:r>
      <w:r w:rsidR="00C21D75" w:rsidRPr="00F432D7">
        <w:rPr>
          <w:rFonts w:eastAsiaTheme="minorHAnsi"/>
          <w:sz w:val="28"/>
          <w:szCs w:val="28"/>
          <w:lang w:eastAsia="en-US"/>
        </w:rPr>
        <w:t xml:space="preserve">(САЗ 21-51); от 2 июня 2022 года № 98-ЗД-VII (САЗ 22-25); от 23 июня </w:t>
      </w:r>
      <w:r w:rsidR="004E6BD3" w:rsidRPr="00F432D7">
        <w:rPr>
          <w:rFonts w:eastAsiaTheme="minorHAnsi"/>
          <w:sz w:val="28"/>
          <w:szCs w:val="28"/>
          <w:lang w:eastAsia="en-US"/>
        </w:rPr>
        <w:br/>
      </w:r>
      <w:r w:rsidR="00C21D75" w:rsidRPr="00F432D7">
        <w:rPr>
          <w:rFonts w:eastAsiaTheme="minorHAnsi"/>
          <w:sz w:val="28"/>
          <w:szCs w:val="28"/>
          <w:lang w:eastAsia="en-US"/>
        </w:rPr>
        <w:t xml:space="preserve">2022 года № 144-ЗИД-VII (САЗ 22-24); от 26 июля 2022 года № 209-ЗИ-VII (САЗ 22-29); от 15 мая 2023 года № 105-ЗИД-VII (САЗ 23-20); от 10 июля </w:t>
      </w:r>
      <w:r w:rsidR="004E6BD3" w:rsidRPr="00F432D7">
        <w:rPr>
          <w:rFonts w:eastAsiaTheme="minorHAnsi"/>
          <w:sz w:val="28"/>
          <w:szCs w:val="28"/>
          <w:lang w:eastAsia="en-US"/>
        </w:rPr>
        <w:br/>
      </w:r>
      <w:r w:rsidR="00C21D75" w:rsidRPr="00F432D7">
        <w:rPr>
          <w:rFonts w:eastAsiaTheme="minorHAnsi"/>
          <w:sz w:val="28"/>
          <w:szCs w:val="28"/>
          <w:lang w:eastAsia="en-US"/>
        </w:rPr>
        <w:t xml:space="preserve">2023 года № 189-ЗИ-VII (САЗ 23-28); от 10 октября 2023 года № 321-ЗД-VII </w:t>
      </w:r>
      <w:r w:rsidR="00C21D75" w:rsidRPr="00F432D7">
        <w:rPr>
          <w:rFonts w:eastAsiaTheme="minorHAnsi"/>
          <w:sz w:val="28"/>
          <w:szCs w:val="28"/>
          <w:lang w:eastAsia="en-US"/>
        </w:rPr>
        <w:lastRenderedPageBreak/>
        <w:t>(САЗ 23-41); от 27 декабря 2023 года № 424-ЗИ-</w:t>
      </w:r>
      <w:r w:rsidR="00C21D75" w:rsidRPr="00F432D7">
        <w:rPr>
          <w:rFonts w:eastAsiaTheme="minorHAnsi"/>
          <w:sz w:val="28"/>
          <w:szCs w:val="28"/>
          <w:lang w:val="en-US" w:eastAsia="en-US"/>
        </w:rPr>
        <w:t>VII</w:t>
      </w:r>
      <w:r w:rsidR="00C21D75" w:rsidRPr="00F432D7">
        <w:rPr>
          <w:rFonts w:eastAsiaTheme="minorHAnsi"/>
          <w:sz w:val="28"/>
          <w:szCs w:val="28"/>
          <w:lang w:eastAsia="en-US"/>
        </w:rPr>
        <w:t xml:space="preserve"> (САЗ 24-1)</w:t>
      </w:r>
      <w:r w:rsidR="00BA46F0" w:rsidRPr="00F432D7">
        <w:rPr>
          <w:rFonts w:eastAsiaTheme="minorHAnsi"/>
          <w:sz w:val="28"/>
          <w:szCs w:val="28"/>
          <w:lang w:eastAsia="en-US"/>
        </w:rPr>
        <w:t>, следующие изменения.</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1. Пункт 4 статьи 9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«4. Организации, осуществляющие транспортное обслуживание населения, обеспечивают оборудование специальными приспособлениями транспортных средств, используемых в перевозках транспортом общего пользования (за исключением таксомоторных перевозок), вокзалов и других объектов, позволяющими инвалидам беспрепятственно пользоваться их услугами».</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 Пункт 3 статьи 12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«3. Советы народных депутатов городов (районов), организации имеют право за счет собственных средств и благотворительных поступлений устанавливать дополнительные льготы и гарантии социальной защиты инвалидов, не предусмотренные настоящим Законом».</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3. Подпункт а)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а</w:t>
      </w:r>
      <w:proofErr w:type="gramEnd"/>
      <w:r w:rsidRPr="00F432D7">
        <w:rPr>
          <w:rFonts w:eastAsiaTheme="minorHAnsi"/>
          <w:sz w:val="28"/>
          <w:szCs w:val="28"/>
          <w:lang w:eastAsia="en-US"/>
        </w:rPr>
        <w:t>) бесплатное обеспечение лекарственными средствами по рецептам врачей согласно перечню и в порядке, установленны</w:t>
      </w:r>
      <w:r w:rsidR="00E66ED7" w:rsidRPr="00F432D7">
        <w:rPr>
          <w:rFonts w:eastAsiaTheme="minorHAnsi"/>
          <w:sz w:val="28"/>
          <w:szCs w:val="28"/>
          <w:lang w:eastAsia="en-US"/>
        </w:rPr>
        <w:t>м</w:t>
      </w:r>
      <w:r w:rsidRPr="00F432D7">
        <w:rPr>
          <w:rFonts w:eastAsiaTheme="minorHAnsi"/>
          <w:sz w:val="28"/>
          <w:szCs w:val="28"/>
          <w:lang w:eastAsia="en-US"/>
        </w:rPr>
        <w:t xml:space="preserve"> уполномоченным Правительством Приднестровской Молдавской Республики исполнительным органом государственной власти».</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4. Подпункт б)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б</w:t>
      </w:r>
      <w:proofErr w:type="gramEnd"/>
      <w:r w:rsidRPr="00F432D7">
        <w:rPr>
          <w:rFonts w:eastAsiaTheme="minorHAnsi"/>
          <w:sz w:val="28"/>
          <w:szCs w:val="28"/>
          <w:lang w:eastAsia="en-US"/>
        </w:rPr>
        <w:t xml:space="preserve">) бесплатное зубопротезирование и ремонт зубных протезов </w:t>
      </w:r>
      <w:r w:rsidR="00641AD0" w:rsidRPr="00F432D7">
        <w:rPr>
          <w:rFonts w:eastAsiaTheme="minorHAnsi"/>
          <w:sz w:val="28"/>
          <w:szCs w:val="28"/>
          <w:lang w:eastAsia="en-US"/>
        </w:rPr>
        <w:br/>
      </w:r>
      <w:r w:rsidRPr="00F432D7">
        <w:rPr>
          <w:rFonts w:eastAsiaTheme="minorHAnsi"/>
          <w:sz w:val="28"/>
          <w:szCs w:val="28"/>
          <w:lang w:eastAsia="en-US"/>
        </w:rPr>
        <w:t xml:space="preserve">(за исключением протезов из драгоценных металлов, фарфора и металлокерамики) 1 (один) раз в 5 (пять) лет организациями, осуществляющими медицинскую деятельность, в пределах средней стоимости зубопротезирования 1 (одного) льготного пациента. Порядок предоставления указанной в настоящем подпункте гарантии утверждается нормативным правовым актом исполнительного органа государственной власти, в ведении которого находятся вопросы здравоохранения, средняя стоимость зубопротезирования 1 (одного) льготного пациента за счет средств республиканского бюджета утверждается нормативным правовым актом Правительства Приднестровской Молдавской Республики. </w:t>
      </w:r>
    </w:p>
    <w:p w:rsidR="00BC6236" w:rsidRPr="00F432D7" w:rsidRDefault="00712380" w:rsidP="00712380">
      <w:pPr>
        <w:ind w:firstLine="709"/>
        <w:jc w:val="both"/>
        <w:rPr>
          <w:rFonts w:eastAsiaTheme="minorHAnsi"/>
          <w:sz w:val="28"/>
          <w:szCs w:val="28"/>
          <w:lang w:eastAsia="en-US"/>
        </w:rPr>
      </w:pPr>
      <w:r w:rsidRPr="00F432D7">
        <w:rPr>
          <w:rFonts w:eastAsiaTheme="minorHAnsi"/>
          <w:sz w:val="28"/>
          <w:szCs w:val="28"/>
          <w:lang w:eastAsia="en-US"/>
        </w:rPr>
        <w:t>Бесплатное обеспечение другими протезами, протезно-ортопедическими изделиями, слуховыми аппаратами</w:t>
      </w:r>
      <w:r w:rsidR="002E4D84" w:rsidRPr="00F432D7">
        <w:rPr>
          <w:rFonts w:eastAsiaTheme="minorHAnsi"/>
          <w:sz w:val="28"/>
          <w:szCs w:val="28"/>
          <w:lang w:eastAsia="en-US"/>
        </w:rPr>
        <w:t xml:space="preserve"> в порядке</w:t>
      </w:r>
      <w:r w:rsidR="00526164" w:rsidRPr="00F432D7">
        <w:rPr>
          <w:rFonts w:eastAsiaTheme="minorHAnsi"/>
          <w:sz w:val="28"/>
          <w:szCs w:val="28"/>
          <w:lang w:eastAsia="en-US"/>
        </w:rPr>
        <w:t>,</w:t>
      </w:r>
      <w:r w:rsidR="002E4D84" w:rsidRPr="00F432D7">
        <w:rPr>
          <w:rFonts w:eastAsiaTheme="minorHAnsi"/>
          <w:sz w:val="28"/>
          <w:szCs w:val="28"/>
          <w:lang w:eastAsia="en-US"/>
        </w:rPr>
        <w:t xml:space="preserve"> предусмотренном законодательством Приднестровской Молдавской Республики</w:t>
      </w:r>
      <w:r w:rsidRPr="00F432D7">
        <w:rPr>
          <w:rFonts w:eastAsiaTheme="minorHAnsi"/>
          <w:sz w:val="28"/>
          <w:szCs w:val="28"/>
          <w:lang w:eastAsia="en-US"/>
        </w:rPr>
        <w:t xml:space="preserve">. </w:t>
      </w:r>
    </w:p>
    <w:p w:rsidR="00BA46F0" w:rsidRPr="00F432D7" w:rsidRDefault="00712380" w:rsidP="001B1B84">
      <w:pPr>
        <w:ind w:firstLine="709"/>
        <w:jc w:val="both"/>
        <w:rPr>
          <w:rFonts w:eastAsiaTheme="minorHAnsi"/>
          <w:sz w:val="28"/>
          <w:szCs w:val="28"/>
          <w:lang w:eastAsia="en-US"/>
        </w:rPr>
      </w:pPr>
      <w:r w:rsidRPr="00F432D7">
        <w:rPr>
          <w:rFonts w:eastAsiaTheme="minorHAnsi"/>
          <w:sz w:val="28"/>
          <w:szCs w:val="28"/>
          <w:lang w:eastAsia="en-US"/>
        </w:rPr>
        <w:t>Получение компенсации за самостоятельно приобретенный (приобретенные) глазной протез (глазные протезы) в размере стоимости приобретенного (приобретенных) глазного протеза (глазных протезов), но не более 360 РУ МЗП за 1 (один) глазной протез, 1 (один) раз в 2 (два) года.</w:t>
      </w:r>
      <w:r w:rsidR="00BC6236" w:rsidRPr="00F432D7">
        <w:rPr>
          <w:rFonts w:eastAsiaTheme="minorHAnsi"/>
          <w:sz w:val="28"/>
          <w:szCs w:val="28"/>
          <w:lang w:eastAsia="en-US"/>
        </w:rPr>
        <w:t xml:space="preserve"> </w:t>
      </w:r>
      <w:r w:rsidR="00BA46F0" w:rsidRPr="00F432D7">
        <w:rPr>
          <w:rFonts w:eastAsiaTheme="minorHAnsi"/>
          <w:sz w:val="28"/>
          <w:szCs w:val="28"/>
          <w:lang w:eastAsia="en-US"/>
        </w:rPr>
        <w:lastRenderedPageBreak/>
        <w:t>Порядок выплаты указанной компенсации устанавливается Правительством Приднестровской Молдавской Республики</w:t>
      </w:r>
      <w:r w:rsidR="00641AD0" w:rsidRPr="00F432D7">
        <w:rPr>
          <w:rFonts w:eastAsiaTheme="minorHAnsi"/>
          <w:sz w:val="28"/>
          <w:szCs w:val="28"/>
          <w:lang w:eastAsia="en-US"/>
        </w:rPr>
        <w:t>»</w:t>
      </w:r>
      <w:r w:rsidR="00BA46F0" w:rsidRPr="00F432D7">
        <w:rPr>
          <w:rFonts w:eastAsiaTheme="minorHAnsi"/>
          <w:sz w:val="28"/>
          <w:szCs w:val="28"/>
          <w:lang w:eastAsia="en-US"/>
        </w:rPr>
        <w:t>.</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5. Подпункт г)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г</w:t>
      </w:r>
      <w:proofErr w:type="gramEnd"/>
      <w:r w:rsidRPr="00F432D7">
        <w:rPr>
          <w:rFonts w:eastAsiaTheme="minorHAnsi"/>
          <w:sz w:val="28"/>
          <w:szCs w:val="28"/>
          <w:lang w:eastAsia="en-US"/>
        </w:rPr>
        <w:t>) внеочередное оказание медицинской помощи и обслуживание в лечебно-профилактических учреждениях, первоочередное обслуживание в аптеках».</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6. Часть первую подпункта д)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первоочередное</w:t>
      </w:r>
      <w:proofErr w:type="gramEnd"/>
      <w:r w:rsidRPr="00F432D7">
        <w:rPr>
          <w:rFonts w:eastAsiaTheme="minorHAnsi"/>
          <w:sz w:val="28"/>
          <w:szCs w:val="28"/>
          <w:lang w:eastAsia="en-US"/>
        </w:rPr>
        <w:t xml:space="preserve"> обеспечение по месту работы или прохождения государственной гражданской службы путевками по медицинским показаниям в санатории, профилактории, отделения реабилитации лечебно-профилактических учреждений, а незанятым </w:t>
      </w:r>
      <w:r w:rsidR="00641AD0" w:rsidRPr="00F432D7">
        <w:rPr>
          <w:rFonts w:eastAsiaTheme="minorHAnsi"/>
          <w:sz w:val="28"/>
          <w:szCs w:val="28"/>
          <w:lang w:eastAsia="en-US"/>
        </w:rPr>
        <w:t>–</w:t>
      </w:r>
      <w:r w:rsidRPr="00F432D7">
        <w:rPr>
          <w:rFonts w:eastAsiaTheme="minorHAnsi"/>
          <w:sz w:val="28"/>
          <w:szCs w:val="28"/>
          <w:lang w:eastAsia="en-US"/>
        </w:rPr>
        <w:t xml:space="preserve"> бесплатное обеспечение путевками по медицинским показаниям 1 (один) раз в 2 (два) года соответствующими органами, осуществляющими пенсионное обеспечение».</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7. Подпункт е)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е</w:t>
      </w:r>
      <w:proofErr w:type="gramEnd"/>
      <w:r w:rsidRPr="00F432D7">
        <w:rPr>
          <w:rFonts w:eastAsiaTheme="minorHAnsi"/>
          <w:sz w:val="28"/>
          <w:szCs w:val="28"/>
          <w:lang w:eastAsia="en-US"/>
        </w:rPr>
        <w:t xml:space="preserve">) право на использование ежегодного </w:t>
      </w:r>
      <w:r w:rsidR="00EF0546" w:rsidRPr="00F432D7">
        <w:rPr>
          <w:rFonts w:eastAsiaTheme="minorHAnsi"/>
          <w:sz w:val="28"/>
          <w:szCs w:val="28"/>
          <w:lang w:eastAsia="en-US"/>
        </w:rPr>
        <w:t xml:space="preserve">оплачиваемого </w:t>
      </w:r>
      <w:r w:rsidRPr="00F432D7">
        <w:rPr>
          <w:rFonts w:eastAsiaTheme="minorHAnsi"/>
          <w:sz w:val="28"/>
          <w:szCs w:val="28"/>
          <w:lang w:eastAsia="en-US"/>
        </w:rPr>
        <w:t>отпуска в удобное для работающих инвалидов время и получение отпуска без сохранения заработной платы сроком до 21 (двадцати одного) календарного дня включительно в году».</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8. Подпункт ж)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ж</w:t>
      </w:r>
      <w:proofErr w:type="gramEnd"/>
      <w:r w:rsidRPr="00F432D7">
        <w:rPr>
          <w:rFonts w:eastAsiaTheme="minorHAnsi"/>
          <w:sz w:val="28"/>
          <w:szCs w:val="28"/>
          <w:lang w:eastAsia="en-US"/>
        </w:rPr>
        <w:t>) выплата работающим инвалидам пособия по временной нетрудоспособности в размере 100 процентов заработка независимо от страхового стажа, не превышающего максимального размера пособия по временной нетрудоспособности, установленного в соответствии с законодательством Приднестровской Молдавской Республики, до 4 (четырех) месяцев подряд или до 5 (пяти) месяцев в календарном году».</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9. Подпункт з)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з</w:t>
      </w:r>
      <w:proofErr w:type="gramEnd"/>
      <w:r w:rsidRPr="00F432D7">
        <w:rPr>
          <w:rFonts w:eastAsiaTheme="minorHAnsi"/>
          <w:sz w:val="28"/>
          <w:szCs w:val="28"/>
          <w:lang w:eastAsia="en-US"/>
        </w:rPr>
        <w:t>) первоочередное предоставление жилых помещений нуждающимся в улучшении жилищных условий в соответствии с законодательством Приднестровской Молдавской Республики, улучшение жилищных условий нуждающимся в этом (дополнительные основания признания инвалидов нуждающимися в улучшении жилищных условий устанавливаются государственными администрациями</w:t>
      </w:r>
      <w:r w:rsidR="00641AD0" w:rsidRPr="00F432D7">
        <w:rPr>
          <w:rFonts w:eastAsiaTheme="minorHAnsi"/>
          <w:sz w:val="28"/>
          <w:szCs w:val="28"/>
          <w:lang w:eastAsia="en-US"/>
        </w:rPr>
        <w:t xml:space="preserve"> городов (районов)</w:t>
      </w:r>
      <w:r w:rsidRPr="00F432D7">
        <w:rPr>
          <w:rFonts w:eastAsiaTheme="minorHAnsi"/>
          <w:sz w:val="28"/>
          <w:szCs w:val="28"/>
          <w:lang w:eastAsia="en-US"/>
        </w:rPr>
        <w:t>)».</w:t>
      </w:r>
    </w:p>
    <w:p w:rsidR="00BA46F0" w:rsidRPr="00F432D7" w:rsidRDefault="00BA46F0" w:rsidP="001B1B84">
      <w:pPr>
        <w:ind w:firstLine="709"/>
        <w:jc w:val="both"/>
        <w:rPr>
          <w:rFonts w:eastAsiaTheme="minorHAnsi"/>
          <w:sz w:val="28"/>
          <w:szCs w:val="28"/>
          <w:lang w:eastAsia="en-US"/>
        </w:rPr>
      </w:pPr>
    </w:p>
    <w:p w:rsidR="00587966" w:rsidRPr="00F432D7" w:rsidRDefault="00587966"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lastRenderedPageBreak/>
        <w:t>10. Подпункт к)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к</w:t>
      </w:r>
      <w:proofErr w:type="gramEnd"/>
      <w:r w:rsidRPr="00F432D7">
        <w:rPr>
          <w:rFonts w:eastAsiaTheme="minorHAnsi"/>
          <w:sz w:val="28"/>
          <w:szCs w:val="28"/>
          <w:lang w:eastAsia="en-US"/>
        </w:rPr>
        <w:t xml:space="preserve">) льгота в виде освобождения от 50 процентов платы за жилое помещение инвалиду, а также супруге (супругу) и несовершеннолетним детям, находящимся на их иждивении. </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Льг</w:t>
      </w:r>
      <w:r w:rsidR="00641AD0" w:rsidRPr="00F432D7">
        <w:rPr>
          <w:rFonts w:eastAsiaTheme="minorHAnsi"/>
          <w:sz w:val="28"/>
          <w:szCs w:val="28"/>
          <w:lang w:eastAsia="en-US"/>
        </w:rPr>
        <w:t>ота в виде освобождения от 100</w:t>
      </w:r>
      <w:r w:rsidRPr="00F432D7">
        <w:rPr>
          <w:rFonts w:eastAsiaTheme="minorHAnsi"/>
          <w:sz w:val="28"/>
          <w:szCs w:val="28"/>
          <w:lang w:eastAsia="en-US"/>
        </w:rPr>
        <w:t xml:space="preserve"> процентов платы за жилое помещение:</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1) инвалиду, а также супруге (супругу) и их несовершеннолетним детям, находящимся на их иждивении, – в случае если в семье </w:t>
      </w:r>
      <w:r w:rsidR="00641AD0" w:rsidRPr="00F432D7">
        <w:rPr>
          <w:rFonts w:eastAsiaTheme="minorHAnsi"/>
          <w:sz w:val="28"/>
          <w:szCs w:val="28"/>
          <w:lang w:eastAsia="en-US"/>
        </w:rPr>
        <w:t>2 (</w:t>
      </w:r>
      <w:r w:rsidRPr="00F432D7">
        <w:rPr>
          <w:rFonts w:eastAsiaTheme="minorHAnsi"/>
          <w:sz w:val="28"/>
          <w:szCs w:val="28"/>
          <w:lang w:eastAsia="en-US"/>
        </w:rPr>
        <w:t>двое</w:t>
      </w:r>
      <w:r w:rsidR="00641AD0" w:rsidRPr="00F432D7">
        <w:rPr>
          <w:rFonts w:eastAsiaTheme="minorHAnsi"/>
          <w:sz w:val="28"/>
          <w:szCs w:val="28"/>
          <w:lang w:eastAsia="en-US"/>
        </w:rPr>
        <w:t>)</w:t>
      </w:r>
      <w:r w:rsidRPr="00F432D7">
        <w:rPr>
          <w:rFonts w:eastAsiaTheme="minorHAnsi"/>
          <w:sz w:val="28"/>
          <w:szCs w:val="28"/>
          <w:lang w:eastAsia="en-US"/>
        </w:rPr>
        <w:t xml:space="preserve"> и более инвалидов по зрению и (или) глухонемых;</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 одиноко проживающим инвалидам I группы по зрению и их несовершеннолетним детям, находящимся на их иждивении.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Льготы, предусмотренные частями первой и второй настоящего подпункта, предоставляются лицам, проживающим в жилых помещениях или в жилых домах всех форм собственности, в пределах социальных норм площади жилья, предусмотренных жилищным законодательством Приднестровской Молдавской Республики, а общая площадь жилого помещения, составляющая превышение над социальной нормой площади жилья в пределах 15 (пятнадцати) квадратных метров, оплачивается в одинарном размере».</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11. Подпункт л)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л</w:t>
      </w:r>
      <w:proofErr w:type="gramEnd"/>
      <w:r w:rsidRPr="00F432D7">
        <w:rPr>
          <w:rFonts w:eastAsiaTheme="minorHAnsi"/>
          <w:sz w:val="28"/>
          <w:szCs w:val="28"/>
          <w:lang w:eastAsia="en-US"/>
        </w:rPr>
        <w:t>) ль</w:t>
      </w:r>
      <w:r w:rsidR="002802D0" w:rsidRPr="00F432D7">
        <w:rPr>
          <w:rFonts w:eastAsiaTheme="minorHAnsi"/>
          <w:sz w:val="28"/>
          <w:szCs w:val="28"/>
          <w:lang w:eastAsia="en-US"/>
        </w:rPr>
        <w:t xml:space="preserve">гота в виде освобождения от 50 </w:t>
      </w:r>
      <w:r w:rsidRPr="00F432D7">
        <w:rPr>
          <w:rFonts w:eastAsiaTheme="minorHAnsi"/>
          <w:sz w:val="28"/>
          <w:szCs w:val="28"/>
          <w:lang w:eastAsia="en-US"/>
        </w:rPr>
        <w:t xml:space="preserve">процентов платы </w:t>
      </w:r>
      <w:r w:rsidR="002802D0" w:rsidRPr="00F432D7">
        <w:rPr>
          <w:rFonts w:eastAsiaTheme="minorHAnsi"/>
          <w:sz w:val="28"/>
          <w:szCs w:val="28"/>
          <w:lang w:eastAsia="en-US"/>
        </w:rPr>
        <w:t xml:space="preserve">за </w:t>
      </w:r>
      <w:r w:rsidRPr="00F432D7">
        <w:rPr>
          <w:rFonts w:eastAsiaTheme="minorHAnsi"/>
          <w:sz w:val="28"/>
          <w:szCs w:val="28"/>
          <w:lang w:eastAsia="en-US"/>
        </w:rPr>
        <w:t>коммунальны</w:t>
      </w:r>
      <w:r w:rsidR="002802D0" w:rsidRPr="00F432D7">
        <w:rPr>
          <w:rFonts w:eastAsiaTheme="minorHAnsi"/>
          <w:sz w:val="28"/>
          <w:szCs w:val="28"/>
          <w:lang w:eastAsia="en-US"/>
        </w:rPr>
        <w:t>е</w:t>
      </w:r>
      <w:r w:rsidRPr="00F432D7">
        <w:rPr>
          <w:rFonts w:eastAsiaTheme="minorHAnsi"/>
          <w:sz w:val="28"/>
          <w:szCs w:val="28"/>
          <w:lang w:eastAsia="en-US"/>
        </w:rPr>
        <w:t xml:space="preserve"> услуг</w:t>
      </w:r>
      <w:r w:rsidR="002802D0" w:rsidRPr="00F432D7">
        <w:rPr>
          <w:rFonts w:eastAsiaTheme="minorHAnsi"/>
          <w:sz w:val="28"/>
          <w:szCs w:val="28"/>
          <w:lang w:eastAsia="en-US"/>
        </w:rPr>
        <w:t>и</w:t>
      </w:r>
      <w:r w:rsidRPr="00F432D7">
        <w:rPr>
          <w:rFonts w:eastAsiaTheme="minorHAnsi"/>
          <w:sz w:val="28"/>
          <w:szCs w:val="28"/>
          <w:lang w:eastAsia="en-US"/>
        </w:rPr>
        <w:t xml:space="preserve"> инвалиду, а также супруге (супругу) и их несовершеннолетним детям, находящимся на их иждивении, а проживающим в домах, не имеющих центрального отопления, в которых для отопления жилого помещения не используются электрические либо газовые котлы, – выделение твердого топлива в порядке и в пределах норм, утвержденных Правительством Приднестровской Молдавской Республики.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Льгота в виде освобождения от 100 процентов платы </w:t>
      </w:r>
      <w:r w:rsidR="002802D0" w:rsidRPr="00F432D7">
        <w:rPr>
          <w:rFonts w:eastAsiaTheme="minorHAnsi"/>
          <w:sz w:val="28"/>
          <w:szCs w:val="28"/>
          <w:lang w:eastAsia="en-US"/>
        </w:rPr>
        <w:t xml:space="preserve">за </w:t>
      </w:r>
      <w:r w:rsidRPr="00F432D7">
        <w:rPr>
          <w:rFonts w:eastAsiaTheme="minorHAnsi"/>
          <w:sz w:val="28"/>
          <w:szCs w:val="28"/>
          <w:lang w:eastAsia="en-US"/>
        </w:rPr>
        <w:t>коммунальны</w:t>
      </w:r>
      <w:r w:rsidR="002802D0" w:rsidRPr="00F432D7">
        <w:rPr>
          <w:rFonts w:eastAsiaTheme="minorHAnsi"/>
          <w:sz w:val="28"/>
          <w:szCs w:val="28"/>
          <w:lang w:eastAsia="en-US"/>
        </w:rPr>
        <w:t>е</w:t>
      </w:r>
      <w:r w:rsidRPr="00F432D7">
        <w:rPr>
          <w:rFonts w:eastAsiaTheme="minorHAnsi"/>
          <w:sz w:val="28"/>
          <w:szCs w:val="28"/>
          <w:lang w:eastAsia="en-US"/>
        </w:rPr>
        <w:t xml:space="preserve"> услуг</w:t>
      </w:r>
      <w:r w:rsidR="002802D0" w:rsidRPr="00F432D7">
        <w:rPr>
          <w:rFonts w:eastAsiaTheme="minorHAnsi"/>
          <w:sz w:val="28"/>
          <w:szCs w:val="28"/>
          <w:lang w:eastAsia="en-US"/>
        </w:rPr>
        <w:t>и</w:t>
      </w:r>
      <w:r w:rsidRPr="00F432D7">
        <w:rPr>
          <w:rFonts w:eastAsiaTheme="minorHAnsi"/>
          <w:sz w:val="28"/>
          <w:szCs w:val="28"/>
          <w:lang w:eastAsia="en-US"/>
        </w:rPr>
        <w:t>, а проживающим в домах, не имеющих центрального отопления, в которых для отопления жилого помещения не используются электрические либо газовые котлы, –</w:t>
      </w:r>
      <w:r w:rsidR="002802D0" w:rsidRPr="00F432D7">
        <w:rPr>
          <w:rFonts w:eastAsiaTheme="minorHAnsi"/>
          <w:sz w:val="28"/>
          <w:szCs w:val="28"/>
          <w:lang w:eastAsia="en-US"/>
        </w:rPr>
        <w:t xml:space="preserve"> </w:t>
      </w:r>
      <w:r w:rsidRPr="00F432D7">
        <w:rPr>
          <w:rFonts w:eastAsiaTheme="minorHAnsi"/>
          <w:sz w:val="28"/>
          <w:szCs w:val="28"/>
          <w:lang w:eastAsia="en-US"/>
        </w:rPr>
        <w:t>выделение твердого топлива в порядке и в пределах норм, утвержденных Правительством Приднестровской Молдавской Республики: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1) инвалиду, а также супруге (супругу) и их несовершеннолетним детям, находящимся на их иждивении, –</w:t>
      </w:r>
      <w:r w:rsidR="002802D0" w:rsidRPr="00F432D7">
        <w:rPr>
          <w:rFonts w:eastAsiaTheme="minorHAnsi"/>
          <w:sz w:val="28"/>
          <w:szCs w:val="28"/>
          <w:lang w:eastAsia="en-US"/>
        </w:rPr>
        <w:t xml:space="preserve"> </w:t>
      </w:r>
      <w:r w:rsidRPr="00F432D7">
        <w:rPr>
          <w:rFonts w:eastAsiaTheme="minorHAnsi"/>
          <w:sz w:val="28"/>
          <w:szCs w:val="28"/>
          <w:lang w:eastAsia="en-US"/>
        </w:rPr>
        <w:t xml:space="preserve">в случае если в семье </w:t>
      </w:r>
      <w:r w:rsidR="002769D5" w:rsidRPr="00F432D7">
        <w:rPr>
          <w:rFonts w:eastAsiaTheme="minorHAnsi"/>
          <w:sz w:val="28"/>
          <w:szCs w:val="28"/>
          <w:lang w:eastAsia="en-US"/>
        </w:rPr>
        <w:t>2 (</w:t>
      </w:r>
      <w:r w:rsidRPr="00F432D7">
        <w:rPr>
          <w:rFonts w:eastAsiaTheme="minorHAnsi"/>
          <w:sz w:val="28"/>
          <w:szCs w:val="28"/>
          <w:lang w:eastAsia="en-US"/>
        </w:rPr>
        <w:t>двое</w:t>
      </w:r>
      <w:r w:rsidR="002769D5" w:rsidRPr="00F432D7">
        <w:rPr>
          <w:rFonts w:eastAsiaTheme="minorHAnsi"/>
          <w:sz w:val="28"/>
          <w:szCs w:val="28"/>
          <w:lang w:eastAsia="en-US"/>
        </w:rPr>
        <w:t>)</w:t>
      </w:r>
      <w:r w:rsidRPr="00F432D7">
        <w:rPr>
          <w:rFonts w:eastAsiaTheme="minorHAnsi"/>
          <w:sz w:val="28"/>
          <w:szCs w:val="28"/>
          <w:lang w:eastAsia="en-US"/>
        </w:rPr>
        <w:t xml:space="preserve"> и более инвалидов по зрению и (или) глухонемых;</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2) одиноко проживающим инвалидам I группы по зрению и их несовершеннолетним детям, находящимся на их иждивении. </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Льготы, предусмотренные частями первой и второй настоящего подпункта, предоставляются лицам, проживающим в жилых помещениях всех форм собственности, в пределах установленных нормативов потребления коммунальных услуг».</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lastRenderedPageBreak/>
        <w:t xml:space="preserve">12. Подпункт м) части первой пункта 1 статьи 14 исключить. </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13. Подпункт н)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н</w:t>
      </w:r>
      <w:proofErr w:type="gramEnd"/>
      <w:r w:rsidRPr="00F432D7">
        <w:rPr>
          <w:rFonts w:eastAsiaTheme="minorHAnsi"/>
          <w:sz w:val="28"/>
          <w:szCs w:val="28"/>
          <w:lang w:eastAsia="en-US"/>
        </w:rPr>
        <w:t>) право на капитальный ремонт принадлежащих инвалидам жилых помещений за счет средств местных бюджетов и на условиях, определяемых государственными администрациями</w:t>
      </w:r>
      <w:r w:rsidR="00AD6137" w:rsidRPr="00F432D7">
        <w:rPr>
          <w:rFonts w:eastAsiaTheme="minorHAnsi"/>
          <w:sz w:val="28"/>
          <w:szCs w:val="28"/>
          <w:lang w:eastAsia="en-US"/>
        </w:rPr>
        <w:t xml:space="preserve"> городов (районов)</w:t>
      </w:r>
      <w:r w:rsidRPr="00F432D7">
        <w:rPr>
          <w:rFonts w:eastAsiaTheme="minorHAnsi"/>
          <w:sz w:val="28"/>
          <w:szCs w:val="28"/>
          <w:lang w:eastAsia="en-US"/>
        </w:rPr>
        <w:t>».</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14. Подпункт р)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р</w:t>
      </w:r>
      <w:proofErr w:type="gramEnd"/>
      <w:r w:rsidRPr="00F432D7">
        <w:rPr>
          <w:rFonts w:eastAsiaTheme="minorHAnsi"/>
          <w:sz w:val="28"/>
          <w:szCs w:val="28"/>
          <w:lang w:eastAsia="en-US"/>
        </w:rPr>
        <w:t>) льг</w:t>
      </w:r>
      <w:r w:rsidR="00AD6137" w:rsidRPr="00F432D7">
        <w:rPr>
          <w:rFonts w:eastAsiaTheme="minorHAnsi"/>
          <w:sz w:val="28"/>
          <w:szCs w:val="28"/>
          <w:lang w:eastAsia="en-US"/>
        </w:rPr>
        <w:t>ота в виде освобождения от 100</w:t>
      </w:r>
      <w:r w:rsidRPr="00F432D7">
        <w:rPr>
          <w:rFonts w:eastAsiaTheme="minorHAnsi"/>
          <w:sz w:val="28"/>
          <w:szCs w:val="28"/>
          <w:lang w:eastAsia="en-US"/>
        </w:rPr>
        <w:t xml:space="preserve"> процентов платы за установку телефона по адресу прописки или регистрации по месту жительства и пользовани</w:t>
      </w:r>
      <w:r w:rsidR="00AD6137" w:rsidRPr="00F432D7">
        <w:rPr>
          <w:rFonts w:eastAsiaTheme="minorHAnsi"/>
          <w:sz w:val="28"/>
          <w:szCs w:val="28"/>
          <w:lang w:eastAsia="en-US"/>
        </w:rPr>
        <w:t>е</w:t>
      </w:r>
      <w:r w:rsidRPr="00F432D7">
        <w:rPr>
          <w:rFonts w:eastAsiaTheme="minorHAnsi"/>
          <w:sz w:val="28"/>
          <w:szCs w:val="28"/>
          <w:lang w:eastAsia="en-US"/>
        </w:rPr>
        <w:t xml:space="preserve"> телефоном (абонентской платы), а также использования бесплатно ежемесячно первых 100 (ста) минут телефонных разговоров по местной телефонной сети. Указанная льгота финансируется за счет средств республиканского бюджета.</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Право на использование бесплатно первых 100 (ста) минут телефонных разговоров по местной телефонной сети распространяется и на членов семьи</w:t>
      </w:r>
      <w:r w:rsidR="00AD6137" w:rsidRPr="00F432D7">
        <w:rPr>
          <w:rFonts w:eastAsiaTheme="minorHAnsi"/>
          <w:sz w:val="28"/>
          <w:szCs w:val="28"/>
          <w:lang w:eastAsia="en-US"/>
        </w:rPr>
        <w:t>,</w:t>
      </w:r>
      <w:r w:rsidRPr="00F432D7">
        <w:rPr>
          <w:rFonts w:eastAsiaTheme="minorHAnsi"/>
          <w:sz w:val="28"/>
          <w:szCs w:val="28"/>
          <w:lang w:eastAsia="en-US"/>
        </w:rPr>
        <w:t xml:space="preserve"> совместно проживающих в жилом помещении абонента, которому предоставлено право на льготу, обозначенную в части первой настоящего подпункта».</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15. Часть первую подпункта ф)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«бесплатный проезд при осуществлении городских перевозок на транспорте общего пользования (автомобильный, городской </w:t>
      </w:r>
      <w:r w:rsidR="00AD6137" w:rsidRPr="00F432D7">
        <w:rPr>
          <w:rFonts w:eastAsiaTheme="minorHAnsi"/>
          <w:sz w:val="28"/>
          <w:szCs w:val="28"/>
          <w:lang w:eastAsia="en-US"/>
        </w:rPr>
        <w:t xml:space="preserve">наземный </w:t>
      </w:r>
      <w:r w:rsidRPr="00F432D7">
        <w:rPr>
          <w:rFonts w:eastAsiaTheme="minorHAnsi"/>
          <w:sz w:val="28"/>
          <w:szCs w:val="28"/>
          <w:lang w:eastAsia="en-US"/>
        </w:rPr>
        <w:t>электротранспорт) (за исключением таксомоторных перевозок), в любом городе независимо от места жительства инвалида, а также на транспорте общего пользования на регулярных маршрутах пригородных и междугородных перевозок в пределах Приднестровской Молдавской Республики независимо от формы собственности транспортного средства в порядке, установленном Правительством Приднестровской Молдавской Республики».</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16. Подпункт х) части первой пункта 1 статьи 14 исключить. </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17. Подпункт ц) части первой пункта 1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ц</w:t>
      </w:r>
      <w:proofErr w:type="gramEnd"/>
      <w:r w:rsidRPr="00F432D7">
        <w:rPr>
          <w:rFonts w:eastAsiaTheme="minorHAnsi"/>
          <w:sz w:val="28"/>
          <w:szCs w:val="28"/>
          <w:lang w:eastAsia="en-US"/>
        </w:rPr>
        <w:t>) бесплатный проезд (туда и обратно) в пределах стран СНГ при следовании к месту лечения (медицинского обследования) по направлению или вызову медицинских организаций в порядке, установленном уполномоченным Правительством Приднестровской Молдавской Республики исполнительным органом государственной власти».</w:t>
      </w:r>
    </w:p>
    <w:p w:rsidR="00BA46F0" w:rsidRPr="00F432D7" w:rsidRDefault="00BA46F0" w:rsidP="001B1B84">
      <w:pPr>
        <w:ind w:firstLine="709"/>
        <w:jc w:val="both"/>
        <w:rPr>
          <w:rFonts w:eastAsiaTheme="minorHAnsi"/>
          <w:sz w:val="28"/>
          <w:szCs w:val="28"/>
          <w:lang w:eastAsia="en-US"/>
        </w:rPr>
      </w:pPr>
    </w:p>
    <w:p w:rsidR="001A0413" w:rsidRPr="00F432D7" w:rsidRDefault="001A0413"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lastRenderedPageBreak/>
        <w:t>18. Пункт 2 статьи 14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 Лицу, сопровождающему инвалида I группы по зрению к месту лечения (медицинского обследования) по направлению или вызову медицинских организаций, предоставляется пятидесятипроцентная скидка с оплаты проезда к месту лечения (туда и обратно) на транспорте общего пользования на регулярных маршрутах пригородных и междугородных перевозок в пределах Приднестровской Молдавской Республики, а также в пределах стран СНГ в порядке, установленном уполномоченным Правительством Приднестровской Молдавской Республики исполнительным органом государственной власти».</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19. Подпункт б)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б</w:t>
      </w:r>
      <w:proofErr w:type="gramEnd"/>
      <w:r w:rsidRPr="00F432D7">
        <w:rPr>
          <w:rFonts w:eastAsiaTheme="minorHAnsi"/>
          <w:sz w:val="28"/>
          <w:szCs w:val="28"/>
          <w:lang w:eastAsia="en-US"/>
        </w:rPr>
        <w:t>) первоочередное предоставление жилых помещений нуждающимся в улучшении жилищных условий в соответствии с законодательством Приднестровской Молдавской Республики.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Инвалиды, проживающие в служебных жилых помещениях и общежитиях государственного и муниципального жилищного фонда, не могут быть выселены из них при расторжении трудового договора без предоставления другого равноценного жилого помещения».</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20. Подпункт г) части первой пункта 1 статьи 15 исключить.</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21. Подпункт д)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д</w:t>
      </w:r>
      <w:proofErr w:type="gramEnd"/>
      <w:r w:rsidRPr="00F432D7">
        <w:rPr>
          <w:rFonts w:eastAsiaTheme="minorHAnsi"/>
          <w:sz w:val="28"/>
          <w:szCs w:val="28"/>
          <w:lang w:eastAsia="en-US"/>
        </w:rPr>
        <w:t xml:space="preserve">) льгота в виде освобождения от 50 процентов платы за жилое помещение инвалиду, а также супруге (супругу) и несовершеннолетним детям, находящимся на их иждивении. </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Льгота в виде освобождения от 100 процентов платы за жилое помещение:</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1) инвалиду, а также супруге (супругу) и их несовершеннолетним детям, находящимся на их иждивении, – в случае если в семье </w:t>
      </w:r>
      <w:r w:rsidR="00AD6137" w:rsidRPr="00F432D7">
        <w:rPr>
          <w:rFonts w:eastAsiaTheme="minorHAnsi"/>
          <w:sz w:val="28"/>
          <w:szCs w:val="28"/>
          <w:lang w:eastAsia="en-US"/>
        </w:rPr>
        <w:t>2 (</w:t>
      </w:r>
      <w:r w:rsidRPr="00F432D7">
        <w:rPr>
          <w:rFonts w:eastAsiaTheme="minorHAnsi"/>
          <w:sz w:val="28"/>
          <w:szCs w:val="28"/>
          <w:lang w:eastAsia="en-US"/>
        </w:rPr>
        <w:t>двое</w:t>
      </w:r>
      <w:r w:rsidR="00AD6137" w:rsidRPr="00F432D7">
        <w:rPr>
          <w:rFonts w:eastAsiaTheme="minorHAnsi"/>
          <w:sz w:val="28"/>
          <w:szCs w:val="28"/>
          <w:lang w:eastAsia="en-US"/>
        </w:rPr>
        <w:t>)</w:t>
      </w:r>
      <w:r w:rsidRPr="00F432D7">
        <w:rPr>
          <w:rFonts w:eastAsiaTheme="minorHAnsi"/>
          <w:sz w:val="28"/>
          <w:szCs w:val="28"/>
          <w:lang w:eastAsia="en-US"/>
        </w:rPr>
        <w:t xml:space="preserve"> и более инвалидов по зрению и (или) глухонемых;</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 одиноко проживающим инвалидам I группы по зрению и их несовершеннолетним детям, находящимся на их иждивении.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Льготы, предусмотренные частями первой и второй настоящего подпункта, предоставляются лицам, проживающим в жилых помещениях или в жилых домах всех форм собственности, в пределах социальных норм площади жилья, предусмотренных жилищным законодательством Приднестровской Молдавской Республики, а общая площадь жилого помещения, составляющая превышение над социальной нормой площади жилья в пределах 15 (пятнадцати) квадратных метров, оплачивается в одинарном размере».</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lastRenderedPageBreak/>
        <w:t>22. Подпункт е)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е</w:t>
      </w:r>
      <w:proofErr w:type="gramEnd"/>
      <w:r w:rsidRPr="00F432D7">
        <w:rPr>
          <w:rFonts w:eastAsiaTheme="minorHAnsi"/>
          <w:sz w:val="28"/>
          <w:szCs w:val="28"/>
          <w:lang w:eastAsia="en-US"/>
        </w:rPr>
        <w:t xml:space="preserve">) льгота в виде освобождения от 50 процентов платы </w:t>
      </w:r>
      <w:r w:rsidR="00D818F6" w:rsidRPr="00F432D7">
        <w:rPr>
          <w:rFonts w:eastAsiaTheme="minorHAnsi"/>
          <w:sz w:val="28"/>
          <w:szCs w:val="28"/>
          <w:lang w:eastAsia="en-US"/>
        </w:rPr>
        <w:t xml:space="preserve">за </w:t>
      </w:r>
      <w:r w:rsidRPr="00F432D7">
        <w:rPr>
          <w:rFonts w:eastAsiaTheme="minorHAnsi"/>
          <w:sz w:val="28"/>
          <w:szCs w:val="28"/>
          <w:lang w:eastAsia="en-US"/>
        </w:rPr>
        <w:t>коммунальны</w:t>
      </w:r>
      <w:r w:rsidR="00D818F6" w:rsidRPr="00F432D7">
        <w:rPr>
          <w:rFonts w:eastAsiaTheme="minorHAnsi"/>
          <w:sz w:val="28"/>
          <w:szCs w:val="28"/>
          <w:lang w:eastAsia="en-US"/>
        </w:rPr>
        <w:t>е</w:t>
      </w:r>
      <w:r w:rsidRPr="00F432D7">
        <w:rPr>
          <w:rFonts w:eastAsiaTheme="minorHAnsi"/>
          <w:sz w:val="28"/>
          <w:szCs w:val="28"/>
          <w:lang w:eastAsia="en-US"/>
        </w:rPr>
        <w:t xml:space="preserve"> услуг</w:t>
      </w:r>
      <w:r w:rsidR="00D818F6" w:rsidRPr="00F432D7">
        <w:rPr>
          <w:rFonts w:eastAsiaTheme="minorHAnsi"/>
          <w:sz w:val="28"/>
          <w:szCs w:val="28"/>
          <w:lang w:eastAsia="en-US"/>
        </w:rPr>
        <w:t>и</w:t>
      </w:r>
      <w:r w:rsidRPr="00F432D7">
        <w:rPr>
          <w:rFonts w:eastAsiaTheme="minorHAnsi"/>
          <w:sz w:val="28"/>
          <w:szCs w:val="28"/>
          <w:lang w:eastAsia="en-US"/>
        </w:rPr>
        <w:t xml:space="preserve"> инвалиду, а также супруге (супругу) и их несовершеннолетним детям, находящимся на их иждивении, а проживающим в домах, не имеющих центрального отопления, в которых для отопления жилого помещения не используются электрические либо газовые котлы, – выделение твердого топлива в порядке и в пределах норм, утвержденных Правительством Приднестровской Молдавской Республики.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Льгота в виде освобождения от 100 процентов платы </w:t>
      </w:r>
      <w:r w:rsidR="00D818F6" w:rsidRPr="00F432D7">
        <w:rPr>
          <w:rFonts w:eastAsiaTheme="minorHAnsi"/>
          <w:sz w:val="28"/>
          <w:szCs w:val="28"/>
          <w:lang w:eastAsia="en-US"/>
        </w:rPr>
        <w:t xml:space="preserve">за </w:t>
      </w:r>
      <w:r w:rsidRPr="00F432D7">
        <w:rPr>
          <w:rFonts w:eastAsiaTheme="minorHAnsi"/>
          <w:sz w:val="28"/>
          <w:szCs w:val="28"/>
          <w:lang w:eastAsia="en-US"/>
        </w:rPr>
        <w:t>коммунальны</w:t>
      </w:r>
      <w:r w:rsidR="00D818F6" w:rsidRPr="00F432D7">
        <w:rPr>
          <w:rFonts w:eastAsiaTheme="minorHAnsi"/>
          <w:sz w:val="28"/>
          <w:szCs w:val="28"/>
          <w:lang w:eastAsia="en-US"/>
        </w:rPr>
        <w:t>е</w:t>
      </w:r>
      <w:r w:rsidRPr="00F432D7">
        <w:rPr>
          <w:rFonts w:eastAsiaTheme="minorHAnsi"/>
          <w:sz w:val="28"/>
          <w:szCs w:val="28"/>
          <w:lang w:eastAsia="en-US"/>
        </w:rPr>
        <w:t xml:space="preserve"> услуг</w:t>
      </w:r>
      <w:r w:rsidR="00D818F6" w:rsidRPr="00F432D7">
        <w:rPr>
          <w:rFonts w:eastAsiaTheme="minorHAnsi"/>
          <w:sz w:val="28"/>
          <w:szCs w:val="28"/>
          <w:lang w:eastAsia="en-US"/>
        </w:rPr>
        <w:t>и</w:t>
      </w:r>
      <w:r w:rsidRPr="00F432D7">
        <w:rPr>
          <w:rFonts w:eastAsiaTheme="minorHAnsi"/>
          <w:sz w:val="28"/>
          <w:szCs w:val="28"/>
          <w:lang w:eastAsia="en-US"/>
        </w:rPr>
        <w:t>, а проживающим в домах, не имеющих центрального отопления, в которых для отопления жилого помещения не используются электрические либо газовые котлы, – выделение твердого топлива в порядке и в пределах норм, утвержденных Правительством Приднестровской Молдавской Республики: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1) инвалиду, а также супруге (супругу) и их несовершеннолетним детям, находящимся на их иждивении, – в случае если в семье </w:t>
      </w:r>
      <w:r w:rsidR="00D818F6" w:rsidRPr="00F432D7">
        <w:rPr>
          <w:rFonts w:eastAsiaTheme="minorHAnsi"/>
          <w:sz w:val="28"/>
          <w:szCs w:val="28"/>
          <w:lang w:eastAsia="en-US"/>
        </w:rPr>
        <w:t>2 (</w:t>
      </w:r>
      <w:r w:rsidRPr="00F432D7">
        <w:rPr>
          <w:rFonts w:eastAsiaTheme="minorHAnsi"/>
          <w:sz w:val="28"/>
          <w:szCs w:val="28"/>
          <w:lang w:eastAsia="en-US"/>
        </w:rPr>
        <w:t>двое</w:t>
      </w:r>
      <w:r w:rsidR="00D818F6" w:rsidRPr="00F432D7">
        <w:rPr>
          <w:rFonts w:eastAsiaTheme="minorHAnsi"/>
          <w:sz w:val="28"/>
          <w:szCs w:val="28"/>
          <w:lang w:eastAsia="en-US"/>
        </w:rPr>
        <w:t>)</w:t>
      </w:r>
      <w:r w:rsidRPr="00F432D7">
        <w:rPr>
          <w:rFonts w:eastAsiaTheme="minorHAnsi"/>
          <w:sz w:val="28"/>
          <w:szCs w:val="28"/>
          <w:lang w:eastAsia="en-US"/>
        </w:rPr>
        <w:t xml:space="preserve"> и более инвалидов по зрению и (или) глухонемых;</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2) одиноко проживающим инвалидам I группы по зрению и их несовершеннолетним детям, находящимся на их иждивении. </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Льготы, предусмотренные частями первой и второй настоящего подпункта, предоставляются лицам, проживающим в жилых помещениях всех форм собственности, в пределах установленных нормативов потребления коммунальных услуг».</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23. Подпункт з)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з</w:t>
      </w:r>
      <w:proofErr w:type="gramEnd"/>
      <w:r w:rsidRPr="00F432D7">
        <w:rPr>
          <w:rFonts w:eastAsiaTheme="minorHAnsi"/>
          <w:sz w:val="28"/>
          <w:szCs w:val="28"/>
          <w:lang w:eastAsia="en-US"/>
        </w:rPr>
        <w:t xml:space="preserve">) льгота в виде освобождения от 50 </w:t>
      </w:r>
      <w:r w:rsidR="00497549" w:rsidRPr="00F432D7">
        <w:rPr>
          <w:rFonts w:eastAsiaTheme="minorHAnsi"/>
          <w:sz w:val="28"/>
          <w:szCs w:val="28"/>
          <w:lang w:eastAsia="en-US"/>
        </w:rPr>
        <w:t xml:space="preserve">процентов </w:t>
      </w:r>
      <w:r w:rsidRPr="00F432D7">
        <w:rPr>
          <w:rFonts w:eastAsiaTheme="minorHAnsi"/>
          <w:sz w:val="28"/>
          <w:szCs w:val="28"/>
          <w:lang w:eastAsia="en-US"/>
        </w:rPr>
        <w:t>платы за установку телефона по адресу прописки или регистрации по месту жительства и пользовани</w:t>
      </w:r>
      <w:r w:rsidR="00497549" w:rsidRPr="00F432D7">
        <w:rPr>
          <w:rFonts w:eastAsiaTheme="minorHAnsi"/>
          <w:sz w:val="28"/>
          <w:szCs w:val="28"/>
          <w:lang w:eastAsia="en-US"/>
        </w:rPr>
        <w:t>е</w:t>
      </w:r>
      <w:r w:rsidRPr="00F432D7">
        <w:rPr>
          <w:rFonts w:eastAsiaTheme="minorHAnsi"/>
          <w:sz w:val="28"/>
          <w:szCs w:val="28"/>
          <w:lang w:eastAsia="en-US"/>
        </w:rPr>
        <w:t xml:space="preserve"> телефоном (абонентской платы), а также использования бесплатно ежемесячно первых 100 (ста) минут телефонных разговоров по местной телефонной сети. Указанная льгота финансируется за счет средств республиканского бюджета.</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Право на использование бесплатно первых 100 (ста) минут телефонных разговоров по местной телефонной сети распространяется и на членов семьи</w:t>
      </w:r>
      <w:r w:rsidR="00497549" w:rsidRPr="00F432D7">
        <w:rPr>
          <w:rFonts w:eastAsiaTheme="minorHAnsi"/>
          <w:sz w:val="28"/>
          <w:szCs w:val="28"/>
          <w:lang w:eastAsia="en-US"/>
        </w:rPr>
        <w:t>,</w:t>
      </w:r>
      <w:r w:rsidRPr="00F432D7">
        <w:rPr>
          <w:rFonts w:eastAsiaTheme="minorHAnsi"/>
          <w:sz w:val="28"/>
          <w:szCs w:val="28"/>
          <w:lang w:eastAsia="en-US"/>
        </w:rPr>
        <w:t xml:space="preserve"> совместно проживающих в жилом помещении абонента, которому предоставлено право на льготу, обозначенную в части первой настоящего подпункта».</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24. Подпункт и)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и</w:t>
      </w:r>
      <w:proofErr w:type="gramEnd"/>
      <w:r w:rsidRPr="00F432D7">
        <w:rPr>
          <w:rFonts w:eastAsiaTheme="minorHAnsi"/>
          <w:sz w:val="28"/>
          <w:szCs w:val="28"/>
          <w:lang w:eastAsia="en-US"/>
        </w:rPr>
        <w:t>) внеочередное обслуживание в лечебно-профилактических учреждениях государственной системы здравоохранения».</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25. Подпункт к) части первой пункта 1 статьи 15 исключить.</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lastRenderedPageBreak/>
        <w:t>26. Подпункт л)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л</w:t>
      </w:r>
      <w:proofErr w:type="gramEnd"/>
      <w:r w:rsidRPr="00F432D7">
        <w:rPr>
          <w:rFonts w:eastAsiaTheme="minorHAnsi"/>
          <w:sz w:val="28"/>
          <w:szCs w:val="28"/>
          <w:lang w:eastAsia="en-US"/>
        </w:rPr>
        <w:t xml:space="preserve">) освобождение от 50 процентов платы за зубопротезирование и ремонт зубных протезов (за исключением протезов из драгоценных металлов, фарфора и металлокерамики), в размере, не превышающем 50 процентов средней стоимости зубопротезирования 1 (одного) льготного пациента, </w:t>
      </w:r>
      <w:r w:rsidR="00497549" w:rsidRPr="00F432D7">
        <w:rPr>
          <w:rFonts w:eastAsiaTheme="minorHAnsi"/>
          <w:sz w:val="28"/>
          <w:szCs w:val="28"/>
          <w:lang w:eastAsia="en-US"/>
        </w:rPr>
        <w:t>–</w:t>
      </w:r>
      <w:r w:rsidRPr="00F432D7">
        <w:rPr>
          <w:rFonts w:eastAsiaTheme="minorHAnsi"/>
          <w:sz w:val="28"/>
          <w:szCs w:val="28"/>
          <w:lang w:eastAsia="en-US"/>
        </w:rPr>
        <w:t xml:space="preserve"> </w:t>
      </w:r>
      <w:r w:rsidR="00497549" w:rsidRPr="00F432D7">
        <w:rPr>
          <w:rFonts w:eastAsiaTheme="minorHAnsi"/>
          <w:sz w:val="28"/>
          <w:szCs w:val="28"/>
          <w:lang w:eastAsia="en-US"/>
        </w:rPr>
        <w:br/>
      </w:r>
      <w:r w:rsidRPr="00F432D7">
        <w:rPr>
          <w:rFonts w:eastAsiaTheme="minorHAnsi"/>
          <w:sz w:val="28"/>
          <w:szCs w:val="28"/>
          <w:lang w:eastAsia="en-US"/>
        </w:rPr>
        <w:t>1 (один) раз в 5 (пять) лет организациями, осуществляющими медицинскую деятельность. Порядок предоставления указанной в настоящем подпункте гарантии утверждается нормативным правовым актом исполнительного органа государственной власти, в ведении которого находятся вопросы здравоохранения, средняя стоимость зубопротезирования 1 (одного) льготного пациента за счет средств республиканского бюджета утверждается нормативным правовым актом Правительства Приднестровской Молдавской Республики.</w:t>
      </w:r>
    </w:p>
    <w:p w:rsidR="00587966"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Бесплатное обеспечение другими протезами, протезно-ортопедическими изделиями, слуховыми аппаратами</w:t>
      </w:r>
      <w:r w:rsidR="00587966" w:rsidRPr="00F432D7">
        <w:rPr>
          <w:rFonts w:eastAsiaTheme="minorHAnsi"/>
          <w:sz w:val="28"/>
          <w:szCs w:val="28"/>
          <w:lang w:eastAsia="en-US"/>
        </w:rPr>
        <w:t xml:space="preserve"> в порядке, предусмотренном законодательством Приднестровской Молдавской Республики</w:t>
      </w:r>
      <w:r w:rsidRPr="00F432D7">
        <w:rPr>
          <w:rFonts w:eastAsiaTheme="minorHAnsi"/>
          <w:sz w:val="28"/>
          <w:szCs w:val="28"/>
          <w:lang w:eastAsia="en-US"/>
        </w:rPr>
        <w:t xml:space="preserve">. </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Получение компенсации за самостоятельно приобретенный (приобретенные) глазной протез (глазные протезы) в размере стоимости приобретенного (приобретенных) глазного протеза (глазных протезов), но не более 360 РУ МЗП за 1 (один) глазной протез, 1 (один) раз в 2 (два) года.</w:t>
      </w:r>
      <w:r w:rsidR="00587966" w:rsidRPr="00F432D7">
        <w:rPr>
          <w:rFonts w:eastAsiaTheme="minorHAnsi"/>
          <w:sz w:val="28"/>
          <w:szCs w:val="28"/>
          <w:lang w:eastAsia="en-US"/>
        </w:rPr>
        <w:t xml:space="preserve"> </w:t>
      </w:r>
      <w:r w:rsidRPr="00F432D7">
        <w:rPr>
          <w:rFonts w:eastAsiaTheme="minorHAnsi"/>
          <w:sz w:val="28"/>
          <w:szCs w:val="28"/>
          <w:lang w:eastAsia="en-US"/>
        </w:rPr>
        <w:t>Порядок выплаты указанной компенсации устанавливается Правительством Приднестровской Молдавской Республики».</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27. Подпункт н)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н</w:t>
      </w:r>
      <w:proofErr w:type="gramEnd"/>
      <w:r w:rsidRPr="00F432D7">
        <w:rPr>
          <w:rFonts w:eastAsiaTheme="minorHAnsi"/>
          <w:sz w:val="28"/>
          <w:szCs w:val="28"/>
          <w:lang w:eastAsia="en-US"/>
        </w:rPr>
        <w:t>) бесплатное обеспечение лекарственными средствами по рецептам врачей согласно перечню и в порядке, установленны</w:t>
      </w:r>
      <w:r w:rsidR="00FA1F82" w:rsidRPr="00F432D7">
        <w:rPr>
          <w:rFonts w:eastAsiaTheme="minorHAnsi"/>
          <w:sz w:val="28"/>
          <w:szCs w:val="28"/>
          <w:lang w:eastAsia="en-US"/>
        </w:rPr>
        <w:t>м</w:t>
      </w:r>
      <w:r w:rsidRPr="00F432D7">
        <w:rPr>
          <w:rFonts w:eastAsiaTheme="minorHAnsi"/>
          <w:sz w:val="28"/>
          <w:szCs w:val="28"/>
          <w:lang w:eastAsia="en-US"/>
        </w:rPr>
        <w:t xml:space="preserve"> уполномоченным Правительством Приднестровской Молдавской Республики исполнительным органом государственной власти».</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28. Подпункт о)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о</w:t>
      </w:r>
      <w:proofErr w:type="gramEnd"/>
      <w:r w:rsidRPr="00F432D7">
        <w:rPr>
          <w:rFonts w:eastAsiaTheme="minorHAnsi"/>
          <w:sz w:val="28"/>
          <w:szCs w:val="28"/>
          <w:lang w:eastAsia="en-US"/>
        </w:rPr>
        <w:t>) выплата работающим инвалидам пособия по временной нетрудоспособности в размере 100 процентов заработка, независимо от страхового стажа, не превышающего максимального размера пособия по временной нетрудоспособности, установленного в соответствии с законодательством Приднестровской Молдавской Республики, до 4 (четырех) месяцев подряд или до 5 (пяти) месяцев в календарном году».</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29. Подпункт п)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п</w:t>
      </w:r>
      <w:proofErr w:type="gramEnd"/>
      <w:r w:rsidRPr="00F432D7">
        <w:rPr>
          <w:rFonts w:eastAsiaTheme="minorHAnsi"/>
          <w:sz w:val="28"/>
          <w:szCs w:val="28"/>
          <w:lang w:eastAsia="en-US"/>
        </w:rPr>
        <w:t xml:space="preserve">) право на использование ежегодного оплачиваемого отпуска и получение отпуска без сохранения заработной платы сроком до 21 (двадцати </w:t>
      </w:r>
      <w:r w:rsidRPr="00F432D7">
        <w:rPr>
          <w:rFonts w:eastAsiaTheme="minorHAnsi"/>
          <w:sz w:val="28"/>
          <w:szCs w:val="28"/>
          <w:lang w:eastAsia="en-US"/>
        </w:rPr>
        <w:lastRenderedPageBreak/>
        <w:t>одного) календарного дня в году включительно в удобное для работающих инвалидов время».</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30. Часть первую подпункта р)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первоочередное</w:t>
      </w:r>
      <w:proofErr w:type="gramEnd"/>
      <w:r w:rsidRPr="00F432D7">
        <w:rPr>
          <w:rFonts w:eastAsiaTheme="minorHAnsi"/>
          <w:sz w:val="28"/>
          <w:szCs w:val="28"/>
          <w:lang w:eastAsia="en-US"/>
        </w:rPr>
        <w:t xml:space="preserve"> обеспечение по месту работы или прохождения государственной гражданской службы путевками по медицинским показаниям в санатории, профилактории, отделения реабилитации лечебно-профилактических учреждений и дома отдыха, а незанятым </w:t>
      </w:r>
      <w:r w:rsidR="00325FC6" w:rsidRPr="00F432D7">
        <w:rPr>
          <w:rFonts w:eastAsiaTheme="minorHAnsi"/>
          <w:sz w:val="28"/>
          <w:szCs w:val="28"/>
          <w:lang w:eastAsia="en-US"/>
        </w:rPr>
        <w:t>–</w:t>
      </w:r>
      <w:r w:rsidRPr="00F432D7">
        <w:rPr>
          <w:rFonts w:eastAsiaTheme="minorHAnsi"/>
          <w:sz w:val="28"/>
          <w:szCs w:val="28"/>
          <w:lang w:eastAsia="en-US"/>
        </w:rPr>
        <w:t xml:space="preserve"> бесплатное обеспечение путевками по медицинским показаниям 1 (один) раз в 2 (два) года соответствующими органами, осуществляющими пенсионное обеспечение».</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31. Подпункт ф)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«ф) бесплатный проезд при осуществлении городских перевозок на транспорте общего пользования (автомобильный, городской </w:t>
      </w:r>
      <w:r w:rsidR="00325FC6" w:rsidRPr="00F432D7">
        <w:rPr>
          <w:rFonts w:eastAsiaTheme="minorHAnsi"/>
          <w:sz w:val="28"/>
          <w:szCs w:val="28"/>
          <w:lang w:eastAsia="en-US"/>
        </w:rPr>
        <w:t xml:space="preserve">наземный </w:t>
      </w:r>
      <w:r w:rsidRPr="00F432D7">
        <w:rPr>
          <w:rFonts w:eastAsiaTheme="minorHAnsi"/>
          <w:sz w:val="28"/>
          <w:szCs w:val="28"/>
          <w:lang w:eastAsia="en-US"/>
        </w:rPr>
        <w:t>электротранспорт) (за исключением таксомоторных перевозок), транспортом общего пользования на регулярных маршрутах пригородных перевозок в пределах административно-территориальной единицы</w:t>
      </w:r>
      <w:r w:rsidR="00325FC6" w:rsidRPr="00F432D7">
        <w:rPr>
          <w:rFonts w:eastAsiaTheme="minorHAnsi"/>
          <w:sz w:val="28"/>
          <w:szCs w:val="28"/>
          <w:lang w:eastAsia="en-US"/>
        </w:rPr>
        <w:t>, в состав которой входит населе</w:t>
      </w:r>
      <w:r w:rsidRPr="00F432D7">
        <w:rPr>
          <w:rFonts w:eastAsiaTheme="minorHAnsi"/>
          <w:sz w:val="28"/>
          <w:szCs w:val="28"/>
          <w:lang w:eastAsia="en-US"/>
        </w:rPr>
        <w:t>нный пункт их регистрации по месту жительства (прописки) либо регистрации по месту пребывания на срок от 1 (одного) года на территории Приднестровской Молдавской Республики, независимо от формы собственности транспортного средства, бесплатный проезд на транспорте общего пользования от места жительства до города и обратно инвалидов, проживающих в населенных пунктах, находящихся в административном подчинении городов республиканского значения, но расположенных на территориях других административно-территориальных единиц, в порядке, установленном Правительством Приднестровской Молдавской Республики».</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32. Подпункт х)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х</w:t>
      </w:r>
      <w:proofErr w:type="gramEnd"/>
      <w:r w:rsidRPr="00F432D7">
        <w:rPr>
          <w:rFonts w:eastAsiaTheme="minorHAnsi"/>
          <w:sz w:val="28"/>
          <w:szCs w:val="28"/>
          <w:lang w:eastAsia="en-US"/>
        </w:rPr>
        <w:t xml:space="preserve">) бесплатный проезд (туда и обратно) на всех видах транспорта </w:t>
      </w:r>
      <w:r w:rsidR="00CB3A53" w:rsidRPr="00F432D7">
        <w:rPr>
          <w:rFonts w:eastAsiaTheme="minorHAnsi"/>
          <w:sz w:val="28"/>
          <w:szCs w:val="28"/>
          <w:lang w:eastAsia="en-US"/>
        </w:rPr>
        <w:t xml:space="preserve">общего пользования </w:t>
      </w:r>
      <w:r w:rsidRPr="00F432D7">
        <w:rPr>
          <w:rFonts w:eastAsiaTheme="minorHAnsi"/>
          <w:sz w:val="28"/>
          <w:szCs w:val="28"/>
          <w:lang w:eastAsia="en-US"/>
        </w:rPr>
        <w:t>(за исключением таксомоторных перевозок) на всей территории Приднестровской Молдавской Республики при следовании к месту лечения (медицинского обследования) по направлению или вызову лечебно-профилактических учреждений в порядке, установленном уполномоченным Правительством Приднестровской Молдавской Республики исполнительным органом государственной власти.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Инвалидам I или II групп, детям-инвалидам в возрасте до </w:t>
      </w:r>
      <w:r w:rsidR="00CB3A53" w:rsidRPr="00F432D7">
        <w:rPr>
          <w:rFonts w:eastAsiaTheme="minorHAnsi"/>
          <w:sz w:val="28"/>
          <w:szCs w:val="28"/>
          <w:lang w:eastAsia="en-US"/>
        </w:rPr>
        <w:br/>
      </w:r>
      <w:r w:rsidRPr="00F432D7">
        <w:rPr>
          <w:rFonts w:eastAsiaTheme="minorHAnsi"/>
          <w:sz w:val="28"/>
          <w:szCs w:val="28"/>
          <w:lang w:eastAsia="en-US"/>
        </w:rPr>
        <w:t xml:space="preserve">18 (восемнадцати) лет, страдающим заболеваниями, перечень которых определен исполнительным органом государственной власти, в ведении которого находятся вопросы здравоохранения, выплачивается денежная компенсация расходов по проезду при следовании к месту лечения в пределах Приднестровской Молдавской Республики. Порядок выплаты указанной </w:t>
      </w:r>
      <w:r w:rsidR="008C3B03" w:rsidRPr="00F432D7">
        <w:rPr>
          <w:rFonts w:eastAsiaTheme="minorHAnsi"/>
          <w:sz w:val="28"/>
          <w:szCs w:val="28"/>
          <w:lang w:eastAsia="en-US"/>
        </w:rPr>
        <w:lastRenderedPageBreak/>
        <w:t>денежной компенсации и ее</w:t>
      </w:r>
      <w:r w:rsidRPr="00F432D7">
        <w:rPr>
          <w:rFonts w:eastAsiaTheme="minorHAnsi"/>
          <w:sz w:val="28"/>
          <w:szCs w:val="28"/>
          <w:lang w:eastAsia="en-US"/>
        </w:rPr>
        <w:t xml:space="preserve"> размеры устанавливаются Правительством Приднестровской Молдавской Республики».</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33. Подпункт ц) части первой пункта 1 статьи 15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w:t>
      </w:r>
      <w:proofErr w:type="gramStart"/>
      <w:r w:rsidRPr="00F432D7">
        <w:rPr>
          <w:rFonts w:eastAsiaTheme="minorHAnsi"/>
          <w:sz w:val="28"/>
          <w:szCs w:val="28"/>
          <w:lang w:eastAsia="en-US"/>
        </w:rPr>
        <w:t>ц</w:t>
      </w:r>
      <w:proofErr w:type="gramEnd"/>
      <w:r w:rsidRPr="00F432D7">
        <w:rPr>
          <w:rFonts w:eastAsiaTheme="minorHAnsi"/>
          <w:sz w:val="28"/>
          <w:szCs w:val="28"/>
          <w:lang w:eastAsia="en-US"/>
        </w:rPr>
        <w:t xml:space="preserve">) </w:t>
      </w:r>
      <w:r w:rsidR="00BF39A8" w:rsidRPr="00F432D7">
        <w:rPr>
          <w:rFonts w:eastAsiaTheme="minorHAnsi"/>
          <w:sz w:val="28"/>
          <w:szCs w:val="28"/>
          <w:lang w:eastAsia="en-US"/>
        </w:rPr>
        <w:t xml:space="preserve">освобождение от 50 процентов </w:t>
      </w:r>
      <w:r w:rsidRPr="00F432D7">
        <w:rPr>
          <w:rFonts w:eastAsiaTheme="minorHAnsi"/>
          <w:sz w:val="28"/>
          <w:szCs w:val="28"/>
          <w:lang w:eastAsia="en-US"/>
        </w:rPr>
        <w:t>плат</w:t>
      </w:r>
      <w:r w:rsidR="00BF39A8" w:rsidRPr="00F432D7">
        <w:rPr>
          <w:rFonts w:eastAsiaTheme="minorHAnsi"/>
          <w:sz w:val="28"/>
          <w:szCs w:val="28"/>
          <w:lang w:eastAsia="en-US"/>
        </w:rPr>
        <w:t>ы</w:t>
      </w:r>
      <w:r w:rsidRPr="00F432D7">
        <w:rPr>
          <w:rFonts w:eastAsiaTheme="minorHAnsi"/>
          <w:sz w:val="28"/>
          <w:szCs w:val="28"/>
          <w:lang w:eastAsia="en-US"/>
        </w:rPr>
        <w:t xml:space="preserve"> за проезд в пределах стран СНГ (туда и обратно) при следовании к месту лечения (медицинского обследования) по направлению или вызову медицинских организаций в порядке, установленном уполномоченным Правительством Приднестровской Молдавской Республики исполнительным органом государственной власти».</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34. Статью 17 исключить.</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35. Пункт 2 статьи 18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«2. Инвалиды пользуются перечисленными услугами бесплатно. Ребенок-инвалид в возрасте до 18 (восемнадцати) лет посещает кинотеатры, учредителем которых явля</w:t>
      </w:r>
      <w:r w:rsidR="009D7D2E" w:rsidRPr="00F432D7">
        <w:rPr>
          <w:rFonts w:eastAsiaTheme="minorHAnsi"/>
          <w:sz w:val="28"/>
          <w:szCs w:val="28"/>
          <w:lang w:eastAsia="en-US"/>
        </w:rPr>
        <w:t>ю</w:t>
      </w:r>
      <w:r w:rsidRPr="00F432D7">
        <w:rPr>
          <w:rFonts w:eastAsiaTheme="minorHAnsi"/>
          <w:sz w:val="28"/>
          <w:szCs w:val="28"/>
          <w:lang w:eastAsia="en-US"/>
        </w:rPr>
        <w:t>тся Приднестровская Молдавская Республика или муниципальные образования, для просмотра фильмов бесплатно».</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36. Часть первую пункта 2 статьи 27 изложить в следующей редакции: </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«Решения о предоставлении льгот по уплате местных налогов, сборов и других обязательных платежей принимаются Советами народных депутатов городов (районов) в пределах сумм, зачисляемых в соответствии с законодательством Приднестровской Молдавской Республики в местные бюджеты».</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37. Пункт 4 статьи 27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«4. Общественным организациям инвалидов и другим организациям, в которых занято более 50 процентов инвалидов, предоставляется льгота в виде освобождения от 50 процентов платы </w:t>
      </w:r>
      <w:r w:rsidR="009D7D2E" w:rsidRPr="00F432D7">
        <w:rPr>
          <w:rFonts w:eastAsiaTheme="minorHAnsi"/>
          <w:sz w:val="28"/>
          <w:szCs w:val="28"/>
          <w:lang w:eastAsia="en-US"/>
        </w:rPr>
        <w:t xml:space="preserve">за </w:t>
      </w:r>
      <w:r w:rsidRPr="00F432D7">
        <w:rPr>
          <w:rFonts w:eastAsiaTheme="minorHAnsi"/>
          <w:sz w:val="28"/>
          <w:szCs w:val="28"/>
          <w:lang w:eastAsia="en-US"/>
        </w:rPr>
        <w:t>коммунальны</w:t>
      </w:r>
      <w:r w:rsidR="009D7D2E" w:rsidRPr="00F432D7">
        <w:rPr>
          <w:rFonts w:eastAsiaTheme="minorHAnsi"/>
          <w:sz w:val="28"/>
          <w:szCs w:val="28"/>
          <w:lang w:eastAsia="en-US"/>
        </w:rPr>
        <w:t>е</w:t>
      </w:r>
      <w:r w:rsidRPr="00F432D7">
        <w:rPr>
          <w:rFonts w:eastAsiaTheme="minorHAnsi"/>
          <w:sz w:val="28"/>
          <w:szCs w:val="28"/>
          <w:lang w:eastAsia="en-US"/>
        </w:rPr>
        <w:t xml:space="preserve"> услуг</w:t>
      </w:r>
      <w:r w:rsidR="009D7D2E" w:rsidRPr="00F432D7">
        <w:rPr>
          <w:rFonts w:eastAsiaTheme="minorHAnsi"/>
          <w:sz w:val="28"/>
          <w:szCs w:val="28"/>
          <w:lang w:eastAsia="en-US"/>
        </w:rPr>
        <w:t>и</w:t>
      </w:r>
      <w:r w:rsidRPr="00F432D7">
        <w:rPr>
          <w:rFonts w:eastAsiaTheme="minorHAnsi"/>
          <w:sz w:val="28"/>
          <w:szCs w:val="28"/>
          <w:lang w:eastAsia="en-US"/>
        </w:rPr>
        <w:t xml:space="preserve"> в пределах установленных нормативов потребления коммунальных услуг, и </w:t>
      </w:r>
      <w:r w:rsidR="009D7D2E" w:rsidRPr="00F432D7">
        <w:rPr>
          <w:rFonts w:eastAsiaTheme="minorHAnsi"/>
          <w:sz w:val="28"/>
          <w:szCs w:val="28"/>
          <w:lang w:eastAsia="en-US"/>
        </w:rPr>
        <w:t xml:space="preserve">за </w:t>
      </w:r>
      <w:r w:rsidRPr="00F432D7">
        <w:rPr>
          <w:rFonts w:eastAsiaTheme="minorHAnsi"/>
          <w:sz w:val="28"/>
          <w:szCs w:val="28"/>
          <w:lang w:eastAsia="en-US"/>
        </w:rPr>
        <w:t>аренд</w:t>
      </w:r>
      <w:r w:rsidR="009D7D2E" w:rsidRPr="00F432D7">
        <w:rPr>
          <w:rFonts w:eastAsiaTheme="minorHAnsi"/>
          <w:sz w:val="28"/>
          <w:szCs w:val="28"/>
          <w:lang w:eastAsia="en-US"/>
        </w:rPr>
        <w:t>у</w:t>
      </w:r>
      <w:r w:rsidRPr="00F432D7">
        <w:rPr>
          <w:rFonts w:eastAsiaTheme="minorHAnsi"/>
          <w:sz w:val="28"/>
          <w:szCs w:val="28"/>
          <w:lang w:eastAsia="en-US"/>
        </w:rPr>
        <w:t xml:space="preserve"> помещений, находящихся в государственной или муниципальной собственности».</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38. Пункт 1 статьи 29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«1. Инвалидам I и II групп предоставляется ежегодный основной оплачиваемый отпуск продолжительностью 28 (двадцать восемь) календарных дней, а также дополнительный оплачиваемый отпуск продолжительностью 8 (восемь) календарных дней – инвалиду I группы, </w:t>
      </w:r>
      <w:r w:rsidR="001A0413" w:rsidRPr="00F432D7">
        <w:rPr>
          <w:rFonts w:eastAsiaTheme="minorHAnsi"/>
          <w:sz w:val="28"/>
          <w:szCs w:val="28"/>
          <w:lang w:eastAsia="en-US"/>
        </w:rPr>
        <w:br/>
      </w:r>
      <w:r w:rsidRPr="00F432D7">
        <w:rPr>
          <w:rFonts w:eastAsiaTheme="minorHAnsi"/>
          <w:sz w:val="28"/>
          <w:szCs w:val="28"/>
          <w:lang w:eastAsia="en-US"/>
        </w:rPr>
        <w:t>2 (два) календарных дня – инвалиду II группы».</w:t>
      </w:r>
    </w:p>
    <w:p w:rsidR="00BA46F0" w:rsidRPr="00F432D7" w:rsidRDefault="00BA46F0" w:rsidP="001B1B84">
      <w:pPr>
        <w:ind w:firstLine="709"/>
        <w:jc w:val="both"/>
        <w:rPr>
          <w:rFonts w:eastAsiaTheme="minorHAnsi"/>
          <w:sz w:val="28"/>
          <w:szCs w:val="28"/>
          <w:lang w:eastAsia="en-US"/>
        </w:rPr>
      </w:pP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39. Пункт 2 статьи 29 изложить в следующей редакции:</w:t>
      </w:r>
    </w:p>
    <w:p w:rsidR="00BA46F0" w:rsidRPr="00F432D7" w:rsidRDefault="00BA46F0" w:rsidP="001B1B84">
      <w:pPr>
        <w:ind w:firstLine="709"/>
        <w:jc w:val="both"/>
        <w:rPr>
          <w:rFonts w:eastAsiaTheme="minorHAnsi"/>
          <w:sz w:val="28"/>
          <w:szCs w:val="28"/>
          <w:lang w:eastAsia="en-US"/>
        </w:rPr>
      </w:pPr>
      <w:r w:rsidRPr="00F432D7">
        <w:rPr>
          <w:rFonts w:eastAsiaTheme="minorHAnsi"/>
          <w:sz w:val="28"/>
          <w:szCs w:val="28"/>
          <w:lang w:eastAsia="en-US"/>
        </w:rPr>
        <w:t xml:space="preserve">«2. Работодатель обязан на основании письменного заявления инвалида предоставить ему отпуск без сохранения заработной платы </w:t>
      </w:r>
      <w:r w:rsidRPr="00F432D7">
        <w:rPr>
          <w:rFonts w:eastAsiaTheme="minorHAnsi"/>
          <w:sz w:val="28"/>
          <w:szCs w:val="28"/>
          <w:lang w:eastAsia="en-US"/>
        </w:rPr>
        <w:lastRenderedPageBreak/>
        <w:t xml:space="preserve">продолжительностью до 21 (двадцати одного) календарного дня включительно в году». </w:t>
      </w:r>
    </w:p>
    <w:p w:rsidR="00BA46F0" w:rsidRPr="00F432D7" w:rsidRDefault="00BA46F0" w:rsidP="001B1B84">
      <w:pPr>
        <w:ind w:firstLine="709"/>
        <w:jc w:val="both"/>
        <w:rPr>
          <w:rFonts w:eastAsiaTheme="minorHAnsi"/>
          <w:sz w:val="28"/>
          <w:szCs w:val="28"/>
          <w:lang w:eastAsia="en-US"/>
        </w:rPr>
      </w:pPr>
    </w:p>
    <w:p w:rsidR="00506F9D" w:rsidRPr="00F432D7" w:rsidRDefault="00BA46F0" w:rsidP="001B1B84">
      <w:pPr>
        <w:ind w:firstLine="709"/>
        <w:jc w:val="both"/>
        <w:rPr>
          <w:sz w:val="28"/>
          <w:szCs w:val="28"/>
        </w:rPr>
      </w:pPr>
      <w:r w:rsidRPr="00F432D7">
        <w:rPr>
          <w:rFonts w:eastAsiaTheme="minorHAnsi"/>
          <w:b/>
          <w:sz w:val="28"/>
          <w:szCs w:val="28"/>
          <w:lang w:eastAsia="en-US"/>
        </w:rPr>
        <w:t>Статья 2.</w:t>
      </w:r>
      <w:r w:rsidRPr="00F432D7">
        <w:rPr>
          <w:rFonts w:eastAsiaTheme="minorHAnsi"/>
          <w:sz w:val="28"/>
          <w:szCs w:val="28"/>
          <w:lang w:eastAsia="en-US"/>
        </w:rPr>
        <w:t xml:space="preserve"> Настоящий Закон вступает в силу с 1 января 2025 года</w:t>
      </w:r>
      <w:r w:rsidR="00506F9D" w:rsidRPr="00F432D7">
        <w:rPr>
          <w:sz w:val="28"/>
          <w:szCs w:val="28"/>
        </w:rPr>
        <w:t>.</w:t>
      </w:r>
    </w:p>
    <w:p w:rsidR="003B4A28" w:rsidRPr="00F432D7" w:rsidRDefault="003B4A28" w:rsidP="00A11B75">
      <w:pPr>
        <w:ind w:firstLine="709"/>
        <w:jc w:val="both"/>
        <w:rPr>
          <w:rFonts w:eastAsia="Calibri"/>
          <w:sz w:val="28"/>
          <w:szCs w:val="28"/>
          <w:lang w:eastAsia="en-US"/>
        </w:rPr>
      </w:pPr>
    </w:p>
    <w:p w:rsidR="003E4659" w:rsidRPr="00F432D7" w:rsidRDefault="003E4659" w:rsidP="00A11B75">
      <w:pPr>
        <w:ind w:firstLine="709"/>
        <w:jc w:val="both"/>
        <w:rPr>
          <w:rFonts w:eastAsia="Calibri"/>
          <w:sz w:val="28"/>
          <w:szCs w:val="28"/>
          <w:lang w:eastAsia="en-US"/>
        </w:rPr>
      </w:pPr>
    </w:p>
    <w:p w:rsidR="00D13D75" w:rsidRPr="00F432D7" w:rsidRDefault="00D13D75" w:rsidP="00A11B75">
      <w:pPr>
        <w:ind w:firstLine="709"/>
        <w:jc w:val="both"/>
        <w:rPr>
          <w:rFonts w:eastAsia="Calibri"/>
          <w:sz w:val="28"/>
          <w:szCs w:val="28"/>
          <w:lang w:eastAsia="en-US"/>
        </w:rPr>
      </w:pPr>
    </w:p>
    <w:p w:rsidR="00EC0044" w:rsidRPr="00F432D7" w:rsidRDefault="00EC0044" w:rsidP="00A11B75">
      <w:pPr>
        <w:jc w:val="both"/>
        <w:rPr>
          <w:rFonts w:eastAsia="Calibri"/>
          <w:bCs/>
          <w:sz w:val="28"/>
          <w:szCs w:val="28"/>
        </w:rPr>
      </w:pPr>
      <w:r w:rsidRPr="00F432D7">
        <w:rPr>
          <w:rFonts w:eastAsia="Calibri"/>
          <w:bCs/>
          <w:sz w:val="28"/>
          <w:szCs w:val="28"/>
        </w:rPr>
        <w:t>Президент</w:t>
      </w:r>
    </w:p>
    <w:p w:rsidR="00EC0044" w:rsidRPr="00F432D7" w:rsidRDefault="00EC0044" w:rsidP="00A11B75">
      <w:pPr>
        <w:jc w:val="both"/>
        <w:rPr>
          <w:rFonts w:eastAsia="Calibri"/>
          <w:bCs/>
          <w:sz w:val="28"/>
          <w:szCs w:val="28"/>
        </w:rPr>
      </w:pPr>
      <w:r w:rsidRPr="00F432D7">
        <w:rPr>
          <w:rFonts w:eastAsia="Calibri"/>
          <w:bCs/>
          <w:sz w:val="28"/>
          <w:szCs w:val="28"/>
        </w:rPr>
        <w:t>Приднестровской</w:t>
      </w:r>
    </w:p>
    <w:p w:rsidR="00EC0044" w:rsidRPr="00F432D7" w:rsidRDefault="00EC0044" w:rsidP="00A11B75">
      <w:pPr>
        <w:jc w:val="both"/>
        <w:rPr>
          <w:rFonts w:eastAsia="Calibri"/>
          <w:bCs/>
          <w:sz w:val="28"/>
          <w:szCs w:val="28"/>
        </w:rPr>
      </w:pPr>
      <w:r w:rsidRPr="00F432D7">
        <w:rPr>
          <w:rFonts w:eastAsia="Calibri"/>
          <w:bCs/>
          <w:sz w:val="28"/>
          <w:szCs w:val="28"/>
        </w:rPr>
        <w:t>Молдавской Республики                                                В. Н. КРАСНОСЕЛЬСКИЙ</w:t>
      </w:r>
    </w:p>
    <w:p w:rsidR="00EC0044" w:rsidRPr="00F432D7" w:rsidRDefault="00EC0044" w:rsidP="00A11B75">
      <w:pPr>
        <w:jc w:val="both"/>
        <w:rPr>
          <w:rFonts w:eastAsia="Calibri"/>
          <w:bCs/>
          <w:sz w:val="28"/>
          <w:szCs w:val="28"/>
        </w:rPr>
      </w:pPr>
    </w:p>
    <w:p w:rsidR="00611914" w:rsidRDefault="00611914" w:rsidP="00A11B75">
      <w:pPr>
        <w:rPr>
          <w:sz w:val="28"/>
          <w:szCs w:val="28"/>
        </w:rPr>
      </w:pPr>
    </w:p>
    <w:p w:rsidR="004031CC" w:rsidRDefault="004031CC" w:rsidP="00A11B75">
      <w:pPr>
        <w:rPr>
          <w:sz w:val="28"/>
          <w:szCs w:val="28"/>
        </w:rPr>
      </w:pPr>
    </w:p>
    <w:p w:rsidR="004031CC" w:rsidRDefault="004031CC" w:rsidP="00A11B75">
      <w:pPr>
        <w:rPr>
          <w:sz w:val="28"/>
          <w:szCs w:val="28"/>
        </w:rPr>
      </w:pPr>
    </w:p>
    <w:p w:rsidR="004031CC" w:rsidRPr="00D954B2" w:rsidRDefault="004031CC" w:rsidP="004031CC">
      <w:pPr>
        <w:rPr>
          <w:sz w:val="28"/>
          <w:szCs w:val="28"/>
        </w:rPr>
      </w:pPr>
      <w:r w:rsidRPr="00D954B2">
        <w:rPr>
          <w:sz w:val="28"/>
          <w:szCs w:val="28"/>
        </w:rPr>
        <w:t>г. Тирасполь</w:t>
      </w:r>
    </w:p>
    <w:p w:rsidR="004031CC" w:rsidRPr="00D954B2" w:rsidRDefault="004031CC" w:rsidP="004031CC">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4031CC" w:rsidRPr="00D954B2" w:rsidRDefault="004031CC" w:rsidP="004031CC">
      <w:pPr>
        <w:ind w:left="28" w:hanging="28"/>
        <w:rPr>
          <w:sz w:val="28"/>
          <w:szCs w:val="28"/>
        </w:rPr>
      </w:pPr>
      <w:r w:rsidRPr="00D954B2">
        <w:rPr>
          <w:sz w:val="28"/>
          <w:szCs w:val="28"/>
        </w:rPr>
        <w:t xml:space="preserve">№ </w:t>
      </w:r>
      <w:r>
        <w:rPr>
          <w:sz w:val="28"/>
          <w:szCs w:val="28"/>
        </w:rPr>
        <w:t>206</w:t>
      </w:r>
      <w:r w:rsidRPr="00D954B2">
        <w:rPr>
          <w:sz w:val="28"/>
          <w:szCs w:val="28"/>
        </w:rPr>
        <w:t>-</w:t>
      </w:r>
      <w:r>
        <w:rPr>
          <w:sz w:val="28"/>
          <w:szCs w:val="28"/>
        </w:rPr>
        <w:t>ЗИ</w:t>
      </w:r>
      <w:r w:rsidRPr="00D954B2">
        <w:rPr>
          <w:sz w:val="28"/>
          <w:szCs w:val="28"/>
        </w:rPr>
        <w:t>-VI</w:t>
      </w:r>
      <w:r w:rsidRPr="00D954B2">
        <w:rPr>
          <w:sz w:val="28"/>
          <w:szCs w:val="28"/>
          <w:lang w:val="en-US"/>
        </w:rPr>
        <w:t>I</w:t>
      </w:r>
    </w:p>
    <w:p w:rsidR="004031CC" w:rsidRPr="00F432D7" w:rsidRDefault="004031CC" w:rsidP="00A11B75">
      <w:pPr>
        <w:rPr>
          <w:sz w:val="28"/>
          <w:szCs w:val="28"/>
        </w:rPr>
      </w:pPr>
      <w:bookmarkStart w:id="1" w:name="_GoBack"/>
      <w:bookmarkEnd w:id="1"/>
    </w:p>
    <w:sectPr w:rsidR="004031CC" w:rsidRPr="00F432D7" w:rsidSect="00EF5A2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C84" w:rsidRDefault="00E05C84" w:rsidP="00BD18A9">
      <w:r>
        <w:separator/>
      </w:r>
    </w:p>
  </w:endnote>
  <w:endnote w:type="continuationSeparator" w:id="0">
    <w:p w:rsidR="00E05C84" w:rsidRDefault="00E05C84"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C84" w:rsidRDefault="00E05C84" w:rsidP="00BD18A9">
      <w:r>
        <w:separator/>
      </w:r>
    </w:p>
  </w:footnote>
  <w:footnote w:type="continuationSeparator" w:id="0">
    <w:p w:rsidR="00E05C84" w:rsidRDefault="00E05C84"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4031CC">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6903"/>
    <w:rsid w:val="000A7225"/>
    <w:rsid w:val="000B1A38"/>
    <w:rsid w:val="000B2BFF"/>
    <w:rsid w:val="000B386B"/>
    <w:rsid w:val="000D440A"/>
    <w:rsid w:val="000D70BD"/>
    <w:rsid w:val="000E3CCC"/>
    <w:rsid w:val="000E5DFD"/>
    <w:rsid w:val="000F1A92"/>
    <w:rsid w:val="00126203"/>
    <w:rsid w:val="00140764"/>
    <w:rsid w:val="0014786D"/>
    <w:rsid w:val="00167699"/>
    <w:rsid w:val="0017463A"/>
    <w:rsid w:val="00195B97"/>
    <w:rsid w:val="00196A76"/>
    <w:rsid w:val="00197512"/>
    <w:rsid w:val="001A038F"/>
    <w:rsid w:val="001A0413"/>
    <w:rsid w:val="001A0513"/>
    <w:rsid w:val="001B1B84"/>
    <w:rsid w:val="001C73F8"/>
    <w:rsid w:val="001D121E"/>
    <w:rsid w:val="001E6FA5"/>
    <w:rsid w:val="001E7DAF"/>
    <w:rsid w:val="001F0348"/>
    <w:rsid w:val="00216355"/>
    <w:rsid w:val="00216EF3"/>
    <w:rsid w:val="002222D4"/>
    <w:rsid w:val="00225C46"/>
    <w:rsid w:val="00232999"/>
    <w:rsid w:val="00244FD4"/>
    <w:rsid w:val="00247F63"/>
    <w:rsid w:val="00254704"/>
    <w:rsid w:val="002662CE"/>
    <w:rsid w:val="002769D5"/>
    <w:rsid w:val="002802D0"/>
    <w:rsid w:val="00287080"/>
    <w:rsid w:val="0029035B"/>
    <w:rsid w:val="00295233"/>
    <w:rsid w:val="0029772F"/>
    <w:rsid w:val="002A3ED2"/>
    <w:rsid w:val="002B6169"/>
    <w:rsid w:val="002E0A59"/>
    <w:rsid w:val="002E4D84"/>
    <w:rsid w:val="002F0EFA"/>
    <w:rsid w:val="002F3C10"/>
    <w:rsid w:val="002F3FE8"/>
    <w:rsid w:val="00304533"/>
    <w:rsid w:val="003068F4"/>
    <w:rsid w:val="00310615"/>
    <w:rsid w:val="00325FA8"/>
    <w:rsid w:val="00325FC6"/>
    <w:rsid w:val="00330FEE"/>
    <w:rsid w:val="0036274B"/>
    <w:rsid w:val="003628F3"/>
    <w:rsid w:val="0037453B"/>
    <w:rsid w:val="00375428"/>
    <w:rsid w:val="00375E40"/>
    <w:rsid w:val="00383313"/>
    <w:rsid w:val="003A6B16"/>
    <w:rsid w:val="003B41E2"/>
    <w:rsid w:val="003B4A28"/>
    <w:rsid w:val="003C453C"/>
    <w:rsid w:val="003D729B"/>
    <w:rsid w:val="003E09A1"/>
    <w:rsid w:val="003E4659"/>
    <w:rsid w:val="003F187F"/>
    <w:rsid w:val="003F207D"/>
    <w:rsid w:val="003F258A"/>
    <w:rsid w:val="004031CC"/>
    <w:rsid w:val="00410680"/>
    <w:rsid w:val="004169FE"/>
    <w:rsid w:val="00420708"/>
    <w:rsid w:val="00460646"/>
    <w:rsid w:val="00475CE3"/>
    <w:rsid w:val="004913B2"/>
    <w:rsid w:val="00493B15"/>
    <w:rsid w:val="004953B4"/>
    <w:rsid w:val="00497549"/>
    <w:rsid w:val="004A0E52"/>
    <w:rsid w:val="004B1AC3"/>
    <w:rsid w:val="004C3F86"/>
    <w:rsid w:val="004E3251"/>
    <w:rsid w:val="004E6BD3"/>
    <w:rsid w:val="004F4EB2"/>
    <w:rsid w:val="00506F9D"/>
    <w:rsid w:val="00512ECC"/>
    <w:rsid w:val="00526164"/>
    <w:rsid w:val="00542161"/>
    <w:rsid w:val="00542277"/>
    <w:rsid w:val="005451C7"/>
    <w:rsid w:val="00545449"/>
    <w:rsid w:val="005526A0"/>
    <w:rsid w:val="00553B84"/>
    <w:rsid w:val="00554776"/>
    <w:rsid w:val="00564598"/>
    <w:rsid w:val="00565CF0"/>
    <w:rsid w:val="00565D90"/>
    <w:rsid w:val="0056798F"/>
    <w:rsid w:val="0057467F"/>
    <w:rsid w:val="00581AB6"/>
    <w:rsid w:val="00587966"/>
    <w:rsid w:val="005A06A2"/>
    <w:rsid w:val="005A280B"/>
    <w:rsid w:val="005A4CF1"/>
    <w:rsid w:val="005A4D06"/>
    <w:rsid w:val="005B3C9B"/>
    <w:rsid w:val="005D54E9"/>
    <w:rsid w:val="005D6524"/>
    <w:rsid w:val="005E7485"/>
    <w:rsid w:val="005F1F8C"/>
    <w:rsid w:val="005F4CE8"/>
    <w:rsid w:val="006051D4"/>
    <w:rsid w:val="00606EAE"/>
    <w:rsid w:val="00611220"/>
    <w:rsid w:val="00611914"/>
    <w:rsid w:val="00612013"/>
    <w:rsid w:val="00641AD0"/>
    <w:rsid w:val="00645A43"/>
    <w:rsid w:val="0064638D"/>
    <w:rsid w:val="00653D20"/>
    <w:rsid w:val="00653E32"/>
    <w:rsid w:val="006608F3"/>
    <w:rsid w:val="00664823"/>
    <w:rsid w:val="00664CA3"/>
    <w:rsid w:val="00672669"/>
    <w:rsid w:val="006806E6"/>
    <w:rsid w:val="006A7F99"/>
    <w:rsid w:val="006E51FC"/>
    <w:rsid w:val="006E6088"/>
    <w:rsid w:val="006E7061"/>
    <w:rsid w:val="006F7A24"/>
    <w:rsid w:val="00712380"/>
    <w:rsid w:val="00713ED9"/>
    <w:rsid w:val="007206CD"/>
    <w:rsid w:val="0073086D"/>
    <w:rsid w:val="0074506A"/>
    <w:rsid w:val="00745FC9"/>
    <w:rsid w:val="00752643"/>
    <w:rsid w:val="00756391"/>
    <w:rsid w:val="00766D69"/>
    <w:rsid w:val="007703CE"/>
    <w:rsid w:val="00771491"/>
    <w:rsid w:val="007762B3"/>
    <w:rsid w:val="00776914"/>
    <w:rsid w:val="0078247A"/>
    <w:rsid w:val="007905BA"/>
    <w:rsid w:val="0079785C"/>
    <w:rsid w:val="007A4194"/>
    <w:rsid w:val="007A7325"/>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3CA0"/>
    <w:rsid w:val="008A5533"/>
    <w:rsid w:val="008B3224"/>
    <w:rsid w:val="008C30F4"/>
    <w:rsid w:val="008C3B03"/>
    <w:rsid w:val="008E58FA"/>
    <w:rsid w:val="008F058E"/>
    <w:rsid w:val="00900211"/>
    <w:rsid w:val="00906111"/>
    <w:rsid w:val="0094675C"/>
    <w:rsid w:val="009A4E9E"/>
    <w:rsid w:val="009D1866"/>
    <w:rsid w:val="009D7D2E"/>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7B5"/>
    <w:rsid w:val="00AB333F"/>
    <w:rsid w:val="00AB51CA"/>
    <w:rsid w:val="00AD6137"/>
    <w:rsid w:val="00AD6CFE"/>
    <w:rsid w:val="00AD7FF0"/>
    <w:rsid w:val="00AE1F67"/>
    <w:rsid w:val="00AE3DDB"/>
    <w:rsid w:val="00AF2926"/>
    <w:rsid w:val="00B04A6A"/>
    <w:rsid w:val="00B11266"/>
    <w:rsid w:val="00B11706"/>
    <w:rsid w:val="00B37711"/>
    <w:rsid w:val="00B37BB6"/>
    <w:rsid w:val="00B37D41"/>
    <w:rsid w:val="00B53C4E"/>
    <w:rsid w:val="00B711CC"/>
    <w:rsid w:val="00B86678"/>
    <w:rsid w:val="00B95E9F"/>
    <w:rsid w:val="00B9673C"/>
    <w:rsid w:val="00B9686E"/>
    <w:rsid w:val="00BA3342"/>
    <w:rsid w:val="00BA3F12"/>
    <w:rsid w:val="00BA46F0"/>
    <w:rsid w:val="00BB1A89"/>
    <w:rsid w:val="00BB6151"/>
    <w:rsid w:val="00BC126F"/>
    <w:rsid w:val="00BC6236"/>
    <w:rsid w:val="00BC714D"/>
    <w:rsid w:val="00BD18A9"/>
    <w:rsid w:val="00BE7777"/>
    <w:rsid w:val="00BF39A8"/>
    <w:rsid w:val="00BF3A87"/>
    <w:rsid w:val="00C03B9E"/>
    <w:rsid w:val="00C16C9D"/>
    <w:rsid w:val="00C21D75"/>
    <w:rsid w:val="00C44BCF"/>
    <w:rsid w:val="00C46881"/>
    <w:rsid w:val="00C53300"/>
    <w:rsid w:val="00C571F4"/>
    <w:rsid w:val="00C624DD"/>
    <w:rsid w:val="00C66731"/>
    <w:rsid w:val="00C900E1"/>
    <w:rsid w:val="00CA0469"/>
    <w:rsid w:val="00CA11C1"/>
    <w:rsid w:val="00CA3534"/>
    <w:rsid w:val="00CB3A53"/>
    <w:rsid w:val="00CB6ACA"/>
    <w:rsid w:val="00CB6DC1"/>
    <w:rsid w:val="00CD1400"/>
    <w:rsid w:val="00CD44A6"/>
    <w:rsid w:val="00CE3EB5"/>
    <w:rsid w:val="00CE57F9"/>
    <w:rsid w:val="00CE6E03"/>
    <w:rsid w:val="00D0227E"/>
    <w:rsid w:val="00D030CC"/>
    <w:rsid w:val="00D13D75"/>
    <w:rsid w:val="00D14D4C"/>
    <w:rsid w:val="00D325F2"/>
    <w:rsid w:val="00D504CE"/>
    <w:rsid w:val="00D505FB"/>
    <w:rsid w:val="00D57CD2"/>
    <w:rsid w:val="00D70968"/>
    <w:rsid w:val="00D73C98"/>
    <w:rsid w:val="00D76B91"/>
    <w:rsid w:val="00D818F6"/>
    <w:rsid w:val="00D9642E"/>
    <w:rsid w:val="00DA1F17"/>
    <w:rsid w:val="00DA2BFE"/>
    <w:rsid w:val="00DB3EDC"/>
    <w:rsid w:val="00DB55DC"/>
    <w:rsid w:val="00DE129A"/>
    <w:rsid w:val="00DE396C"/>
    <w:rsid w:val="00DE3D82"/>
    <w:rsid w:val="00DE61DD"/>
    <w:rsid w:val="00DF2908"/>
    <w:rsid w:val="00E0482E"/>
    <w:rsid w:val="00E05C84"/>
    <w:rsid w:val="00E12CF7"/>
    <w:rsid w:val="00E17A86"/>
    <w:rsid w:val="00E263C6"/>
    <w:rsid w:val="00E37A68"/>
    <w:rsid w:val="00E45A49"/>
    <w:rsid w:val="00E51F29"/>
    <w:rsid w:val="00E576A8"/>
    <w:rsid w:val="00E60085"/>
    <w:rsid w:val="00E61353"/>
    <w:rsid w:val="00E66ED7"/>
    <w:rsid w:val="00E72C9B"/>
    <w:rsid w:val="00E77609"/>
    <w:rsid w:val="00E83A1D"/>
    <w:rsid w:val="00EB3040"/>
    <w:rsid w:val="00EC0044"/>
    <w:rsid w:val="00EC6D80"/>
    <w:rsid w:val="00ED6E12"/>
    <w:rsid w:val="00EE0067"/>
    <w:rsid w:val="00EF0546"/>
    <w:rsid w:val="00EF2A1F"/>
    <w:rsid w:val="00EF53DF"/>
    <w:rsid w:val="00EF5A2A"/>
    <w:rsid w:val="00F3447C"/>
    <w:rsid w:val="00F432D7"/>
    <w:rsid w:val="00F644FB"/>
    <w:rsid w:val="00F66838"/>
    <w:rsid w:val="00F66C09"/>
    <w:rsid w:val="00F76F4F"/>
    <w:rsid w:val="00F77B14"/>
    <w:rsid w:val="00F91480"/>
    <w:rsid w:val="00F91566"/>
    <w:rsid w:val="00F92C1A"/>
    <w:rsid w:val="00F94462"/>
    <w:rsid w:val="00FA1F82"/>
    <w:rsid w:val="00FA4912"/>
    <w:rsid w:val="00FA559F"/>
    <w:rsid w:val="00FA577D"/>
    <w:rsid w:val="00FB3E2D"/>
    <w:rsid w:val="00FB468A"/>
    <w:rsid w:val="00FC2A40"/>
    <w:rsid w:val="00FC7BEB"/>
    <w:rsid w:val="00FD1B89"/>
    <w:rsid w:val="00FE03CD"/>
    <w:rsid w:val="00FE1352"/>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B1CB-34FA-475B-B44A-95DC28A4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11</Pages>
  <Words>3479</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298</cp:revision>
  <cp:lastPrinted>2024-07-25T11:52:00Z</cp:lastPrinted>
  <dcterms:created xsi:type="dcterms:W3CDTF">2024-05-29T08:59:00Z</dcterms:created>
  <dcterms:modified xsi:type="dcterms:W3CDTF">2024-08-05T12:37:00Z</dcterms:modified>
</cp:coreProperties>
</file>