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3D" w:rsidRDefault="0014033D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EA" w:rsidRDefault="007A4EEA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EA" w:rsidRDefault="007A4EEA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EA" w:rsidRDefault="007A4EEA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EA" w:rsidRDefault="007A4EEA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EA" w:rsidRDefault="007A4EEA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EA" w:rsidRDefault="007A4EEA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EA" w:rsidRDefault="007A4EEA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EEA" w:rsidRDefault="007A4EEA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33D" w:rsidRDefault="0014033D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33D" w:rsidRDefault="0014033D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33D" w:rsidRPr="006D29A4" w:rsidRDefault="0014033D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A4">
        <w:rPr>
          <w:rFonts w:ascii="Times New Roman" w:hAnsi="Times New Roman" w:cs="Times New Roman"/>
          <w:sz w:val="28"/>
          <w:szCs w:val="28"/>
        </w:rPr>
        <w:t xml:space="preserve">Об освобождении от должности </w:t>
      </w:r>
    </w:p>
    <w:p w:rsidR="0014033D" w:rsidRPr="006D29A4" w:rsidRDefault="0014033D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9A4">
        <w:rPr>
          <w:rFonts w:ascii="Times New Roman" w:hAnsi="Times New Roman" w:cs="Times New Roman"/>
          <w:sz w:val="28"/>
          <w:szCs w:val="28"/>
        </w:rPr>
        <w:t>министра</w:t>
      </w:r>
      <w:proofErr w:type="gramEnd"/>
      <w:r w:rsidRPr="006D29A4">
        <w:rPr>
          <w:rFonts w:ascii="Times New Roman" w:hAnsi="Times New Roman" w:cs="Times New Roman"/>
          <w:sz w:val="28"/>
          <w:szCs w:val="28"/>
        </w:rPr>
        <w:t xml:space="preserve"> </w:t>
      </w:r>
      <w:r w:rsidRPr="006D29A4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 природных ресурсов</w:t>
      </w:r>
    </w:p>
    <w:p w:rsidR="0014033D" w:rsidRPr="006D29A4" w:rsidRDefault="0014033D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9A4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14033D" w:rsidRPr="006D29A4" w:rsidRDefault="0014033D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33D" w:rsidRPr="006D29A4" w:rsidRDefault="0014033D" w:rsidP="00140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33D" w:rsidRDefault="0014033D" w:rsidP="00140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9A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65, подпунктом «д» пункта 1 статьи 66 Конституции Приднестровской Молдавской Республики</w:t>
      </w:r>
      <w:r w:rsidRPr="006D29A4">
        <w:rPr>
          <w:rFonts w:ascii="Times New Roman" w:hAnsi="Times New Roman" w:cs="Times New Roman"/>
          <w:sz w:val="28"/>
          <w:szCs w:val="28"/>
        </w:rPr>
        <w:t xml:space="preserve">, пунктом 1 статьи 9 Конституционного закона Приднестровской Молдавской Республики </w:t>
      </w:r>
      <w:r w:rsidR="007A4EEA">
        <w:rPr>
          <w:rFonts w:ascii="Times New Roman" w:hAnsi="Times New Roman" w:cs="Times New Roman"/>
          <w:sz w:val="28"/>
          <w:szCs w:val="28"/>
        </w:rPr>
        <w:br/>
      </w:r>
      <w:r w:rsidRPr="006D29A4">
        <w:rPr>
          <w:rFonts w:ascii="Times New Roman" w:hAnsi="Times New Roman" w:cs="Times New Roman"/>
          <w:sz w:val="28"/>
          <w:szCs w:val="28"/>
        </w:rPr>
        <w:t>от 30 ноября 2011 года № 224-КЗ-V «О Правительстве Приднестровской Молдавской Республики» (САЗ 11-48),</w:t>
      </w:r>
      <w:r w:rsidR="00F161DB">
        <w:rPr>
          <w:rFonts w:ascii="Times New Roman" w:hAnsi="Times New Roman" w:cs="Times New Roman"/>
          <w:sz w:val="28"/>
          <w:szCs w:val="28"/>
        </w:rPr>
        <w:t xml:space="preserve"> </w:t>
      </w:r>
      <w:r w:rsidR="00F93938">
        <w:rPr>
          <w:rFonts w:ascii="Times New Roman" w:hAnsi="Times New Roman" w:cs="Times New Roman"/>
          <w:sz w:val="28"/>
          <w:szCs w:val="28"/>
        </w:rPr>
        <w:t>на основании</w:t>
      </w:r>
      <w:r w:rsidRPr="006D29A4">
        <w:rPr>
          <w:rFonts w:ascii="Times New Roman" w:hAnsi="Times New Roman" w:cs="Times New Roman"/>
          <w:sz w:val="28"/>
          <w:szCs w:val="28"/>
        </w:rPr>
        <w:t xml:space="preserve"> предложения Председателя Правительства Приднестровской Молдавской Республики об освобождении </w:t>
      </w:r>
      <w:r w:rsidR="005330E8">
        <w:rPr>
          <w:rFonts w:ascii="Times New Roman" w:hAnsi="Times New Roman" w:cs="Times New Roman"/>
          <w:sz w:val="28"/>
          <w:szCs w:val="28"/>
        </w:rPr>
        <w:br/>
      </w:r>
      <w:r w:rsidRPr="006D29A4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Pr="006D29A4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сельского хозяйства и природных ресурсов Приднестровской Молдавской Республики, </w:t>
      </w:r>
    </w:p>
    <w:p w:rsidR="0014033D" w:rsidRPr="006D29A4" w:rsidRDefault="0014033D" w:rsidP="00DE1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29A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D29A4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14033D" w:rsidRPr="006D29A4" w:rsidRDefault="0014033D" w:rsidP="00140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4033D" w:rsidRPr="006D29A4" w:rsidRDefault="0014033D" w:rsidP="00140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D29A4">
        <w:rPr>
          <w:rFonts w:ascii="Times New Roman" w:hAnsi="Times New Roman" w:cs="Times New Roman"/>
          <w:color w:val="000000"/>
          <w:sz w:val="28"/>
          <w:szCs w:val="28"/>
        </w:rPr>
        <w:t>. Освободить от должности министра сельского хозяйства и природных ресурсов Приднестровской Молдавской Республики</w:t>
      </w:r>
      <w:r w:rsidR="00E13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36BF">
        <w:rPr>
          <w:rFonts w:ascii="Times New Roman" w:hAnsi="Times New Roman" w:cs="Times New Roman"/>
          <w:color w:val="000000"/>
          <w:sz w:val="28"/>
          <w:szCs w:val="28"/>
        </w:rPr>
        <w:t>Дилигула</w:t>
      </w:r>
      <w:proofErr w:type="spellEnd"/>
      <w:r w:rsidR="00E136BF">
        <w:rPr>
          <w:rFonts w:ascii="Times New Roman" w:hAnsi="Times New Roman" w:cs="Times New Roman"/>
          <w:color w:val="000000"/>
          <w:sz w:val="28"/>
          <w:szCs w:val="28"/>
        </w:rPr>
        <w:t xml:space="preserve"> Олега Ивановича</w:t>
      </w:r>
      <w:r w:rsidR="00E136BF" w:rsidRPr="006D2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6BF">
        <w:rPr>
          <w:rFonts w:ascii="Times New Roman" w:hAnsi="Times New Roman" w:cs="Times New Roman"/>
          <w:color w:val="000000"/>
          <w:sz w:val="28"/>
          <w:szCs w:val="28"/>
        </w:rPr>
        <w:t>28 августа 2024 года по собственному желанию.</w:t>
      </w:r>
    </w:p>
    <w:p w:rsidR="0014033D" w:rsidRPr="006D29A4" w:rsidRDefault="0014033D" w:rsidP="0014033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33D" w:rsidRDefault="0014033D" w:rsidP="00140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D29A4">
        <w:rPr>
          <w:rFonts w:ascii="Times New Roman" w:hAnsi="Times New Roman" w:cs="Times New Roman"/>
          <w:color w:val="000000"/>
          <w:sz w:val="28"/>
          <w:szCs w:val="28"/>
        </w:rPr>
        <w:t>. Настоящий Указ вступает в силу со дня подписания.</w:t>
      </w:r>
    </w:p>
    <w:p w:rsidR="00DE157D" w:rsidRPr="006D29A4" w:rsidRDefault="00DE157D" w:rsidP="001403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33D" w:rsidRDefault="0014033D" w:rsidP="00140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EEA" w:rsidRDefault="007A4EEA" w:rsidP="00140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EEA" w:rsidRPr="006D29A4" w:rsidRDefault="007A4EEA" w:rsidP="0014033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4EEA" w:rsidRPr="007A4EEA" w:rsidRDefault="007A4EEA" w:rsidP="007A4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A4EEA" w:rsidRPr="007A4EEA" w:rsidRDefault="007A4EEA" w:rsidP="007A4E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A" w:rsidRPr="007A4EEA" w:rsidRDefault="007A4EEA" w:rsidP="007A4EEA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A" w:rsidRPr="002F6EBC" w:rsidRDefault="007A4EEA" w:rsidP="007A4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EA" w:rsidRPr="002F6EBC" w:rsidRDefault="007A4EEA" w:rsidP="007A4EE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A4EEA" w:rsidRPr="002F6EBC" w:rsidRDefault="002F6EBC" w:rsidP="007A4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="007A4EEA" w:rsidRPr="002F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г.</w:t>
      </w:r>
    </w:p>
    <w:p w:rsidR="007A4EEA" w:rsidRPr="002F6EBC" w:rsidRDefault="007A4EEA" w:rsidP="007A4EE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340</w:t>
      </w:r>
      <w:bookmarkStart w:id="0" w:name="_GoBack"/>
      <w:bookmarkEnd w:id="0"/>
    </w:p>
    <w:p w:rsidR="00A43891" w:rsidRPr="002F6EBC" w:rsidRDefault="00A43891" w:rsidP="007A4EEA">
      <w:pPr>
        <w:spacing w:after="0" w:line="240" w:lineRule="auto"/>
      </w:pPr>
    </w:p>
    <w:sectPr w:rsidR="00A43891" w:rsidRPr="002F6EBC" w:rsidSect="006D29A4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3D"/>
    <w:rsid w:val="0014033D"/>
    <w:rsid w:val="00192CB3"/>
    <w:rsid w:val="002F6EBC"/>
    <w:rsid w:val="003004D0"/>
    <w:rsid w:val="005330E8"/>
    <w:rsid w:val="00590222"/>
    <w:rsid w:val="006A2D0F"/>
    <w:rsid w:val="00731F85"/>
    <w:rsid w:val="007A4EEA"/>
    <w:rsid w:val="008E1545"/>
    <w:rsid w:val="00A43891"/>
    <w:rsid w:val="00AB7AEE"/>
    <w:rsid w:val="00DE157D"/>
    <w:rsid w:val="00E136BF"/>
    <w:rsid w:val="00F161DB"/>
    <w:rsid w:val="00F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3192B-FE0E-4E7B-BF91-E56DDE03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3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33D"/>
    <w:pPr>
      <w:ind w:left="720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19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7</cp:revision>
  <cp:lastPrinted>2024-08-16T06:52:00Z</cp:lastPrinted>
  <dcterms:created xsi:type="dcterms:W3CDTF">2024-08-16T06:44:00Z</dcterms:created>
  <dcterms:modified xsi:type="dcterms:W3CDTF">2024-08-26T09:48:00Z</dcterms:modified>
</cp:coreProperties>
</file>