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BF" w:rsidRDefault="00BA64BF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793CC7" w:rsidRDefault="00793CC7" w:rsidP="00CB0820">
      <w:pPr>
        <w:jc w:val="center"/>
        <w:rPr>
          <w:b/>
          <w:sz w:val="28"/>
          <w:szCs w:val="28"/>
        </w:rPr>
      </w:pPr>
    </w:p>
    <w:p w:rsidR="00CB0820" w:rsidRPr="00971ACA" w:rsidRDefault="00CB0820" w:rsidP="00CB0820">
      <w:pPr>
        <w:jc w:val="center"/>
        <w:rPr>
          <w:sz w:val="28"/>
          <w:szCs w:val="28"/>
        </w:rPr>
      </w:pPr>
      <w:r w:rsidRPr="00971ACA">
        <w:rPr>
          <w:sz w:val="28"/>
          <w:szCs w:val="28"/>
        </w:rPr>
        <w:t>О продлении срока действия высокого «желтого» уровня</w:t>
      </w:r>
    </w:p>
    <w:p w:rsidR="00CB0820" w:rsidRPr="00971ACA" w:rsidRDefault="00CB0820" w:rsidP="00CB0820">
      <w:pPr>
        <w:jc w:val="center"/>
        <w:rPr>
          <w:sz w:val="28"/>
          <w:szCs w:val="28"/>
        </w:rPr>
      </w:pPr>
      <w:proofErr w:type="gramStart"/>
      <w:r w:rsidRPr="00971ACA">
        <w:rPr>
          <w:sz w:val="28"/>
          <w:szCs w:val="28"/>
        </w:rPr>
        <w:t>террористической</w:t>
      </w:r>
      <w:proofErr w:type="gramEnd"/>
      <w:r w:rsidRPr="00971ACA">
        <w:rPr>
          <w:sz w:val="28"/>
          <w:szCs w:val="28"/>
        </w:rPr>
        <w:t xml:space="preserve"> опасности</w:t>
      </w:r>
    </w:p>
    <w:p w:rsidR="00CB0820" w:rsidRDefault="00CB0820" w:rsidP="00CB0820">
      <w:pPr>
        <w:ind w:firstLine="709"/>
        <w:jc w:val="both"/>
        <w:rPr>
          <w:sz w:val="28"/>
          <w:szCs w:val="28"/>
        </w:rPr>
      </w:pPr>
    </w:p>
    <w:p w:rsidR="00793CC7" w:rsidRDefault="00793CC7" w:rsidP="00CB0820">
      <w:pPr>
        <w:ind w:firstLine="709"/>
        <w:jc w:val="both"/>
        <w:rPr>
          <w:sz w:val="28"/>
          <w:szCs w:val="28"/>
        </w:rPr>
      </w:pPr>
    </w:p>
    <w:p w:rsidR="00CB0820" w:rsidRDefault="00CB0820" w:rsidP="00793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07-46), частью второй пункта 7 Приложения к Указу Президента Приднестровской Молдавской Республики от 3 июня 2015 года 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и дополнением, внесенными указами Президента Приднестровской Молдавской Республики </w:t>
      </w:r>
      <w:r w:rsidR="00793CC7">
        <w:rPr>
          <w:sz w:val="28"/>
          <w:szCs w:val="28"/>
        </w:rPr>
        <w:br/>
      </w:r>
      <w:r>
        <w:rPr>
          <w:sz w:val="28"/>
          <w:szCs w:val="28"/>
        </w:rPr>
        <w:t xml:space="preserve">от 10 мая 2022 года № 156 (САЗ 22-18), от 17 ноября 2022 года № 475 </w:t>
      </w:r>
      <w:r w:rsidR="00793CC7">
        <w:rPr>
          <w:sz w:val="28"/>
          <w:szCs w:val="28"/>
        </w:rPr>
        <w:br/>
      </w:r>
      <w:r>
        <w:rPr>
          <w:sz w:val="28"/>
          <w:szCs w:val="28"/>
        </w:rPr>
        <w:t xml:space="preserve">(САЗ 22-46), в связи с сохраняющейся угрозой совершения террористического акта и необходимостью продолжения осуществления деятельности </w:t>
      </w:r>
      <w:r w:rsidR="00793CC7">
        <w:rPr>
          <w:sz w:val="28"/>
          <w:szCs w:val="28"/>
        </w:rPr>
        <w:br/>
      </w:r>
      <w:r>
        <w:rPr>
          <w:sz w:val="28"/>
          <w:szCs w:val="28"/>
        </w:rPr>
        <w:t xml:space="preserve">по противодействию его совершению, </w:t>
      </w:r>
    </w:p>
    <w:p w:rsidR="00CB0820" w:rsidRDefault="00CB0820" w:rsidP="00793C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B0820" w:rsidRDefault="00CB0820" w:rsidP="00793C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820" w:rsidRDefault="00CB0820" w:rsidP="00793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CB0820" w:rsidRDefault="00CB0820" w:rsidP="00793CC7">
      <w:pPr>
        <w:ind w:firstLine="709"/>
        <w:jc w:val="both"/>
        <w:rPr>
          <w:sz w:val="28"/>
          <w:szCs w:val="28"/>
        </w:rPr>
      </w:pPr>
    </w:p>
    <w:p w:rsidR="00CB0820" w:rsidRDefault="00CB0820" w:rsidP="00793CC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>
        <w:rPr>
          <w:sz w:val="28"/>
          <w:szCs w:val="28"/>
        </w:rPr>
        <w:br/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>
        <w:rPr>
          <w:sz w:val="28"/>
          <w:szCs w:val="28"/>
        </w:rPr>
        <w:br/>
        <w:t xml:space="preserve">от 20 октября 2022 года № 432 (САЗ 22-41), от 4 ноября 2022 года № 461 </w:t>
      </w:r>
      <w:r>
        <w:rPr>
          <w:sz w:val="28"/>
          <w:szCs w:val="28"/>
        </w:rPr>
        <w:br/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>
        <w:rPr>
          <w:sz w:val="28"/>
          <w:szCs w:val="28"/>
        </w:rPr>
        <w:br/>
        <w:t xml:space="preserve">№ 156 (САЗ 23-20), от 17 июля 2023 года № 238 (САЗ 23-29), от 13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2023 года № 330 (САЗ 23-37), от 15 ноября 2023 года № 436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>
        <w:rPr>
          <w:sz w:val="28"/>
          <w:szCs w:val="28"/>
        </w:rPr>
        <w:t>опубликования: 2023001984,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12 января 2024 года № 8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2024000042, дата опубликования: 12 января 2024 года), от 12 марта 2024 года № 85 </w:t>
      </w:r>
      <w:r>
        <w:rPr>
          <w:sz w:val="28"/>
          <w:szCs w:val="28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2024000448, дата опубликования: 12 марта 2024 года), </w:t>
      </w:r>
      <w:r w:rsidR="00CD2556" w:rsidRPr="001606A1">
        <w:rPr>
          <w:rFonts w:eastAsiaTheme="minorHAnsi"/>
          <w:color w:val="000000"/>
          <w:sz w:val="28"/>
          <w:szCs w:val="28"/>
          <w:lang w:eastAsia="en-US"/>
        </w:rPr>
        <w:t>от 10 мая 2024 года № 169 (</w:t>
      </w:r>
      <w:r w:rsidR="001606A1"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</w:t>
      </w:r>
      <w:r w:rsidR="001606A1" w:rsidRPr="001606A1">
        <w:rPr>
          <w:rFonts w:eastAsiaTheme="minorHAnsi"/>
          <w:color w:val="000000"/>
          <w:sz w:val="28"/>
          <w:szCs w:val="28"/>
          <w:lang w:eastAsia="en-US"/>
        </w:rPr>
        <w:t>2024000861</w:t>
      </w:r>
      <w:r w:rsidR="001606A1">
        <w:rPr>
          <w:rFonts w:eastAsiaTheme="minorHAnsi"/>
          <w:color w:val="000000"/>
          <w:sz w:val="28"/>
          <w:szCs w:val="28"/>
          <w:lang w:eastAsia="en-US"/>
        </w:rPr>
        <w:t>, дата опубликования: 10 мая 2024 года),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 xml:space="preserve"> от 10 июля 2024 года</w:t>
      </w:r>
      <w:r w:rsidR="003F3D6C" w:rsidRPr="003F3D6C">
        <w:rPr>
          <w:rFonts w:eastAsiaTheme="minorHAnsi"/>
          <w:color w:val="000000"/>
          <w:sz w:val="28"/>
          <w:szCs w:val="28"/>
          <w:lang w:eastAsia="en-US"/>
        </w:rPr>
        <w:t xml:space="preserve"> № 265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F3D6C" w:rsidRPr="001606A1">
        <w:rPr>
          <w:rFonts w:eastAsiaTheme="minorHAnsi"/>
          <w:color w:val="000000"/>
          <w:sz w:val="28"/>
          <w:szCs w:val="28"/>
          <w:lang w:eastAsia="en-US"/>
        </w:rPr>
        <w:t>(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</w:t>
      </w:r>
      <w:r w:rsidR="003F3D6C" w:rsidRPr="003F3D6C">
        <w:rPr>
          <w:rFonts w:eastAsiaTheme="minorHAnsi"/>
          <w:color w:val="000000"/>
          <w:sz w:val="28"/>
          <w:szCs w:val="28"/>
          <w:lang w:eastAsia="en-US"/>
        </w:rPr>
        <w:t>2024001362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>, дата опубликования: 10 июля 2024 года),</w:t>
      </w:r>
      <w:r w:rsidR="001606A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606A1"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CB0820" w:rsidRPr="00741B85" w:rsidRDefault="00CB0820" w:rsidP="00793CC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820" w:rsidRPr="00741B85" w:rsidRDefault="00CB0820" w:rsidP="00793CC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41B85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 пункте 2 слова «</w:t>
      </w:r>
      <w:r w:rsidR="00F62333" w:rsidRPr="00741B85">
        <w:rPr>
          <w:rFonts w:eastAsiaTheme="minorHAnsi"/>
          <w:color w:val="000000"/>
          <w:sz w:val="28"/>
          <w:szCs w:val="28"/>
          <w:lang w:eastAsia="en-US"/>
        </w:rPr>
        <w:t xml:space="preserve">сроком до </w:t>
      </w:r>
      <w:r w:rsidR="003F3D6C" w:rsidRPr="00741B85">
        <w:rPr>
          <w:rFonts w:eastAsiaTheme="minorHAnsi"/>
          <w:color w:val="000000"/>
          <w:sz w:val="28"/>
          <w:szCs w:val="28"/>
          <w:lang w:eastAsia="en-US"/>
        </w:rPr>
        <w:t xml:space="preserve">10 сентября </w:t>
      </w:r>
      <w:r w:rsidR="00F62333" w:rsidRPr="00741B85">
        <w:rPr>
          <w:rFonts w:eastAsiaTheme="minorHAnsi"/>
          <w:color w:val="000000"/>
          <w:sz w:val="28"/>
          <w:szCs w:val="28"/>
          <w:lang w:eastAsia="en-US"/>
        </w:rPr>
        <w:t>2024 года (включительно)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» заменить словами «сроком до 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>ноября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 2024 года (включительно)».</w:t>
      </w:r>
    </w:p>
    <w:p w:rsidR="00CB0820" w:rsidRPr="00741B85" w:rsidRDefault="00CB0820" w:rsidP="00793CC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820" w:rsidRPr="00741B85" w:rsidRDefault="00CB0820" w:rsidP="00793CC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1B85">
        <w:rPr>
          <w:rFonts w:eastAsiaTheme="minorHAnsi"/>
          <w:color w:val="000000"/>
          <w:sz w:val="28"/>
          <w:szCs w:val="28"/>
          <w:lang w:eastAsia="en-US"/>
        </w:rPr>
        <w:t xml:space="preserve">3. Настоящий Указ вступает в силу с </w:t>
      </w:r>
      <w:r w:rsidR="003F3D6C">
        <w:rPr>
          <w:rFonts w:eastAsiaTheme="minorHAnsi"/>
          <w:color w:val="000000"/>
          <w:sz w:val="28"/>
          <w:szCs w:val="28"/>
          <w:lang w:eastAsia="en-US"/>
        </w:rPr>
        <w:t>10</w:t>
      </w:r>
      <w:r w:rsidR="00F62333" w:rsidRPr="00741B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F3D6C" w:rsidRPr="00741B85">
        <w:rPr>
          <w:rFonts w:eastAsiaTheme="minorHAnsi"/>
          <w:color w:val="000000"/>
          <w:sz w:val="28"/>
          <w:szCs w:val="28"/>
          <w:lang w:eastAsia="en-US"/>
        </w:rPr>
        <w:t>сентября</w:t>
      </w:r>
      <w:r w:rsidR="00F62333" w:rsidRPr="00741B85">
        <w:rPr>
          <w:rFonts w:eastAsiaTheme="minorHAnsi"/>
          <w:color w:val="000000"/>
          <w:sz w:val="28"/>
          <w:szCs w:val="28"/>
          <w:lang w:eastAsia="en-US"/>
        </w:rPr>
        <w:t xml:space="preserve"> 2024 года</w:t>
      </w:r>
      <w:r w:rsidRPr="00741B85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B0820" w:rsidRDefault="00CB0820" w:rsidP="00CB0820">
      <w:pPr>
        <w:ind w:firstLine="709"/>
        <w:rPr>
          <w:sz w:val="28"/>
          <w:szCs w:val="28"/>
        </w:rPr>
      </w:pPr>
    </w:p>
    <w:p w:rsidR="00CB0820" w:rsidRDefault="00CB0820" w:rsidP="00CB0820">
      <w:pPr>
        <w:jc w:val="both"/>
        <w:rPr>
          <w:sz w:val="28"/>
          <w:szCs w:val="28"/>
        </w:rPr>
      </w:pPr>
    </w:p>
    <w:p w:rsidR="00CB0820" w:rsidRDefault="00CB0820" w:rsidP="00CB08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401A1" w:rsidRPr="00901F54" w:rsidRDefault="006401A1" w:rsidP="00CB08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93CC7" w:rsidRDefault="00793CC7" w:rsidP="00793CC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3CC7" w:rsidRDefault="00793CC7" w:rsidP="00793CC7">
      <w:pPr>
        <w:ind w:firstLine="708"/>
        <w:rPr>
          <w:sz w:val="28"/>
          <w:szCs w:val="28"/>
        </w:rPr>
      </w:pPr>
    </w:p>
    <w:p w:rsidR="00793CC7" w:rsidRDefault="00793CC7" w:rsidP="00793CC7">
      <w:pPr>
        <w:tabs>
          <w:tab w:val="left" w:pos="1125"/>
        </w:tabs>
        <w:ind w:firstLine="708"/>
        <w:rPr>
          <w:sz w:val="28"/>
          <w:szCs w:val="28"/>
        </w:rPr>
      </w:pPr>
    </w:p>
    <w:p w:rsidR="00793CC7" w:rsidRPr="005156F5" w:rsidRDefault="00793CC7" w:rsidP="00793CC7">
      <w:pPr>
        <w:rPr>
          <w:sz w:val="28"/>
          <w:szCs w:val="28"/>
        </w:rPr>
      </w:pPr>
    </w:p>
    <w:p w:rsidR="00793CC7" w:rsidRPr="005156F5" w:rsidRDefault="00793CC7" w:rsidP="00793CC7">
      <w:pPr>
        <w:ind w:firstLine="426"/>
        <w:rPr>
          <w:sz w:val="28"/>
          <w:szCs w:val="28"/>
        </w:rPr>
      </w:pPr>
      <w:r w:rsidRPr="005156F5">
        <w:rPr>
          <w:sz w:val="28"/>
          <w:szCs w:val="28"/>
        </w:rPr>
        <w:t>г. Тирасполь</w:t>
      </w:r>
    </w:p>
    <w:p w:rsidR="00793CC7" w:rsidRPr="005156F5" w:rsidRDefault="005156F5" w:rsidP="00793CC7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793CC7" w:rsidRPr="005156F5">
        <w:rPr>
          <w:sz w:val="28"/>
          <w:szCs w:val="28"/>
        </w:rPr>
        <w:t xml:space="preserve"> сентября 2024 г.</w:t>
      </w:r>
    </w:p>
    <w:p w:rsidR="00793CC7" w:rsidRPr="005156F5" w:rsidRDefault="0001469C" w:rsidP="00793CC7">
      <w:pPr>
        <w:ind w:firstLine="426"/>
        <w:rPr>
          <w:sz w:val="28"/>
          <w:szCs w:val="28"/>
        </w:rPr>
      </w:pPr>
      <w:r w:rsidRPr="005156F5">
        <w:rPr>
          <w:sz w:val="28"/>
          <w:szCs w:val="28"/>
        </w:rPr>
        <w:t xml:space="preserve">     № 3</w:t>
      </w:r>
      <w:r w:rsidR="005156F5">
        <w:rPr>
          <w:sz w:val="28"/>
          <w:szCs w:val="28"/>
        </w:rPr>
        <w:t>64</w:t>
      </w:r>
      <w:bookmarkStart w:id="0" w:name="_GoBack"/>
      <w:bookmarkEnd w:id="0"/>
    </w:p>
    <w:p w:rsidR="0023426C" w:rsidRPr="005156F5" w:rsidRDefault="0023426C" w:rsidP="006401A1">
      <w:pPr>
        <w:jc w:val="both"/>
      </w:pPr>
    </w:p>
    <w:sectPr w:rsidR="0023426C" w:rsidRPr="005156F5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8A" w:rsidRDefault="004A6F8A">
      <w:r>
        <w:separator/>
      </w:r>
    </w:p>
  </w:endnote>
  <w:endnote w:type="continuationSeparator" w:id="0">
    <w:p w:rsidR="004A6F8A" w:rsidRDefault="004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8A" w:rsidRDefault="004A6F8A">
      <w:r>
        <w:separator/>
      </w:r>
    </w:p>
  </w:footnote>
  <w:footnote w:type="continuationSeparator" w:id="0">
    <w:p w:rsidR="004A6F8A" w:rsidRDefault="004A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E615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F5" w:rsidRPr="005156F5">
          <w:rPr>
            <w:noProof/>
            <w:lang w:val="ru-RU"/>
          </w:rPr>
          <w:t>-</w:t>
        </w:r>
        <w:r w:rsidR="005156F5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4A6F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A"/>
    <w:rsid w:val="0001469C"/>
    <w:rsid w:val="001606A1"/>
    <w:rsid w:val="0023426C"/>
    <w:rsid w:val="003A4686"/>
    <w:rsid w:val="003F3D6C"/>
    <w:rsid w:val="00484FB3"/>
    <w:rsid w:val="004A6F8A"/>
    <w:rsid w:val="004B379D"/>
    <w:rsid w:val="005156F5"/>
    <w:rsid w:val="00535232"/>
    <w:rsid w:val="005E5A4D"/>
    <w:rsid w:val="006401A1"/>
    <w:rsid w:val="00741B85"/>
    <w:rsid w:val="007641E5"/>
    <w:rsid w:val="00793CC7"/>
    <w:rsid w:val="00901F54"/>
    <w:rsid w:val="00934BFC"/>
    <w:rsid w:val="009562A1"/>
    <w:rsid w:val="00971ACA"/>
    <w:rsid w:val="00B719ED"/>
    <w:rsid w:val="00B76A76"/>
    <w:rsid w:val="00BA64BF"/>
    <w:rsid w:val="00CB0820"/>
    <w:rsid w:val="00CD2556"/>
    <w:rsid w:val="00D169AA"/>
    <w:rsid w:val="00D53A51"/>
    <w:rsid w:val="00DA52CA"/>
    <w:rsid w:val="00E61579"/>
    <w:rsid w:val="00F62333"/>
    <w:rsid w:val="00F838E6"/>
    <w:rsid w:val="00FD5312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9660-F3FD-423B-80AA-AF06973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8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08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E5A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cp:lastPrinted>2024-07-02T13:36:00Z</cp:lastPrinted>
  <dcterms:created xsi:type="dcterms:W3CDTF">2024-09-06T06:56:00Z</dcterms:created>
  <dcterms:modified xsi:type="dcterms:W3CDTF">2024-09-10T05:41:00Z</dcterms:modified>
</cp:coreProperties>
</file>