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90" w:rsidRDefault="00805690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Pr="00E81734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93842" w:rsidRPr="00793842" w:rsidRDefault="00793842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19FD" w:rsidRPr="00793842" w:rsidRDefault="009B19FD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842">
        <w:rPr>
          <w:sz w:val="28"/>
          <w:szCs w:val="28"/>
        </w:rPr>
        <w:t xml:space="preserve">О внесении изменения в Распоряжение Президента </w:t>
      </w:r>
    </w:p>
    <w:p w:rsidR="009B19FD" w:rsidRPr="00793842" w:rsidRDefault="009B19FD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842">
        <w:rPr>
          <w:sz w:val="28"/>
          <w:szCs w:val="28"/>
        </w:rPr>
        <w:t xml:space="preserve">Приднестровской Молдавской Республики </w:t>
      </w:r>
    </w:p>
    <w:p w:rsidR="009B19FD" w:rsidRPr="00793842" w:rsidRDefault="009B19FD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93842">
        <w:rPr>
          <w:sz w:val="28"/>
          <w:szCs w:val="28"/>
        </w:rPr>
        <w:t>от</w:t>
      </w:r>
      <w:proofErr w:type="gramEnd"/>
      <w:r w:rsidRPr="00793842">
        <w:rPr>
          <w:sz w:val="28"/>
          <w:szCs w:val="28"/>
        </w:rPr>
        <w:t xml:space="preserve"> 23 января 2017 года № 21рп </w:t>
      </w:r>
    </w:p>
    <w:p w:rsidR="009B19FD" w:rsidRPr="00793842" w:rsidRDefault="009B19FD" w:rsidP="0079384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93842">
        <w:rPr>
          <w:sz w:val="28"/>
          <w:szCs w:val="28"/>
        </w:rPr>
        <w:t>«Об утверждении персонального состава Комиссии по вопросам гражданства при Президенте Приднестровской Молдавской Республики»</w:t>
      </w:r>
    </w:p>
    <w:p w:rsidR="005354B4" w:rsidRPr="00793842" w:rsidRDefault="005354B4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19FD" w:rsidRPr="00793842" w:rsidRDefault="009B19FD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842">
        <w:rPr>
          <w:sz w:val="28"/>
          <w:szCs w:val="28"/>
        </w:rPr>
        <w:t>В соответствии с пунктом 3 статьи 63, статьей 65 Конституции Приднестровской Молдавской Республики, в целях обеспечения реализации конституционных полномочий Главы государства по решению вопросов гражданства Приднестровской Молдавской Республики и политического убежища, на основании Указа Президента Приднестровской Молдавской Республики от 6 октября 2017 года № 567 «О Комиссии по вопросам гражданства при Президенте Приднестровской Молдавской Республики» (САЗ 17-41):</w:t>
      </w:r>
    </w:p>
    <w:p w:rsidR="009B19FD" w:rsidRPr="00E81734" w:rsidRDefault="009B19FD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B19FD" w:rsidRDefault="009B19FD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3842">
        <w:rPr>
          <w:rFonts w:eastAsia="Calibri"/>
          <w:sz w:val="28"/>
          <w:szCs w:val="28"/>
          <w:lang w:bidi="ru-RU"/>
        </w:rPr>
        <w:t xml:space="preserve">внести в Распоряжение Президента Приднестровской Молдавской Республики от 23 января 2017 года № 21рп «Об утверждении персонального состава Комиссии по вопросам гражданства при Президенте Приднестровской Молдавской Республики» (САЗ 17-5) с изменениями и дополнением, внесенными распоряжениями Президента Приднестровской Молдавской Республики от 27 марта 2017 года № 83рп (САЗ 17-14), от 13 июля 2017 года </w:t>
      </w:r>
      <w:r w:rsidRPr="00793842">
        <w:rPr>
          <w:rFonts w:eastAsia="Calibri"/>
          <w:sz w:val="28"/>
          <w:szCs w:val="28"/>
          <w:lang w:bidi="ru-RU"/>
        </w:rPr>
        <w:br/>
        <w:t xml:space="preserve">№ 204рп (САЗ 17-29), от 6 октября 2017 года № 287рп (САЗ 17-41), от 24 января 2018 года № 20рп (САЗ 18-4), от 27 февраля 2018 года № 51рп (САЗ 18-9), </w:t>
      </w:r>
      <w:r w:rsidR="00E81734">
        <w:rPr>
          <w:rFonts w:eastAsia="Calibri"/>
          <w:sz w:val="28"/>
          <w:szCs w:val="28"/>
          <w:lang w:bidi="ru-RU"/>
        </w:rPr>
        <w:br/>
      </w:r>
      <w:r w:rsidRPr="00793842">
        <w:rPr>
          <w:rFonts w:eastAsia="Calibri"/>
          <w:sz w:val="28"/>
          <w:szCs w:val="28"/>
          <w:lang w:bidi="ru-RU"/>
        </w:rPr>
        <w:t xml:space="preserve">от 5 апреля 2018 года № 86рп (САЗ 18-14), от 29 ноября 2019 года № 380рп </w:t>
      </w:r>
      <w:r w:rsidRPr="00793842">
        <w:rPr>
          <w:rFonts w:eastAsia="Calibri"/>
          <w:sz w:val="28"/>
          <w:szCs w:val="28"/>
          <w:lang w:bidi="ru-RU"/>
        </w:rPr>
        <w:br/>
        <w:t xml:space="preserve">(САЗ 19-46), от 12 марта 2020 года № 80рп (САЗ 20-11), от 23 июня 2020 года </w:t>
      </w:r>
      <w:r w:rsidRPr="00793842">
        <w:rPr>
          <w:rFonts w:eastAsia="Calibri"/>
          <w:sz w:val="28"/>
          <w:szCs w:val="28"/>
          <w:lang w:bidi="ru-RU"/>
        </w:rPr>
        <w:br/>
        <w:t xml:space="preserve">№ 170рп (САЗ 20-26), от 2 ноября 2020 года № 324рп (САЗ 20-45), от 6 июня 2022 года № 162рп (САЗ 22-22), от 17 октября 2022 года № 318рп (САЗ 22-41), </w:t>
      </w:r>
      <w:r w:rsidRPr="00793842">
        <w:rPr>
          <w:sz w:val="28"/>
          <w:szCs w:val="28"/>
          <w:shd w:val="clear" w:color="auto" w:fill="FFFFFF"/>
        </w:rPr>
        <w:t xml:space="preserve">от </w:t>
      </w:r>
      <w:r w:rsidRPr="00793842">
        <w:rPr>
          <w:rStyle w:val="text-small"/>
          <w:sz w:val="28"/>
          <w:szCs w:val="28"/>
        </w:rPr>
        <w:t xml:space="preserve">30 января 2023 </w:t>
      </w:r>
      <w:r w:rsidRPr="00793842">
        <w:rPr>
          <w:sz w:val="28"/>
          <w:szCs w:val="28"/>
          <w:shd w:val="clear" w:color="auto" w:fill="FFFFFF"/>
        </w:rPr>
        <w:t xml:space="preserve">года </w:t>
      </w:r>
      <w:r w:rsidRPr="00793842">
        <w:rPr>
          <w:rStyle w:val="text-small"/>
          <w:sz w:val="28"/>
          <w:szCs w:val="28"/>
        </w:rPr>
        <w:t>№ 32рп</w:t>
      </w:r>
      <w:r w:rsidRPr="00793842">
        <w:rPr>
          <w:sz w:val="28"/>
          <w:szCs w:val="28"/>
          <w:shd w:val="clear" w:color="auto" w:fill="FFFFFF"/>
        </w:rPr>
        <w:t xml:space="preserve"> (</w:t>
      </w:r>
      <w:r w:rsidRPr="00793842">
        <w:rPr>
          <w:rStyle w:val="margin"/>
          <w:sz w:val="28"/>
          <w:szCs w:val="28"/>
        </w:rPr>
        <w:t>САЗ 23-5),</w:t>
      </w:r>
      <w:r w:rsidRPr="00793842">
        <w:rPr>
          <w:sz w:val="28"/>
          <w:szCs w:val="28"/>
        </w:rPr>
        <w:t xml:space="preserve"> от 26 января 2024 года № 14рп, следующее изменение:</w:t>
      </w:r>
      <w:r w:rsidRPr="00793842">
        <w:rPr>
          <w:sz w:val="28"/>
          <w:szCs w:val="28"/>
          <w:highlight w:val="yellow"/>
        </w:rPr>
        <w:t xml:space="preserve"> </w:t>
      </w:r>
    </w:p>
    <w:p w:rsidR="00793842" w:rsidRPr="00793842" w:rsidRDefault="00793842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1843" w:rsidRPr="00E81734" w:rsidRDefault="00731843" w:rsidP="00793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1734">
        <w:rPr>
          <w:sz w:val="28"/>
          <w:szCs w:val="28"/>
        </w:rPr>
        <w:t>в</w:t>
      </w:r>
      <w:proofErr w:type="gramEnd"/>
      <w:r w:rsidRPr="00E81734">
        <w:rPr>
          <w:sz w:val="28"/>
          <w:szCs w:val="28"/>
        </w:rPr>
        <w:t xml:space="preserve"> подпункте «г» пункта 1 слова «</w:t>
      </w:r>
      <w:proofErr w:type="spellStart"/>
      <w:r w:rsidRPr="00E81734">
        <w:rPr>
          <w:sz w:val="28"/>
          <w:szCs w:val="28"/>
        </w:rPr>
        <w:t>Консульско</w:t>
      </w:r>
      <w:proofErr w:type="spellEnd"/>
      <w:r w:rsidRPr="00E81734">
        <w:rPr>
          <w:sz w:val="28"/>
          <w:szCs w:val="28"/>
        </w:rPr>
        <w:t>-правового управления» исключить.</w:t>
      </w:r>
    </w:p>
    <w:p w:rsidR="009B19FD" w:rsidRDefault="009B19FD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:rsidR="00E81734" w:rsidRPr="00793842" w:rsidRDefault="00E81734" w:rsidP="00793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</w:p>
    <w:p w:rsidR="000815A1" w:rsidRPr="00793842" w:rsidRDefault="000815A1" w:rsidP="00793842">
      <w:pPr>
        <w:shd w:val="clear" w:color="auto" w:fill="FFFFFF"/>
        <w:jc w:val="both"/>
        <w:rPr>
          <w:strike/>
          <w:sz w:val="28"/>
          <w:szCs w:val="28"/>
        </w:rPr>
      </w:pPr>
    </w:p>
    <w:p w:rsidR="00793842" w:rsidRDefault="00793842" w:rsidP="0079384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3842" w:rsidRPr="000F5A66" w:rsidRDefault="00793842" w:rsidP="00793842">
      <w:pPr>
        <w:tabs>
          <w:tab w:val="left" w:pos="1125"/>
        </w:tabs>
        <w:ind w:firstLine="708"/>
        <w:rPr>
          <w:sz w:val="28"/>
          <w:szCs w:val="28"/>
        </w:rPr>
      </w:pPr>
    </w:p>
    <w:p w:rsidR="00793842" w:rsidRPr="000F5A66" w:rsidRDefault="00793842" w:rsidP="00793842">
      <w:pPr>
        <w:ind w:firstLine="426"/>
        <w:rPr>
          <w:sz w:val="28"/>
          <w:szCs w:val="28"/>
        </w:rPr>
      </w:pPr>
      <w:r w:rsidRPr="000F5A66">
        <w:rPr>
          <w:sz w:val="28"/>
          <w:szCs w:val="28"/>
        </w:rPr>
        <w:t>г. Тирасполь</w:t>
      </w:r>
    </w:p>
    <w:p w:rsidR="00793842" w:rsidRPr="000F5A66" w:rsidRDefault="000F5A66" w:rsidP="00793842">
      <w:pPr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793842" w:rsidRPr="000F5A66">
        <w:rPr>
          <w:sz w:val="28"/>
          <w:szCs w:val="28"/>
        </w:rPr>
        <w:t xml:space="preserve"> сентября 2024 г.</w:t>
      </w:r>
    </w:p>
    <w:p w:rsidR="00793842" w:rsidRPr="000F5A66" w:rsidRDefault="000F5A66" w:rsidP="0079384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311</w:t>
      </w:r>
      <w:r w:rsidR="00793842" w:rsidRPr="000F5A66">
        <w:rPr>
          <w:sz w:val="28"/>
          <w:szCs w:val="28"/>
        </w:rPr>
        <w:t>рп</w:t>
      </w:r>
    </w:p>
    <w:p w:rsidR="000F5A66" w:rsidRPr="000F5A66" w:rsidRDefault="000F5A66">
      <w:pPr>
        <w:ind w:firstLine="426"/>
        <w:rPr>
          <w:sz w:val="28"/>
          <w:szCs w:val="28"/>
        </w:rPr>
      </w:pPr>
    </w:p>
    <w:sectPr w:rsidR="000F5A66" w:rsidRPr="000F5A66" w:rsidSect="00793842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76"/>
    <w:rsid w:val="000815A1"/>
    <w:rsid w:val="000F5A66"/>
    <w:rsid w:val="00212C41"/>
    <w:rsid w:val="004A6456"/>
    <w:rsid w:val="00515F06"/>
    <w:rsid w:val="005354B4"/>
    <w:rsid w:val="00731843"/>
    <w:rsid w:val="00793842"/>
    <w:rsid w:val="00805690"/>
    <w:rsid w:val="00903308"/>
    <w:rsid w:val="009B19FD"/>
    <w:rsid w:val="00A40408"/>
    <w:rsid w:val="00AC1B76"/>
    <w:rsid w:val="00B34D9D"/>
    <w:rsid w:val="00E81734"/>
    <w:rsid w:val="00F2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F5EC5-A046-42CF-B555-2B0C12FA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9FD"/>
    <w:pPr>
      <w:spacing w:before="100" w:beforeAutospacing="1" w:after="100" w:afterAutospacing="1"/>
    </w:pPr>
  </w:style>
  <w:style w:type="character" w:customStyle="1" w:styleId="text-small">
    <w:name w:val="text-small"/>
    <w:basedOn w:val="a0"/>
    <w:rsid w:val="009B19FD"/>
  </w:style>
  <w:style w:type="character" w:customStyle="1" w:styleId="margin">
    <w:name w:val="margin"/>
    <w:basedOn w:val="a0"/>
    <w:rsid w:val="009B19FD"/>
  </w:style>
  <w:style w:type="paragraph" w:styleId="a4">
    <w:name w:val="Balloon Text"/>
    <w:basedOn w:val="a"/>
    <w:link w:val="a5"/>
    <w:uiPriority w:val="99"/>
    <w:semiHidden/>
    <w:unhideWhenUsed/>
    <w:rsid w:val="009B1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Кудрова А.А.</cp:lastModifiedBy>
  <cp:revision>10</cp:revision>
  <cp:lastPrinted>2024-09-04T06:07:00Z</cp:lastPrinted>
  <dcterms:created xsi:type="dcterms:W3CDTF">2024-09-04T06:03:00Z</dcterms:created>
  <dcterms:modified xsi:type="dcterms:W3CDTF">2024-09-10T06:32:00Z</dcterms:modified>
</cp:coreProperties>
</file>