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902AC8" w:rsidRPr="00D270F9" w:rsidRDefault="00902AC8" w:rsidP="00902A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902AC8" w:rsidRPr="00902AC8" w:rsidRDefault="00902AC8" w:rsidP="00902A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0F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02AC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Закон </w:t>
      </w:r>
    </w:p>
    <w:p w:rsidR="00902AC8" w:rsidRPr="00902AC8" w:rsidRDefault="00902AC8" w:rsidP="00902A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AC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902AC8" w:rsidRPr="00D270F9" w:rsidRDefault="00902AC8" w:rsidP="00902AC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2AC8">
        <w:rPr>
          <w:rFonts w:ascii="Times New Roman" w:eastAsia="Calibri" w:hAnsi="Times New Roman" w:cs="Times New Roman"/>
          <w:b/>
          <w:sz w:val="28"/>
          <w:szCs w:val="28"/>
        </w:rPr>
        <w:t>«О лицензировании отдельных видов деятельности</w:t>
      </w:r>
      <w:r w:rsidRPr="00D270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02AC8" w:rsidRPr="00D270F9" w:rsidRDefault="00902AC8" w:rsidP="00902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C8" w:rsidRPr="00D270F9" w:rsidRDefault="00902AC8" w:rsidP="00902A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902AC8" w:rsidRPr="00D270F9" w:rsidRDefault="00902AC8" w:rsidP="00902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0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11 сентября 2024 года</w:t>
      </w:r>
    </w:p>
    <w:p w:rsidR="00902AC8" w:rsidRPr="00D270F9" w:rsidRDefault="00902AC8" w:rsidP="00902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2AC8">
        <w:rPr>
          <w:rFonts w:ascii="Times New Roman" w:eastAsiaTheme="minorEastAsia" w:hAnsi="Times New Roman" w:cs="Times New Roman"/>
          <w:b/>
          <w:sz w:val="28"/>
          <w:szCs w:val="28"/>
        </w:rPr>
        <w:t xml:space="preserve">Статья 1.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10 июля 2002 года № 151-З-III «О лицензировании отдельных видов деятельности» (САЗ 02-28,1) с изменениями и дополнениями, внесенными законами Приднестровской Молдавской Республики от 23 апреля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269-ЗИ-III (САЗ 03-17); от 27 июня 2003 года № 296-ЗД-III (САЗ 03-26);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7 июля 2003 года № 306-ЗИ-III (САЗ 03-28); от 28 октября 2003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344-ЗД-III (САЗ 03-44); от 20 февраля 2004 года № 393-ЗД-III (САЗ 04-8);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апреля 2005 года № 560-ЗД-III (САЗ 05-18); от 1 августа 2005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604-ЗИ-III (САЗ 05-32); от 7 октября 2005 года № 638-ЗД-III (САЗ 05-41);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9 марта 2006 года № 6-ЗИ-IV (САЗ 06-11); от 12 июня 2007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223-ЗИД-IV (САЗ 07-25); от 29 августа 2008 года № 537-ЗИ-IV (САЗ 08-34);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17 ноября 2008 года № 585-ЗИД-IV (САЗ 08-46); от 9 января 2009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638-ЗД-IV (САЗ 09-2); от 9 июня 2009 года № 767-ЗИ-IV (САЗ 09-24);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6 августа 2009 года № 828-ЗИД-IV (САЗ 09-32); от 16 ноября 2010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215-ЗИ-IV (САЗ 10-46); от 25 мая 2011 года № 69-ЗИД-V (САЗ 11-21);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11 июля 2011 года № 103-ЗД-V (САЗ 11-28); от 29 сентября 2011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153-ЗИД-V (САЗ 11-39); от 28 ноября 2011 года № 219-ЗИ-V (САЗ 11-48);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марта 2012 года № 20-ЗД-V (САЗ 12-11); от 5 марта 2012 года № 24-ЗИ-V (САЗ 12-11); от 27 марта 2012 года № 37-ЗД-V (CАЗ 12-14); от 31 мая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2012 года № 78-ЗИ-V (САЗ 12-23); от 9 августа 2012 года № 165-ЗИД-V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12-33); от 22 января 2013 года № 20-ЗИД-V (САЗ 13-3); от 8 апреля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2013 года № 87-ЗИ-V (САЗ 13-14); от 24 мая 2013 года № 104-ЗИ-V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13-20); от 31 октября 2014 года № 165-ЗИ-V (САЗ 14-44); от 22 апреля 2015 года № 70-ЗИ-V (САЗ 15-17); от 5 мая 2015 года № 74-ЗИД-V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15-19); от 15 июня 2015 года № 95-ЗИ-V (САЗ 15-25),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224-ЗИД-VI (САЗ 16-41), от 30 декабря 2016 года № 318-ЗИ-VI (САЗ 17-1), от 1 февраля 2017 года № 28-ЗИ-VI (САЗ 17-6), от 10 марта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53-ЗД-VI (САЗ 17-11), от 11 апреля 2017 года № 79-ЗИ-VI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(САЗ 17-16), от 28 июня 2017 года № 192-ЗИ-VI (САЗ 17-27), от 30 ноября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351-ЗИД-VI (САЗ 17-49), от 30 марта 2018 года № 89-ЗИ-VI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18-13), от 8 мая 2018 года № 134-ЗИД-VI (САЗ 18-19), от 18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228-ЗД-VI (САЗ 18-29), от 30 сентября 2018 года № 264-ЗД-VI (САЗ 18-39,1), от 6 ноября 2018 года № 299-ЗИД-VI (САЗ 18-45), от 12 марта 2019 года № 22-ЗД-VI (САЗ 19-10), от 12 апреля 2019 года № 66-ЗИД-VI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19-14), от 7 июня 2019 года № 108-ЗД-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19-21), от 23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2019 года № 140-ЗИД-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19-28), от 9 октября 2019 года № 179-ЗД-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19-39), от 30 декабря 2019 года № 261-ЗИД-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20-1), от 28 февраля 2020 года № 26-ЗИД-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20-9), от 15 апреля 2020 года № 64-ЗД-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20-16), от 9 июня 2020 года № 76-ЗИД-VI (САЗ 20-24), от 7 июля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82-ЗД-VI (САЗ 20-28), от 30 декабря 2020 года № 232-ЗИД-VI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30 декабря 2020 года № 241-ЗИД-VI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21-1,1), от 24 марта 2021 года № 47-ЗД-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21-12), от 6 мая 2021 года № 86-ЗИД-VI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21-18),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 19 июля 2021 года № 170-ЗИ-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22 июля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2021 года № 179-ЗИ-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21-29), от 27 июля 2021 года № 205-ЗД-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(САЗ 21-30), от 29 сентября 2021 года № 225-ЗИ-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21-39,1),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от 15 октября 2021 года № 243-ЗИД-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21-41), от 28 декабря 2021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№ 354-ЗИД-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(САЗ 21-52,1), от 30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декабря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368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1-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52,1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13 апреля 2022 года № 57-ЗД-VII (САЗ 22-14), от 28 апреля 2022 года № 70-ЗИД-VII (САЗ 22-16), от 29 сентября 2022 года № 262-ЗИ-VII (САЗ 22-38,1), от 3 октября 2022 года № 265-ЗИД-VII (САЗ 22-39),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24 октября 2022 года № 307-ЗИ-VII (САЗ 22-42), от 22 декабря 2022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23-5), от 29 марта 2023 года № 55-ЗД-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23-13),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апреля 2023 года № 94-ЗИ-VII (САЗ 23-17), от 10 мая 2023 года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97-ЗД-VII (САЗ 23-19), от 17 июля 2023 года № 236-ЗИД-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23-29), от 8 ноября 2023 года № 336-ЗИ-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23-45)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 июня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123-ЗИ-VII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24-29), а также от 25 июля 2016 года № 188-ЗИД-VI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16-30); от 25 июля 2016 года № 191-ЗИ-VI (САЗ 16-30); от 25 июля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2016 года № 193-ЗД-VI (САЗ 16-30); от 8 августа 2016 года № 203-ЗИ-VI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16-32); от 29 марта 2017 года № 63-ЗИД-VI (САЗ 17-14); от 22 июня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№ 179-ЗИ-VI (САЗ 17-26); от 13 июля 2017 года № 211-ЗД-VI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17-29); от 18 декабря 2017 года № 359-ЗИД-VI (САЗ 17-52); от 11 января 2018 года № 12-ЗИД-VI (САЗ 18-2); от 28 марта 2018 года № 84-ЗИ-VI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18-13); от 5 апреля 2018 года № 92-ЗИ-VI (САЗ 18-14); от 30 сентября 2018 года № 263-ЗИД-VI (САЗ 18-39,1); от 29 декабря 2018 года № 363-ЗИ-VI (САЗ 18-52,1); от 6 марта 2019 года № 19-ЗИ-VI (САЗ 19-9); от 29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2019 года № 92-ЗИ-VI (САЗ 19-20); от 24 июля 2019 года № 154-ЗД-VI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19-28); от 10 октября 2019 года № 180-ЗИД-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19-39); от 30 декабря 2019 года № 265-ЗИД-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20-1); от 11 марта 2020 года № 50-ЗД-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I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(САЗ 20-11); от 23 июля 2020 года № 100-ЗИД-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I (САЗ 20-30); от 19 декабря 2020 года № 223-ЗИД-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от 30 декабря 2020 года № 238-ЗИ-VII (САЗ 21-1,1), от 1 февраля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21-5); от 27 февраля 2021 года № 23-ЗИД-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21-8); от 15 апреля 2021 года № 70-ЗИ-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21-15); от 14 июня 2021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125-ЗД-VII (САЗ 21-24); от 18 июня 2021 года № 134-ЗИ-VII (САЗ 21-24); от 19 июля 2021 года № 172-ЗИД-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21-29); от 3 марта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31-ЗИ-VII (САЗ 22-8); от 5 июля 2022 года № 166-ЗИД-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22-26);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25 июля 2022 года № 199-ЗИД-VII (САЗ 22-29); от 19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октября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282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29 декабря 2022 года </w:t>
      </w:r>
      <w:r w:rsidRPr="00902AC8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№ 399-ЗИ-VII</w:t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23-1); от 3 апреля 2023 года № 67-ЗИ-VII (САЗ 23-14); от 5 марта 2024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02AC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№ 41-ЗИ-VII (САЗ 24-11); от 5 марта 2024 года № 49-ЗИ-VII (САЗ 24-11)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от 25 апреля 2024 года № 84-ЗИ-VII (САЗ 24-18), следующие изменение </w:t>
      </w:r>
      <w:r>
        <w:rPr>
          <w:rFonts w:ascii="Times New Roman" w:eastAsiaTheme="minorEastAsia" w:hAnsi="Times New Roman" w:cs="Times New Roman"/>
          <w:sz w:val="28"/>
          <w:szCs w:val="28"/>
        </w:rPr>
        <w:br/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и дополнение.</w:t>
      </w: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Подпункт а) пункта 1 статьи 18 дополнить подпунктом 44) следующего содержания:</w:t>
      </w: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2AC8">
        <w:rPr>
          <w:rFonts w:ascii="Times New Roman" w:eastAsiaTheme="minorEastAsia" w:hAnsi="Times New Roman" w:cs="Times New Roman"/>
          <w:sz w:val="28"/>
          <w:szCs w:val="28"/>
        </w:rPr>
        <w:t>«44) оценочная деятельность».</w:t>
      </w: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2. 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 xml:space="preserve">Подпункт 18) подпункта в) пункта 1 статьи 18 исключить. </w:t>
      </w: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02AC8">
        <w:rPr>
          <w:rFonts w:ascii="Times New Roman" w:eastAsiaTheme="minorEastAsia" w:hAnsi="Times New Roman" w:cs="Times New Roman"/>
          <w:b/>
          <w:sz w:val="28"/>
          <w:szCs w:val="28"/>
        </w:rPr>
        <w:t xml:space="preserve">Статья 2. </w:t>
      </w:r>
      <w:r w:rsidRPr="00902AC8">
        <w:rPr>
          <w:rFonts w:ascii="Times New Roman" w:eastAsiaTheme="minorEastAsia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902AC8" w:rsidRPr="00902AC8" w:rsidRDefault="00902AC8" w:rsidP="0090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AC8" w:rsidRPr="00D270F9" w:rsidRDefault="00902AC8" w:rsidP="00902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2AC8" w:rsidRPr="00D270F9" w:rsidRDefault="00902AC8" w:rsidP="0090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902AC8" w:rsidRPr="00D270F9" w:rsidRDefault="00902AC8" w:rsidP="0090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902AC8" w:rsidRPr="00D270F9" w:rsidRDefault="00902AC8" w:rsidP="00902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0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02AC8" w:rsidRDefault="00902AC8" w:rsidP="00902AC8">
      <w:pPr>
        <w:rPr>
          <w:rFonts w:ascii="Times New Roman" w:hAnsi="Times New Roman" w:cs="Times New Roman"/>
          <w:sz w:val="28"/>
          <w:szCs w:val="28"/>
        </w:rPr>
      </w:pPr>
    </w:p>
    <w:p w:rsidR="00A10C17" w:rsidRDefault="00A10C17" w:rsidP="00902AC8">
      <w:pPr>
        <w:rPr>
          <w:rFonts w:ascii="Times New Roman" w:hAnsi="Times New Roman" w:cs="Times New Roman"/>
          <w:sz w:val="28"/>
          <w:szCs w:val="28"/>
        </w:rPr>
      </w:pPr>
    </w:p>
    <w:p w:rsidR="00A10C17" w:rsidRPr="00A10C17" w:rsidRDefault="00A10C17" w:rsidP="00A1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10C1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A10C17" w:rsidRPr="00A10C17" w:rsidRDefault="00A10C17" w:rsidP="00A1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27 сентября 2024 г.</w:t>
      </w:r>
    </w:p>
    <w:p w:rsidR="00A10C17" w:rsidRPr="00D270F9" w:rsidRDefault="00A10C17" w:rsidP="00A10C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№ 227-ЗИД-VII</w:t>
      </w:r>
      <w:bookmarkEnd w:id="0"/>
    </w:p>
    <w:sectPr w:rsidR="00A10C17" w:rsidRPr="00D270F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C0" w:rsidRDefault="00E93CC0">
      <w:pPr>
        <w:spacing w:after="0" w:line="240" w:lineRule="auto"/>
      </w:pPr>
      <w:r>
        <w:separator/>
      </w:r>
    </w:p>
  </w:endnote>
  <w:endnote w:type="continuationSeparator" w:id="0">
    <w:p w:rsidR="00E93CC0" w:rsidRDefault="00E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C0" w:rsidRDefault="00E93CC0">
      <w:pPr>
        <w:spacing w:after="0" w:line="240" w:lineRule="auto"/>
      </w:pPr>
      <w:r>
        <w:separator/>
      </w:r>
    </w:p>
  </w:footnote>
  <w:footnote w:type="continuationSeparator" w:id="0">
    <w:p w:rsidR="00E93CC0" w:rsidRDefault="00E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5944B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C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C8"/>
    <w:rsid w:val="001B5588"/>
    <w:rsid w:val="00344796"/>
    <w:rsid w:val="005944B3"/>
    <w:rsid w:val="00902AC8"/>
    <w:rsid w:val="00A10C17"/>
    <w:rsid w:val="00E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0600-6F32-4B2B-BF9C-E248CAE6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AC8"/>
  </w:style>
  <w:style w:type="paragraph" w:styleId="a5">
    <w:name w:val="Balloon Text"/>
    <w:basedOn w:val="a"/>
    <w:link w:val="a6"/>
    <w:uiPriority w:val="99"/>
    <w:semiHidden/>
    <w:unhideWhenUsed/>
    <w:rsid w:val="00594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2024-09-12T08:31:00Z</cp:lastPrinted>
  <dcterms:created xsi:type="dcterms:W3CDTF">2024-09-12T08:09:00Z</dcterms:created>
  <dcterms:modified xsi:type="dcterms:W3CDTF">2024-09-27T11:07:00Z</dcterms:modified>
</cp:coreProperties>
</file>