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06" w:rsidRPr="00B54A5D" w:rsidRDefault="00C85406" w:rsidP="00C854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85406" w:rsidRPr="00B54A5D" w:rsidRDefault="00C85406" w:rsidP="00C854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85406" w:rsidRPr="00B54A5D" w:rsidRDefault="00C85406" w:rsidP="00C854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85406" w:rsidRPr="00B54A5D" w:rsidRDefault="00C85406" w:rsidP="00C854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85406" w:rsidRPr="00B54A5D" w:rsidRDefault="00C85406" w:rsidP="00C854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85406" w:rsidRPr="00B54A5D" w:rsidRDefault="00C85406" w:rsidP="00C854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C85406" w:rsidRPr="00B54A5D" w:rsidRDefault="00C85406" w:rsidP="00C854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C85406" w:rsidRPr="00B54A5D" w:rsidRDefault="00C85406" w:rsidP="00C854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85406" w:rsidRDefault="00C85406" w:rsidP="00C8540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4A5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85406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Закон </w:t>
      </w:r>
    </w:p>
    <w:p w:rsidR="00C85406" w:rsidRDefault="00C85406" w:rsidP="00C8540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406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C85406" w:rsidRPr="00B54A5D" w:rsidRDefault="00C85406" w:rsidP="00C8540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406">
        <w:rPr>
          <w:rFonts w:ascii="Times New Roman" w:eastAsia="Calibri" w:hAnsi="Times New Roman" w:cs="Times New Roman"/>
          <w:b/>
          <w:sz w:val="28"/>
          <w:szCs w:val="28"/>
        </w:rPr>
        <w:t>«Об ипотеке в Приднестровской Молдавской Республике</w:t>
      </w:r>
      <w:r w:rsidRPr="00B54A5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85406" w:rsidRPr="00B54A5D" w:rsidRDefault="00C85406" w:rsidP="00C85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06" w:rsidRPr="00B54A5D" w:rsidRDefault="00C85406" w:rsidP="00C8540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5D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C85406" w:rsidRPr="00B54A5D" w:rsidRDefault="00C85406" w:rsidP="00C854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5D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11 сентября 2024 года</w:t>
      </w:r>
    </w:p>
    <w:p w:rsidR="00C85406" w:rsidRPr="00B54A5D" w:rsidRDefault="00C85406" w:rsidP="00C854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406" w:rsidRDefault="00C85406" w:rsidP="00761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A5D">
        <w:rPr>
          <w:rFonts w:ascii="Times New Roman" w:eastAsiaTheme="minorEastAsia" w:hAnsi="Times New Roman" w:cs="Times New Roman"/>
          <w:b/>
          <w:sz w:val="28"/>
          <w:szCs w:val="28"/>
        </w:rPr>
        <w:t xml:space="preserve">Статья 1. </w:t>
      </w:r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Закон Приднестровской Молдавской Республики от 22 января 2007 года № 165-З-IV «Об ипотеке в Приднестровской Молдавской Республике» (САЗ 07-5) с изменениями и дополнениями, внесенными законами Приднестровской Молдавской Республики от 7 октября 2011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171-ЗИ-V (САЗ 11-40); от 10 июня 2013 года № 114-ЗИ-V (САЗ 13-23);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10 января 2018 года № 1-ЗИ-VI (САЗ 18-2); от 16 июня 2021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130-ЗИД-VII (САЗ 21-24); от 3 августа 2021 года № 215-ЗИД-VII </w:t>
      </w:r>
      <w:r w:rsidR="003823C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7614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(САЗ 21-31);</w:t>
      </w:r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61403" w:rsidRPr="007614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 3 декабря 2021 года № 311-ЗИ-VII (САЗ 21-48)</w:t>
      </w:r>
      <w:r w:rsidR="007614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</w:t>
      </w:r>
      <w:r w:rsidR="00761403" w:rsidRPr="007614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12 июля 2024 года</w:t>
      </w:r>
      <w:r w:rsidR="007614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61403" w:rsidRPr="007614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148-ЗИ-VII</w:t>
      </w:r>
      <w:r w:rsidR="007614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61403" w:rsidRPr="007614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(САЗ 24-29),</w:t>
      </w:r>
      <w:r w:rsidR="007614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следующее изменение. </w:t>
      </w:r>
    </w:p>
    <w:p w:rsidR="00C85406" w:rsidRPr="00C85406" w:rsidRDefault="00C85406" w:rsidP="00C85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5406" w:rsidRPr="00C85406" w:rsidRDefault="00C85406" w:rsidP="00C85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Статью 10-1 изложить в следующей редакции:</w:t>
      </w:r>
    </w:p>
    <w:p w:rsidR="00C85406" w:rsidRDefault="00C85406" w:rsidP="00C85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«Статья 10-1. Особенности условий договора потребительского кредита</w:t>
      </w:r>
    </w:p>
    <w:p w:rsidR="00C85406" w:rsidRDefault="00C85406" w:rsidP="00C85406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(займа), заключенного с физическим лицом в целях, </w:t>
      </w:r>
    </w:p>
    <w:p w:rsidR="00C85406" w:rsidRDefault="00C85406" w:rsidP="00C85406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связанных с осуществлением им предпринимательской</w:t>
      </w:r>
    </w:p>
    <w:p w:rsidR="00C85406" w:rsidRDefault="00C85406" w:rsidP="00C85406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деятельности, и обязательства заемщика по которым</w:t>
      </w:r>
    </w:p>
    <w:p w:rsidR="00C85406" w:rsidRDefault="00C85406" w:rsidP="00C85406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обеспечены ипотекой, а также особенности их изменения</w:t>
      </w:r>
    </w:p>
    <w:p w:rsidR="00C85406" w:rsidRDefault="00C85406" w:rsidP="00C85406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требованию заемщика и особенности условий договора</w:t>
      </w:r>
    </w:p>
    <w:p w:rsidR="00C85406" w:rsidRDefault="00C85406" w:rsidP="00C85406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страхования, заключенного при предоставлении</w:t>
      </w:r>
    </w:p>
    <w:p w:rsidR="00C85406" w:rsidRDefault="00C85406" w:rsidP="00C85406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потребительского кредита (займа), обязательства </w:t>
      </w:r>
    </w:p>
    <w:p w:rsidR="00C85406" w:rsidRDefault="00C85406" w:rsidP="00C85406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заемщика</w:t>
      </w:r>
      <w:proofErr w:type="gramEnd"/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которому обеспечены ипотекой</w:t>
      </w:r>
    </w:p>
    <w:p w:rsidR="00C85406" w:rsidRPr="00C85406" w:rsidRDefault="00C85406" w:rsidP="00C85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5406" w:rsidRPr="00C85406" w:rsidRDefault="00C85406" w:rsidP="00C85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Особенности условий договора потребительского кредита (займа), которые заключены кредитной организацией (коммерческим банком или иной кредитной организацией), </w:t>
      </w:r>
      <w:proofErr w:type="spellStart"/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микрофинансовой</w:t>
      </w:r>
      <w:proofErr w:type="spellEnd"/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организацией (в случаях, когда в соответствии с </w:t>
      </w:r>
      <w:r w:rsidR="00116E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аконом </w:t>
      </w:r>
      <w:proofErr w:type="spellStart"/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микрофинансовые</w:t>
      </w:r>
      <w:proofErr w:type="spellEnd"/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организации вправе заключить такой договор) с физическим лицом в целях, не связанных с осуществлением им предпринимательской деятельности, и обязательства заемщика по которым обеспечены ипотекой, а также особенности их изменения по требованию заемщика и особенности условий договора страхования, заключенного при предоставлении потребительского кредита (займа), обязательства заемщика </w:t>
      </w:r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 которому обеспечены ипотекой, устанавливаются Законом Приднестровской Молдавской Республики «О потребительском кредите (займе)».</w:t>
      </w:r>
    </w:p>
    <w:p w:rsidR="00C85406" w:rsidRPr="00C85406" w:rsidRDefault="00C85406" w:rsidP="00C85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5406" w:rsidRDefault="00C85406" w:rsidP="00C8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540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Статья 2.</w:t>
      </w:r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Настоящий Закон вступает в силу со дня вступления в силу Закона Приднестровской Молдавской Республики «О внесении изменений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дополнений в Закон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«О потребительском кредите (займе)», предусматривающего, что все потребительские кредиты (займы), обязательства заемщиков по которым обеспечены ипотекой, выдаваемые кредитными организациями,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потребительские займы, обеспеченные ипотекой, выдаваемые </w:t>
      </w:r>
      <w:proofErr w:type="spellStart"/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микрофинансовыми</w:t>
      </w:r>
      <w:proofErr w:type="spellEnd"/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организациями своим учредителям (участникам, акционерам), должны соответствовать требованиям, установленным Законом Приднестровской Молдавской Республики «О потребительском кредите (займе)» для кредитного договора, договора займа, которые заключены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C854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физическим лицом в целях, не связанных с осуществлением им предпринимательской деятельности, и обязательства заемщика по которым обеспечены ипотекой.</w:t>
      </w:r>
    </w:p>
    <w:p w:rsidR="00C85406" w:rsidRDefault="00C85406" w:rsidP="00C8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5406" w:rsidRPr="00B54A5D" w:rsidRDefault="00C85406" w:rsidP="00C8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5406" w:rsidRPr="00B54A5D" w:rsidRDefault="00C85406" w:rsidP="00C85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85406" w:rsidRPr="00B54A5D" w:rsidRDefault="00C85406" w:rsidP="00C85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85406" w:rsidRDefault="00C85406" w:rsidP="00C85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4A44BD" w:rsidRDefault="004A44BD" w:rsidP="00C85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4BD" w:rsidRDefault="004A44BD" w:rsidP="00C85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FF0" w:rsidRDefault="00761FF0" w:rsidP="00C85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A44BD" w:rsidRDefault="004A44BD" w:rsidP="00C85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4BD" w:rsidRPr="004A44BD" w:rsidRDefault="004A44BD" w:rsidP="004A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B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A44BD" w:rsidRPr="004A44BD" w:rsidRDefault="004A44BD" w:rsidP="004A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BD">
        <w:rPr>
          <w:rFonts w:ascii="Times New Roman" w:eastAsia="Times New Roman" w:hAnsi="Times New Roman" w:cs="Times New Roman"/>
          <w:sz w:val="28"/>
          <w:szCs w:val="28"/>
          <w:lang w:eastAsia="ru-RU"/>
        </w:rPr>
        <w:t>27 сентября 2024 г.</w:t>
      </w:r>
    </w:p>
    <w:p w:rsidR="004A44BD" w:rsidRPr="00B54A5D" w:rsidRDefault="004A44BD" w:rsidP="004A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B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230-ЗИ-VII</w:t>
      </w:r>
    </w:p>
    <w:sectPr w:rsidR="004A44BD" w:rsidRPr="00B54A5D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93E" w:rsidRDefault="00BA393E">
      <w:pPr>
        <w:spacing w:after="0" w:line="240" w:lineRule="auto"/>
      </w:pPr>
      <w:r>
        <w:separator/>
      </w:r>
    </w:p>
  </w:endnote>
  <w:endnote w:type="continuationSeparator" w:id="0">
    <w:p w:rsidR="00BA393E" w:rsidRDefault="00BA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93E" w:rsidRDefault="00BA393E">
      <w:pPr>
        <w:spacing w:after="0" w:line="240" w:lineRule="auto"/>
      </w:pPr>
      <w:r>
        <w:separator/>
      </w:r>
    </w:p>
  </w:footnote>
  <w:footnote w:type="continuationSeparator" w:id="0">
    <w:p w:rsidR="00BA393E" w:rsidRDefault="00BA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BF601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1F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06"/>
    <w:rsid w:val="00116E51"/>
    <w:rsid w:val="001B5588"/>
    <w:rsid w:val="003823CA"/>
    <w:rsid w:val="00407A33"/>
    <w:rsid w:val="004A44BD"/>
    <w:rsid w:val="004E706F"/>
    <w:rsid w:val="00761403"/>
    <w:rsid w:val="00761FF0"/>
    <w:rsid w:val="00BA393E"/>
    <w:rsid w:val="00BF601E"/>
    <w:rsid w:val="00C8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8F464-EC6A-496B-B9A2-93CE6453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406"/>
  </w:style>
  <w:style w:type="paragraph" w:styleId="a5">
    <w:name w:val="Balloon Text"/>
    <w:basedOn w:val="a"/>
    <w:link w:val="a6"/>
    <w:uiPriority w:val="99"/>
    <w:semiHidden/>
    <w:unhideWhenUsed/>
    <w:rsid w:val="00BF6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2024-09-17T08:19:00Z</cp:lastPrinted>
  <dcterms:created xsi:type="dcterms:W3CDTF">2024-09-17T08:23:00Z</dcterms:created>
  <dcterms:modified xsi:type="dcterms:W3CDTF">2024-09-27T11:18:00Z</dcterms:modified>
</cp:coreProperties>
</file>