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D4727" w14:textId="77777777" w:rsidR="00CA269E" w:rsidRDefault="00CA269E" w:rsidP="00B24605">
      <w:pPr>
        <w:pStyle w:val="a9"/>
        <w:ind w:firstLine="709"/>
        <w:jc w:val="center"/>
        <w:rPr>
          <w:sz w:val="28"/>
          <w:szCs w:val="28"/>
        </w:rPr>
      </w:pPr>
      <w:bookmarkStart w:id="0" w:name="_Hlk9094705"/>
    </w:p>
    <w:p w14:paraId="2B2C5DED" w14:textId="77777777" w:rsidR="00C533C9" w:rsidRDefault="00C533C9" w:rsidP="00B24605">
      <w:pPr>
        <w:pStyle w:val="a9"/>
        <w:ind w:firstLine="709"/>
        <w:jc w:val="center"/>
        <w:rPr>
          <w:sz w:val="28"/>
          <w:szCs w:val="28"/>
        </w:rPr>
      </w:pPr>
    </w:p>
    <w:p w14:paraId="601C12AB" w14:textId="77777777" w:rsidR="00C533C9" w:rsidRDefault="00C533C9" w:rsidP="00B24605">
      <w:pPr>
        <w:pStyle w:val="a9"/>
        <w:ind w:firstLine="709"/>
        <w:jc w:val="center"/>
        <w:rPr>
          <w:sz w:val="28"/>
          <w:szCs w:val="28"/>
        </w:rPr>
      </w:pPr>
    </w:p>
    <w:p w14:paraId="300509D8" w14:textId="77777777" w:rsidR="00C533C9" w:rsidRDefault="00C533C9" w:rsidP="00B24605">
      <w:pPr>
        <w:pStyle w:val="a9"/>
        <w:ind w:firstLine="709"/>
        <w:jc w:val="center"/>
        <w:rPr>
          <w:sz w:val="28"/>
          <w:szCs w:val="28"/>
        </w:rPr>
      </w:pPr>
    </w:p>
    <w:p w14:paraId="4C576BD9" w14:textId="77777777" w:rsidR="00C533C9" w:rsidRDefault="00C533C9" w:rsidP="00B24605">
      <w:pPr>
        <w:pStyle w:val="a9"/>
        <w:ind w:firstLine="709"/>
        <w:jc w:val="center"/>
        <w:rPr>
          <w:sz w:val="28"/>
          <w:szCs w:val="28"/>
        </w:rPr>
      </w:pPr>
    </w:p>
    <w:p w14:paraId="50D14F81" w14:textId="77777777" w:rsidR="00C533C9" w:rsidRDefault="00C533C9" w:rsidP="00B24605">
      <w:pPr>
        <w:pStyle w:val="a9"/>
        <w:ind w:firstLine="709"/>
        <w:jc w:val="center"/>
        <w:rPr>
          <w:sz w:val="28"/>
          <w:szCs w:val="28"/>
        </w:rPr>
      </w:pPr>
    </w:p>
    <w:p w14:paraId="08E3E261" w14:textId="77777777" w:rsidR="00C533C9" w:rsidRDefault="00C533C9" w:rsidP="00B24605">
      <w:pPr>
        <w:pStyle w:val="a9"/>
        <w:ind w:firstLine="709"/>
        <w:jc w:val="center"/>
        <w:rPr>
          <w:sz w:val="28"/>
          <w:szCs w:val="28"/>
        </w:rPr>
      </w:pPr>
    </w:p>
    <w:p w14:paraId="297066E6" w14:textId="77777777" w:rsidR="00C533C9" w:rsidRDefault="00C533C9" w:rsidP="00B24605">
      <w:pPr>
        <w:pStyle w:val="a9"/>
        <w:ind w:firstLine="709"/>
        <w:jc w:val="center"/>
        <w:rPr>
          <w:sz w:val="28"/>
          <w:szCs w:val="28"/>
        </w:rPr>
      </w:pPr>
    </w:p>
    <w:p w14:paraId="42DB42B2" w14:textId="77777777" w:rsidR="006B4766" w:rsidRDefault="006B4766" w:rsidP="00B24605">
      <w:pPr>
        <w:pStyle w:val="a9"/>
        <w:ind w:firstLine="709"/>
        <w:jc w:val="center"/>
        <w:rPr>
          <w:sz w:val="28"/>
          <w:szCs w:val="28"/>
        </w:rPr>
      </w:pPr>
    </w:p>
    <w:p w14:paraId="72A5936D" w14:textId="77777777" w:rsidR="006B4766" w:rsidRDefault="006B4766" w:rsidP="00B24605">
      <w:pPr>
        <w:pStyle w:val="a9"/>
        <w:ind w:firstLine="709"/>
        <w:jc w:val="center"/>
        <w:rPr>
          <w:sz w:val="28"/>
          <w:szCs w:val="28"/>
        </w:rPr>
      </w:pPr>
    </w:p>
    <w:p w14:paraId="5515A0A0" w14:textId="77777777" w:rsidR="006B4766" w:rsidRDefault="006B4766" w:rsidP="00B24605">
      <w:pPr>
        <w:pStyle w:val="a9"/>
        <w:ind w:firstLine="709"/>
        <w:jc w:val="center"/>
        <w:rPr>
          <w:sz w:val="28"/>
          <w:szCs w:val="28"/>
        </w:rPr>
      </w:pPr>
    </w:p>
    <w:p w14:paraId="58286037" w14:textId="77777777" w:rsidR="00C533C9" w:rsidRDefault="00C533C9" w:rsidP="00B24605">
      <w:pPr>
        <w:pStyle w:val="a9"/>
        <w:ind w:firstLine="709"/>
        <w:jc w:val="center"/>
        <w:rPr>
          <w:sz w:val="28"/>
          <w:szCs w:val="28"/>
        </w:rPr>
      </w:pPr>
    </w:p>
    <w:p w14:paraId="200015F1" w14:textId="77777777" w:rsidR="00C533C9" w:rsidRPr="00C533C9" w:rsidRDefault="00C533C9" w:rsidP="00B24605">
      <w:pPr>
        <w:pStyle w:val="a9"/>
        <w:ind w:firstLine="709"/>
        <w:jc w:val="center"/>
        <w:rPr>
          <w:sz w:val="28"/>
          <w:szCs w:val="28"/>
        </w:rPr>
      </w:pPr>
    </w:p>
    <w:p w14:paraId="26551CBE" w14:textId="67D045A9" w:rsidR="00B24605" w:rsidRPr="00C533C9" w:rsidRDefault="00B24605" w:rsidP="00C533C9">
      <w:pPr>
        <w:pStyle w:val="a9"/>
        <w:jc w:val="center"/>
        <w:rPr>
          <w:sz w:val="28"/>
          <w:szCs w:val="28"/>
        </w:rPr>
      </w:pPr>
      <w:r w:rsidRPr="00C533C9">
        <w:rPr>
          <w:sz w:val="28"/>
          <w:szCs w:val="28"/>
        </w:rPr>
        <w:t>О проекте закона Приднестровской Молдавской Республики</w:t>
      </w:r>
    </w:p>
    <w:p w14:paraId="2A3C7C04" w14:textId="77777777" w:rsidR="00B24605" w:rsidRPr="00C533C9" w:rsidRDefault="00B24605" w:rsidP="00C533C9">
      <w:pPr>
        <w:widowControl w:val="0"/>
        <w:autoSpaceDE w:val="0"/>
        <w:autoSpaceDN w:val="0"/>
        <w:adjustRightInd w:val="0"/>
        <w:jc w:val="center"/>
        <w:rPr>
          <w:sz w:val="28"/>
          <w:szCs w:val="28"/>
        </w:rPr>
      </w:pPr>
      <w:r w:rsidRPr="00C533C9">
        <w:rPr>
          <w:sz w:val="28"/>
          <w:szCs w:val="28"/>
        </w:rPr>
        <w:t xml:space="preserve">«О внесении изменений и дополнений </w:t>
      </w:r>
    </w:p>
    <w:p w14:paraId="6D6E7ADE" w14:textId="77777777" w:rsidR="00B24605" w:rsidRPr="00C533C9" w:rsidRDefault="00B24605" w:rsidP="00C533C9">
      <w:pPr>
        <w:widowControl w:val="0"/>
        <w:autoSpaceDE w:val="0"/>
        <w:autoSpaceDN w:val="0"/>
        <w:adjustRightInd w:val="0"/>
        <w:jc w:val="center"/>
        <w:rPr>
          <w:sz w:val="28"/>
          <w:szCs w:val="28"/>
        </w:rPr>
      </w:pPr>
      <w:proofErr w:type="gramStart"/>
      <w:r w:rsidRPr="00C533C9">
        <w:rPr>
          <w:sz w:val="28"/>
          <w:szCs w:val="28"/>
        </w:rPr>
        <w:t>в</w:t>
      </w:r>
      <w:proofErr w:type="gramEnd"/>
      <w:r w:rsidRPr="00C533C9">
        <w:rPr>
          <w:sz w:val="28"/>
          <w:szCs w:val="28"/>
        </w:rPr>
        <w:t xml:space="preserve"> Закон Приднестровской Молдавской Республики</w:t>
      </w:r>
    </w:p>
    <w:p w14:paraId="426C998C" w14:textId="77777777" w:rsidR="00B24605" w:rsidRPr="00C533C9" w:rsidRDefault="00B24605" w:rsidP="00C533C9">
      <w:pPr>
        <w:jc w:val="center"/>
        <w:rPr>
          <w:sz w:val="28"/>
          <w:szCs w:val="28"/>
        </w:rPr>
      </w:pPr>
      <w:r w:rsidRPr="00C533C9">
        <w:rPr>
          <w:sz w:val="28"/>
          <w:szCs w:val="28"/>
        </w:rPr>
        <w:t xml:space="preserve">«О республиканском бюджете на 2024 год» </w:t>
      </w:r>
    </w:p>
    <w:p w14:paraId="3E5690F9" w14:textId="77777777" w:rsidR="00C533C9" w:rsidRDefault="00C533C9" w:rsidP="00A77DC9">
      <w:pPr>
        <w:pStyle w:val="20"/>
        <w:shd w:val="clear" w:color="auto" w:fill="auto"/>
        <w:spacing w:before="0" w:after="0" w:line="240" w:lineRule="auto"/>
        <w:ind w:left="440"/>
        <w:jc w:val="center"/>
        <w:rPr>
          <w:sz w:val="18"/>
          <w:szCs w:val="18"/>
        </w:rPr>
      </w:pPr>
    </w:p>
    <w:p w14:paraId="299A91C2" w14:textId="77777777" w:rsidR="006B4766" w:rsidRPr="00507113" w:rsidRDefault="006B4766" w:rsidP="00A77DC9">
      <w:pPr>
        <w:pStyle w:val="20"/>
        <w:shd w:val="clear" w:color="auto" w:fill="auto"/>
        <w:spacing w:before="0" w:after="0" w:line="240" w:lineRule="auto"/>
        <w:ind w:left="440"/>
        <w:jc w:val="center"/>
        <w:rPr>
          <w:sz w:val="18"/>
          <w:szCs w:val="18"/>
        </w:rPr>
      </w:pPr>
    </w:p>
    <w:bookmarkEnd w:id="0"/>
    <w:p w14:paraId="7905B3F8" w14:textId="5524BB79" w:rsidR="00A77DC9" w:rsidRPr="00C533C9" w:rsidRDefault="00A77DC9" w:rsidP="00B24605">
      <w:pPr>
        <w:pStyle w:val="a6"/>
        <w:tabs>
          <w:tab w:val="clear" w:pos="708"/>
          <w:tab w:val="center" w:pos="4677"/>
          <w:tab w:val="right" w:pos="9355"/>
        </w:tabs>
        <w:ind w:left="0" w:firstLine="709"/>
        <w:jc w:val="both"/>
        <w:rPr>
          <w:rFonts w:eastAsia="Calibri"/>
          <w:sz w:val="28"/>
          <w:szCs w:val="28"/>
          <w:lang w:eastAsia="en-US"/>
        </w:rPr>
      </w:pPr>
      <w:r w:rsidRPr="00C533C9">
        <w:rPr>
          <w:rFonts w:eastAsia="Calibri"/>
          <w:sz w:val="28"/>
          <w:szCs w:val="28"/>
          <w:lang w:eastAsia="en-US"/>
        </w:rPr>
        <w:t>В соответствии со стать</w:t>
      </w:r>
      <w:r w:rsidR="005163A6" w:rsidRPr="00C533C9">
        <w:rPr>
          <w:rFonts w:eastAsia="Calibri"/>
          <w:sz w:val="28"/>
          <w:szCs w:val="28"/>
          <w:lang w:eastAsia="en-US"/>
        </w:rPr>
        <w:t xml:space="preserve">ями </w:t>
      </w:r>
      <w:r w:rsidRPr="00C533C9">
        <w:rPr>
          <w:rFonts w:eastAsia="Calibri"/>
          <w:sz w:val="28"/>
          <w:szCs w:val="28"/>
          <w:lang w:eastAsia="en-US"/>
        </w:rPr>
        <w:t>65</w:t>
      </w:r>
      <w:r w:rsidR="005163A6" w:rsidRPr="00C533C9">
        <w:rPr>
          <w:rFonts w:eastAsia="Calibri"/>
          <w:sz w:val="28"/>
          <w:szCs w:val="28"/>
          <w:lang w:eastAsia="en-US"/>
        </w:rPr>
        <w:t>, 7</w:t>
      </w:r>
      <w:r w:rsidR="00715DCE" w:rsidRPr="00C533C9">
        <w:rPr>
          <w:rFonts w:eastAsia="Calibri"/>
          <w:sz w:val="28"/>
          <w:szCs w:val="28"/>
          <w:lang w:eastAsia="en-US"/>
        </w:rPr>
        <w:t>2</w:t>
      </w:r>
      <w:r w:rsidRPr="00C533C9">
        <w:rPr>
          <w:rFonts w:eastAsia="Calibri"/>
          <w:sz w:val="28"/>
          <w:szCs w:val="28"/>
          <w:lang w:eastAsia="en-US"/>
        </w:rPr>
        <w:t xml:space="preserve"> Конституции Приднестровской Молдавской Республики</w:t>
      </w:r>
      <w:r w:rsidR="00715DCE" w:rsidRPr="00C533C9">
        <w:rPr>
          <w:rFonts w:eastAsia="Calibri"/>
          <w:sz w:val="28"/>
          <w:szCs w:val="28"/>
          <w:lang w:eastAsia="en-US"/>
        </w:rPr>
        <w:t>, в режиме законодательной необходимости, со</w:t>
      </w:r>
      <w:r w:rsidR="008C23A1" w:rsidRPr="00C533C9">
        <w:rPr>
          <w:rFonts w:eastAsia="Calibri"/>
          <w:sz w:val="28"/>
          <w:szCs w:val="28"/>
          <w:lang w:eastAsia="en-US"/>
        </w:rPr>
        <w:t xml:space="preserve"> сроком рассмотрения до 17</w:t>
      </w:r>
      <w:r w:rsidR="00C3618F" w:rsidRPr="00C533C9">
        <w:rPr>
          <w:rFonts w:eastAsia="Calibri"/>
          <w:sz w:val="28"/>
          <w:szCs w:val="28"/>
          <w:lang w:eastAsia="en-US"/>
        </w:rPr>
        <w:t xml:space="preserve"> октября 2024 года</w:t>
      </w:r>
      <w:r w:rsidR="00507113">
        <w:rPr>
          <w:rFonts w:eastAsia="Calibri"/>
          <w:sz w:val="28"/>
          <w:szCs w:val="28"/>
          <w:lang w:eastAsia="en-US"/>
        </w:rPr>
        <w:t>:</w:t>
      </w:r>
    </w:p>
    <w:p w14:paraId="6AD62F0C" w14:textId="77777777" w:rsidR="00A73746" w:rsidRPr="00345357" w:rsidRDefault="00A73746" w:rsidP="00B24605">
      <w:pPr>
        <w:pStyle w:val="a6"/>
        <w:tabs>
          <w:tab w:val="clear" w:pos="708"/>
          <w:tab w:val="center" w:pos="4677"/>
          <w:tab w:val="right" w:pos="9355"/>
        </w:tabs>
        <w:ind w:left="0" w:firstLine="709"/>
        <w:jc w:val="both"/>
        <w:rPr>
          <w:rFonts w:eastAsia="Calibri"/>
          <w:sz w:val="18"/>
          <w:szCs w:val="18"/>
          <w:lang w:eastAsia="en-US"/>
        </w:rPr>
      </w:pPr>
    </w:p>
    <w:p w14:paraId="35D7C63D" w14:textId="0E0F9C85" w:rsidR="00A77DC9" w:rsidRDefault="00A77DC9" w:rsidP="00A33456">
      <w:pPr>
        <w:pStyle w:val="a6"/>
        <w:shd w:val="clear" w:color="auto" w:fill="FFFFFF"/>
        <w:tabs>
          <w:tab w:val="clear" w:pos="708"/>
          <w:tab w:val="left" w:pos="1134"/>
          <w:tab w:val="center" w:pos="4677"/>
          <w:tab w:val="right" w:pos="9355"/>
        </w:tabs>
        <w:ind w:left="0" w:firstLine="709"/>
        <w:jc w:val="both"/>
        <w:rPr>
          <w:rFonts w:eastAsia="Calibri"/>
          <w:spacing w:val="-4"/>
          <w:sz w:val="28"/>
          <w:szCs w:val="28"/>
          <w:lang w:eastAsia="en-US"/>
        </w:rPr>
      </w:pPr>
      <w:r w:rsidRPr="00507113">
        <w:rPr>
          <w:rFonts w:eastAsia="Calibri"/>
          <w:spacing w:val="-4"/>
          <w:sz w:val="28"/>
          <w:szCs w:val="28"/>
          <w:lang w:eastAsia="en-US"/>
        </w:rPr>
        <w:t xml:space="preserve">1. </w:t>
      </w:r>
      <w:r w:rsidR="00715DCE" w:rsidRPr="00507113">
        <w:rPr>
          <w:rFonts w:eastAsia="Calibri"/>
          <w:spacing w:val="-4"/>
          <w:sz w:val="28"/>
          <w:szCs w:val="28"/>
          <w:lang w:eastAsia="en-US"/>
        </w:rPr>
        <w:t>Направить</w:t>
      </w:r>
      <w:r w:rsidR="0042179B" w:rsidRPr="00507113">
        <w:rPr>
          <w:rFonts w:eastAsia="Calibri"/>
          <w:spacing w:val="-4"/>
          <w:sz w:val="28"/>
          <w:szCs w:val="28"/>
          <w:lang w:eastAsia="en-US"/>
        </w:rPr>
        <w:t xml:space="preserve"> на рассмотрение в Верховный Совет Приднестровской Молдавской Республики</w:t>
      </w:r>
      <w:r w:rsidR="00715DCE" w:rsidRPr="00507113">
        <w:rPr>
          <w:rFonts w:eastAsia="Calibri"/>
          <w:spacing w:val="-4"/>
          <w:sz w:val="28"/>
          <w:szCs w:val="28"/>
          <w:lang w:eastAsia="en-US"/>
        </w:rPr>
        <w:t xml:space="preserve"> проект закона Приднестровской Молдавской Республики «О внесении</w:t>
      </w:r>
      <w:r w:rsidR="00C3618F" w:rsidRPr="00507113">
        <w:rPr>
          <w:rFonts w:eastAsia="Calibri"/>
          <w:spacing w:val="-4"/>
          <w:sz w:val="28"/>
          <w:szCs w:val="28"/>
          <w:lang w:eastAsia="en-US"/>
        </w:rPr>
        <w:t xml:space="preserve"> изменений и</w:t>
      </w:r>
      <w:r w:rsidR="00715DCE" w:rsidRPr="00507113">
        <w:rPr>
          <w:rFonts w:eastAsia="Calibri"/>
          <w:spacing w:val="-4"/>
          <w:sz w:val="28"/>
          <w:szCs w:val="28"/>
          <w:lang w:eastAsia="en-US"/>
        </w:rPr>
        <w:t xml:space="preserve"> дополнени</w:t>
      </w:r>
      <w:r w:rsidR="00C3618F" w:rsidRPr="00507113">
        <w:rPr>
          <w:rFonts w:eastAsia="Calibri"/>
          <w:spacing w:val="-4"/>
          <w:sz w:val="28"/>
          <w:szCs w:val="28"/>
          <w:lang w:eastAsia="en-US"/>
        </w:rPr>
        <w:t>й</w:t>
      </w:r>
      <w:r w:rsidR="00715DCE" w:rsidRPr="00507113">
        <w:rPr>
          <w:rFonts w:eastAsia="Calibri"/>
          <w:spacing w:val="-4"/>
          <w:sz w:val="28"/>
          <w:szCs w:val="28"/>
          <w:lang w:eastAsia="en-US"/>
        </w:rPr>
        <w:t xml:space="preserve"> в Закон Приднестровской Молдавской Республики «О республиканском бюджете на 202</w:t>
      </w:r>
      <w:r w:rsidR="00C3618F" w:rsidRPr="00507113">
        <w:rPr>
          <w:rFonts w:eastAsia="Calibri"/>
          <w:spacing w:val="-4"/>
          <w:sz w:val="28"/>
          <w:szCs w:val="28"/>
          <w:lang w:eastAsia="en-US"/>
        </w:rPr>
        <w:t>4</w:t>
      </w:r>
      <w:r w:rsidR="00715DCE" w:rsidRPr="00507113">
        <w:rPr>
          <w:rFonts w:eastAsia="Calibri"/>
          <w:spacing w:val="-4"/>
          <w:sz w:val="28"/>
          <w:szCs w:val="28"/>
          <w:lang w:eastAsia="en-US"/>
        </w:rPr>
        <w:t xml:space="preserve"> год» (прилагается)</w:t>
      </w:r>
      <w:r w:rsidRPr="00507113">
        <w:rPr>
          <w:rFonts w:eastAsia="Calibri"/>
          <w:spacing w:val="-4"/>
          <w:sz w:val="28"/>
          <w:szCs w:val="28"/>
          <w:lang w:eastAsia="en-US"/>
        </w:rPr>
        <w:t>.</w:t>
      </w:r>
    </w:p>
    <w:p w14:paraId="3A1F3BB6" w14:textId="77777777" w:rsidR="00E04058" w:rsidRPr="00507113" w:rsidRDefault="00E04058" w:rsidP="00A33456">
      <w:pPr>
        <w:pStyle w:val="a6"/>
        <w:shd w:val="clear" w:color="auto" w:fill="FFFFFF"/>
        <w:tabs>
          <w:tab w:val="clear" w:pos="708"/>
          <w:tab w:val="left" w:pos="1134"/>
          <w:tab w:val="center" w:pos="4677"/>
          <w:tab w:val="right" w:pos="9355"/>
        </w:tabs>
        <w:ind w:left="0" w:firstLine="709"/>
        <w:jc w:val="both"/>
        <w:rPr>
          <w:rFonts w:eastAsia="Calibri"/>
          <w:spacing w:val="-4"/>
          <w:sz w:val="28"/>
          <w:szCs w:val="28"/>
          <w:lang w:eastAsia="en-US"/>
        </w:rPr>
      </w:pPr>
    </w:p>
    <w:p w14:paraId="31DCD4C6" w14:textId="486086C6" w:rsidR="00C3618F" w:rsidRPr="0056474E" w:rsidRDefault="00A77DC9" w:rsidP="00C3618F">
      <w:pPr>
        <w:autoSpaceDE w:val="0"/>
        <w:autoSpaceDN w:val="0"/>
        <w:adjustRightInd w:val="0"/>
        <w:ind w:firstLine="709"/>
        <w:jc w:val="both"/>
        <w:rPr>
          <w:spacing w:val="-4"/>
          <w:sz w:val="28"/>
          <w:szCs w:val="28"/>
        </w:rPr>
      </w:pPr>
      <w:r w:rsidRPr="0056474E">
        <w:rPr>
          <w:rFonts w:eastAsia="Calibri"/>
          <w:spacing w:val="-4"/>
          <w:sz w:val="28"/>
          <w:szCs w:val="28"/>
          <w:lang w:eastAsia="en-US"/>
        </w:rPr>
        <w:t>2</w:t>
      </w:r>
      <w:r w:rsidR="00651FD7" w:rsidRPr="0056474E">
        <w:rPr>
          <w:rFonts w:eastAsia="Calibri"/>
          <w:spacing w:val="-4"/>
          <w:sz w:val="28"/>
          <w:szCs w:val="28"/>
          <w:lang w:eastAsia="en-US"/>
        </w:rPr>
        <w:t>*</w:t>
      </w:r>
      <w:r w:rsidRPr="0056474E">
        <w:rPr>
          <w:rFonts w:eastAsia="Calibri"/>
          <w:spacing w:val="-4"/>
          <w:sz w:val="28"/>
          <w:szCs w:val="28"/>
          <w:lang w:eastAsia="en-US"/>
        </w:rPr>
        <w:t xml:space="preserve">. </w:t>
      </w:r>
    </w:p>
    <w:p w14:paraId="6859742E" w14:textId="77777777" w:rsidR="00651FD7" w:rsidRPr="0056474E" w:rsidRDefault="00651FD7" w:rsidP="00C3618F">
      <w:pPr>
        <w:autoSpaceDE w:val="0"/>
        <w:autoSpaceDN w:val="0"/>
        <w:adjustRightInd w:val="0"/>
        <w:ind w:firstLine="709"/>
        <w:jc w:val="both"/>
        <w:rPr>
          <w:spacing w:val="-4"/>
          <w:sz w:val="18"/>
          <w:szCs w:val="18"/>
        </w:rPr>
      </w:pPr>
    </w:p>
    <w:p w14:paraId="4ACB01B8" w14:textId="4248F5A5" w:rsidR="00651FD7" w:rsidRPr="00C533C9" w:rsidRDefault="00651FD7" w:rsidP="00C3618F">
      <w:pPr>
        <w:autoSpaceDE w:val="0"/>
        <w:autoSpaceDN w:val="0"/>
        <w:adjustRightInd w:val="0"/>
        <w:ind w:firstLine="709"/>
        <w:jc w:val="both"/>
        <w:rPr>
          <w:sz w:val="28"/>
          <w:szCs w:val="28"/>
        </w:rPr>
      </w:pPr>
      <w:r w:rsidRPr="00345357">
        <w:rPr>
          <w:sz w:val="28"/>
          <w:szCs w:val="28"/>
        </w:rPr>
        <w:t>*</w:t>
      </w:r>
      <w:r w:rsidRPr="00345357">
        <w:rPr>
          <w:rFonts w:eastAsia="Calibri"/>
          <w:sz w:val="28"/>
          <w:szCs w:val="28"/>
          <w:lang w:eastAsia="en-US"/>
        </w:rPr>
        <w:t>–</w:t>
      </w:r>
      <w:r w:rsidRPr="00345357">
        <w:rPr>
          <w:sz w:val="28"/>
          <w:szCs w:val="28"/>
        </w:rPr>
        <w:t xml:space="preserve"> не для печати.</w:t>
      </w:r>
    </w:p>
    <w:p w14:paraId="1457CA83" w14:textId="0700C72E" w:rsidR="00E02286" w:rsidRDefault="00E02286" w:rsidP="00C3618F">
      <w:pPr>
        <w:autoSpaceDE w:val="0"/>
        <w:autoSpaceDN w:val="0"/>
        <w:adjustRightInd w:val="0"/>
        <w:ind w:firstLine="709"/>
        <w:jc w:val="both"/>
        <w:rPr>
          <w:sz w:val="28"/>
          <w:szCs w:val="28"/>
        </w:rPr>
      </w:pPr>
    </w:p>
    <w:p w14:paraId="7E16B1D2" w14:textId="77777777" w:rsidR="00E04058" w:rsidRDefault="00E04058" w:rsidP="00C3618F">
      <w:pPr>
        <w:autoSpaceDE w:val="0"/>
        <w:autoSpaceDN w:val="0"/>
        <w:adjustRightInd w:val="0"/>
        <w:ind w:firstLine="709"/>
        <w:jc w:val="both"/>
        <w:rPr>
          <w:sz w:val="28"/>
          <w:szCs w:val="28"/>
        </w:rPr>
      </w:pPr>
    </w:p>
    <w:p w14:paraId="47B0AECA" w14:textId="77777777" w:rsidR="00E04058" w:rsidRPr="00C533C9" w:rsidRDefault="00E04058" w:rsidP="00C3618F">
      <w:pPr>
        <w:autoSpaceDE w:val="0"/>
        <w:autoSpaceDN w:val="0"/>
        <w:adjustRightInd w:val="0"/>
        <w:ind w:firstLine="709"/>
        <w:jc w:val="both"/>
        <w:rPr>
          <w:sz w:val="28"/>
          <w:szCs w:val="28"/>
        </w:rPr>
      </w:pPr>
    </w:p>
    <w:p w14:paraId="25977475" w14:textId="77777777" w:rsidR="00C533C9" w:rsidRDefault="00C533C9" w:rsidP="00C533C9">
      <w:pPr>
        <w:jc w:val="both"/>
      </w:pPr>
      <w:r>
        <w:t>ПРЕЗИДЕНТ                                                                                                В.КРАСНОСЕЛЬСКИЙ</w:t>
      </w:r>
    </w:p>
    <w:p w14:paraId="4DD954F2" w14:textId="77777777" w:rsidR="00C533C9" w:rsidRDefault="00C533C9" w:rsidP="00C533C9">
      <w:pPr>
        <w:rPr>
          <w:sz w:val="18"/>
          <w:szCs w:val="18"/>
        </w:rPr>
      </w:pPr>
    </w:p>
    <w:p w14:paraId="602E4BA1" w14:textId="77777777" w:rsidR="00E04058" w:rsidRDefault="00E04058" w:rsidP="00C533C9">
      <w:pPr>
        <w:rPr>
          <w:sz w:val="18"/>
          <w:szCs w:val="18"/>
        </w:rPr>
      </w:pPr>
    </w:p>
    <w:p w14:paraId="6B184DEE" w14:textId="77777777" w:rsidR="00E04058" w:rsidRDefault="00E04058" w:rsidP="00C533C9">
      <w:pPr>
        <w:rPr>
          <w:sz w:val="18"/>
          <w:szCs w:val="18"/>
        </w:rPr>
      </w:pPr>
    </w:p>
    <w:p w14:paraId="1E7299A0" w14:textId="77777777" w:rsidR="00E04058" w:rsidRPr="00050CF9" w:rsidRDefault="00E04058" w:rsidP="00C533C9">
      <w:pPr>
        <w:rPr>
          <w:sz w:val="18"/>
          <w:szCs w:val="18"/>
        </w:rPr>
      </w:pPr>
    </w:p>
    <w:p w14:paraId="259CAF8B" w14:textId="77777777" w:rsidR="00C533C9" w:rsidRPr="00050CF9" w:rsidRDefault="00C533C9" w:rsidP="00C533C9">
      <w:pPr>
        <w:ind w:firstLine="426"/>
        <w:rPr>
          <w:sz w:val="28"/>
          <w:szCs w:val="28"/>
        </w:rPr>
      </w:pPr>
      <w:r w:rsidRPr="00050CF9">
        <w:rPr>
          <w:sz w:val="28"/>
          <w:szCs w:val="28"/>
        </w:rPr>
        <w:t>г. Тирасполь</w:t>
      </w:r>
    </w:p>
    <w:p w14:paraId="070722FE" w14:textId="59F12BC3" w:rsidR="00C533C9" w:rsidRPr="00050CF9" w:rsidRDefault="00050CF9" w:rsidP="00C533C9">
      <w:pPr>
        <w:rPr>
          <w:sz w:val="28"/>
          <w:szCs w:val="28"/>
        </w:rPr>
      </w:pPr>
      <w:r>
        <w:rPr>
          <w:sz w:val="28"/>
          <w:szCs w:val="28"/>
        </w:rPr>
        <w:t xml:space="preserve">    14</w:t>
      </w:r>
      <w:r w:rsidR="00C533C9" w:rsidRPr="00050CF9">
        <w:rPr>
          <w:sz w:val="28"/>
          <w:szCs w:val="28"/>
        </w:rPr>
        <w:t xml:space="preserve"> октября 2024 г.</w:t>
      </w:r>
    </w:p>
    <w:p w14:paraId="37D6264B" w14:textId="1AC7DBB3" w:rsidR="00C533C9" w:rsidRPr="00050CF9" w:rsidRDefault="00050CF9" w:rsidP="00C533C9">
      <w:pPr>
        <w:ind w:firstLine="426"/>
        <w:rPr>
          <w:sz w:val="28"/>
          <w:szCs w:val="28"/>
        </w:rPr>
      </w:pPr>
      <w:r>
        <w:rPr>
          <w:sz w:val="28"/>
          <w:szCs w:val="28"/>
        </w:rPr>
        <w:t xml:space="preserve">    № 393</w:t>
      </w:r>
      <w:r w:rsidR="00C533C9" w:rsidRPr="00050CF9">
        <w:rPr>
          <w:sz w:val="28"/>
          <w:szCs w:val="28"/>
        </w:rPr>
        <w:t>рп</w:t>
      </w:r>
    </w:p>
    <w:p w14:paraId="2D7C53D6" w14:textId="77777777" w:rsidR="00E04058" w:rsidRDefault="00E04058" w:rsidP="00050CF9">
      <w:pPr>
        <w:ind w:left="5529"/>
        <w:jc w:val="both"/>
      </w:pPr>
    </w:p>
    <w:p w14:paraId="15A901E0" w14:textId="77777777" w:rsidR="00E04058" w:rsidRDefault="00E04058" w:rsidP="00050CF9">
      <w:pPr>
        <w:ind w:left="5529"/>
        <w:jc w:val="both"/>
      </w:pPr>
    </w:p>
    <w:p w14:paraId="0FB9ACA5" w14:textId="77777777" w:rsidR="00E04058" w:rsidRDefault="00E04058" w:rsidP="00050CF9">
      <w:pPr>
        <w:ind w:left="5529"/>
        <w:jc w:val="both"/>
      </w:pPr>
    </w:p>
    <w:p w14:paraId="6120E73E" w14:textId="77777777" w:rsidR="00E04058" w:rsidRDefault="00E04058" w:rsidP="00050CF9">
      <w:pPr>
        <w:ind w:left="5529"/>
        <w:jc w:val="both"/>
      </w:pPr>
    </w:p>
    <w:p w14:paraId="4654234B" w14:textId="77777777" w:rsidR="00E04058" w:rsidRDefault="00E04058" w:rsidP="00050CF9">
      <w:pPr>
        <w:ind w:left="5529"/>
        <w:jc w:val="both"/>
      </w:pPr>
    </w:p>
    <w:p w14:paraId="24DAD20F" w14:textId="77777777" w:rsidR="00E04058" w:rsidRDefault="00E04058" w:rsidP="00050CF9">
      <w:pPr>
        <w:ind w:left="5529"/>
        <w:jc w:val="both"/>
      </w:pPr>
    </w:p>
    <w:p w14:paraId="79B94CCE" w14:textId="77777777" w:rsidR="00E04058" w:rsidRDefault="00E04058" w:rsidP="00050CF9">
      <w:pPr>
        <w:ind w:left="5529"/>
        <w:jc w:val="both"/>
      </w:pPr>
    </w:p>
    <w:p w14:paraId="27F57110" w14:textId="77777777" w:rsidR="00E04058" w:rsidRDefault="00E04058" w:rsidP="00050CF9">
      <w:pPr>
        <w:ind w:left="5529"/>
        <w:jc w:val="both"/>
      </w:pPr>
      <w:bookmarkStart w:id="1" w:name="_GoBack"/>
      <w:bookmarkEnd w:id="1"/>
    </w:p>
    <w:p w14:paraId="0DFF3ABF" w14:textId="77777777" w:rsidR="00E04058" w:rsidRDefault="00E04058" w:rsidP="00050CF9">
      <w:pPr>
        <w:ind w:left="5529"/>
        <w:jc w:val="both"/>
      </w:pPr>
    </w:p>
    <w:p w14:paraId="137D7340" w14:textId="77777777" w:rsidR="00E04058" w:rsidRDefault="00E04058" w:rsidP="00050CF9">
      <w:pPr>
        <w:ind w:left="5529"/>
        <w:jc w:val="both"/>
      </w:pPr>
    </w:p>
    <w:p w14:paraId="6F534C3E" w14:textId="77777777" w:rsidR="00C533C9" w:rsidRPr="00050CF9" w:rsidRDefault="00C533C9" w:rsidP="00050CF9">
      <w:pPr>
        <w:ind w:left="5529"/>
        <w:jc w:val="both"/>
      </w:pPr>
      <w:r w:rsidRPr="00050CF9">
        <w:lastRenderedPageBreak/>
        <w:t>ПРИЛОЖЕНИЕ № 1</w:t>
      </w:r>
    </w:p>
    <w:p w14:paraId="69A0D364" w14:textId="77777777" w:rsidR="00C533C9" w:rsidRPr="00050CF9" w:rsidRDefault="00C533C9" w:rsidP="00050CF9">
      <w:pPr>
        <w:ind w:left="5529"/>
        <w:jc w:val="both"/>
        <w:rPr>
          <w:sz w:val="28"/>
          <w:szCs w:val="28"/>
        </w:rPr>
      </w:pPr>
      <w:proofErr w:type="gramStart"/>
      <w:r w:rsidRPr="00050CF9">
        <w:rPr>
          <w:sz w:val="28"/>
          <w:szCs w:val="28"/>
        </w:rPr>
        <w:t>к</w:t>
      </w:r>
      <w:proofErr w:type="gramEnd"/>
      <w:r w:rsidRPr="00050CF9">
        <w:rPr>
          <w:sz w:val="28"/>
          <w:szCs w:val="28"/>
        </w:rPr>
        <w:t xml:space="preserve"> Распоряжению Президента</w:t>
      </w:r>
    </w:p>
    <w:p w14:paraId="59DAA0AF" w14:textId="77777777" w:rsidR="00C533C9" w:rsidRPr="00050CF9" w:rsidRDefault="00C533C9" w:rsidP="00050CF9">
      <w:pPr>
        <w:ind w:left="5529"/>
        <w:jc w:val="both"/>
        <w:rPr>
          <w:sz w:val="28"/>
          <w:szCs w:val="28"/>
        </w:rPr>
      </w:pPr>
      <w:r w:rsidRPr="00050CF9">
        <w:rPr>
          <w:sz w:val="28"/>
          <w:szCs w:val="28"/>
        </w:rPr>
        <w:t>Приднестровской Молдавской</w:t>
      </w:r>
    </w:p>
    <w:p w14:paraId="33532EFE" w14:textId="77777777" w:rsidR="00C533C9" w:rsidRPr="00050CF9" w:rsidRDefault="00C533C9" w:rsidP="00050CF9">
      <w:pPr>
        <w:ind w:left="5529"/>
        <w:jc w:val="both"/>
        <w:rPr>
          <w:sz w:val="28"/>
          <w:szCs w:val="28"/>
        </w:rPr>
      </w:pPr>
      <w:r w:rsidRPr="00050CF9">
        <w:rPr>
          <w:sz w:val="28"/>
          <w:szCs w:val="28"/>
        </w:rPr>
        <w:t>Республики</w:t>
      </w:r>
    </w:p>
    <w:p w14:paraId="193EA2D0" w14:textId="0044155C" w:rsidR="00C533C9" w:rsidRPr="00050CF9" w:rsidRDefault="00C533C9" w:rsidP="00050CF9">
      <w:pPr>
        <w:ind w:left="5529"/>
        <w:jc w:val="both"/>
        <w:rPr>
          <w:sz w:val="28"/>
          <w:szCs w:val="28"/>
        </w:rPr>
      </w:pPr>
      <w:proofErr w:type="gramStart"/>
      <w:r w:rsidRPr="00050CF9">
        <w:rPr>
          <w:sz w:val="28"/>
          <w:szCs w:val="28"/>
        </w:rPr>
        <w:t>от</w:t>
      </w:r>
      <w:proofErr w:type="gramEnd"/>
      <w:r w:rsidRPr="00050CF9">
        <w:rPr>
          <w:sz w:val="28"/>
          <w:szCs w:val="28"/>
        </w:rPr>
        <w:t xml:space="preserve"> </w:t>
      </w:r>
      <w:r w:rsidR="00050CF9">
        <w:rPr>
          <w:sz w:val="28"/>
          <w:szCs w:val="28"/>
        </w:rPr>
        <w:t xml:space="preserve">14 октября </w:t>
      </w:r>
      <w:r w:rsidRPr="00050CF9">
        <w:rPr>
          <w:sz w:val="28"/>
          <w:szCs w:val="28"/>
        </w:rPr>
        <w:t>2024 года №</w:t>
      </w:r>
      <w:r w:rsidR="00050CF9">
        <w:rPr>
          <w:sz w:val="28"/>
          <w:szCs w:val="28"/>
        </w:rPr>
        <w:t xml:space="preserve"> 393рп</w:t>
      </w:r>
    </w:p>
    <w:p w14:paraId="63A1CB95" w14:textId="77777777" w:rsidR="00A77DC9" w:rsidRPr="00050CF9" w:rsidRDefault="00A77DC9" w:rsidP="00050CF9">
      <w:pPr>
        <w:pStyle w:val="a6"/>
        <w:shd w:val="clear" w:color="auto" w:fill="FFFFFF"/>
        <w:tabs>
          <w:tab w:val="clear" w:pos="708"/>
          <w:tab w:val="center" w:pos="4677"/>
          <w:tab w:val="right" w:pos="9355"/>
        </w:tabs>
        <w:ind w:left="5529"/>
        <w:rPr>
          <w:rFonts w:eastAsia="Calibri"/>
          <w:sz w:val="28"/>
          <w:szCs w:val="28"/>
          <w:lang w:eastAsia="en-US"/>
        </w:rPr>
      </w:pPr>
    </w:p>
    <w:p w14:paraId="510BEEB1" w14:textId="77777777" w:rsidR="000D1B63" w:rsidRPr="00C533C9" w:rsidRDefault="000D1B63" w:rsidP="000D1B63">
      <w:pPr>
        <w:pStyle w:val="a6"/>
        <w:shd w:val="clear" w:color="auto" w:fill="FFFFFF"/>
        <w:tabs>
          <w:tab w:val="clear" w:pos="708"/>
          <w:tab w:val="center" w:pos="4677"/>
          <w:tab w:val="right" w:pos="9355"/>
        </w:tabs>
        <w:ind w:left="5529"/>
        <w:jc w:val="right"/>
        <w:rPr>
          <w:rFonts w:eastAsia="Calibri"/>
          <w:sz w:val="28"/>
          <w:szCs w:val="28"/>
          <w:lang w:eastAsia="en-US"/>
        </w:rPr>
      </w:pPr>
      <w:r w:rsidRPr="00C533C9">
        <w:rPr>
          <w:rFonts w:eastAsia="Calibri"/>
          <w:sz w:val="28"/>
          <w:szCs w:val="28"/>
          <w:lang w:eastAsia="en-US"/>
        </w:rPr>
        <w:t>Проект</w:t>
      </w:r>
    </w:p>
    <w:p w14:paraId="51D0D4CA" w14:textId="77777777" w:rsidR="00715DCE" w:rsidRPr="00C533C9" w:rsidRDefault="00715DCE" w:rsidP="00A77DC9">
      <w:pPr>
        <w:pStyle w:val="a6"/>
        <w:shd w:val="clear" w:color="auto" w:fill="FFFFFF"/>
        <w:tabs>
          <w:tab w:val="clear" w:pos="708"/>
          <w:tab w:val="center" w:pos="4677"/>
          <w:tab w:val="right" w:pos="9355"/>
        </w:tabs>
        <w:ind w:left="5529"/>
        <w:rPr>
          <w:rFonts w:eastAsia="Calibri"/>
          <w:sz w:val="28"/>
          <w:szCs w:val="28"/>
          <w:lang w:eastAsia="en-US"/>
        </w:rPr>
      </w:pPr>
    </w:p>
    <w:p w14:paraId="53803714" w14:textId="77777777" w:rsidR="00715DCE" w:rsidRPr="00051AE2" w:rsidRDefault="000D1B63" w:rsidP="000D1B63">
      <w:pPr>
        <w:pStyle w:val="a6"/>
        <w:shd w:val="clear" w:color="auto" w:fill="FFFFFF"/>
        <w:tabs>
          <w:tab w:val="clear" w:pos="708"/>
          <w:tab w:val="center" w:pos="4677"/>
          <w:tab w:val="right" w:pos="9355"/>
        </w:tabs>
        <w:ind w:left="0"/>
        <w:jc w:val="center"/>
        <w:rPr>
          <w:rFonts w:eastAsia="Calibri"/>
          <w:lang w:eastAsia="en-US"/>
        </w:rPr>
      </w:pPr>
      <w:r w:rsidRPr="00051AE2">
        <w:rPr>
          <w:rFonts w:eastAsia="Calibri"/>
          <w:lang w:eastAsia="en-US"/>
        </w:rPr>
        <w:t>ЗАКОН</w:t>
      </w:r>
    </w:p>
    <w:p w14:paraId="78CDD11B" w14:textId="77777777" w:rsidR="000D1B63" w:rsidRPr="00051AE2" w:rsidRDefault="000D1B63" w:rsidP="000D1B63">
      <w:pPr>
        <w:pStyle w:val="a6"/>
        <w:shd w:val="clear" w:color="auto" w:fill="FFFFFF"/>
        <w:tabs>
          <w:tab w:val="clear" w:pos="708"/>
          <w:tab w:val="center" w:pos="4677"/>
          <w:tab w:val="right" w:pos="9355"/>
        </w:tabs>
        <w:ind w:left="0"/>
        <w:jc w:val="center"/>
        <w:rPr>
          <w:rFonts w:eastAsia="Calibri"/>
          <w:lang w:eastAsia="en-US"/>
        </w:rPr>
      </w:pPr>
      <w:r w:rsidRPr="00051AE2">
        <w:rPr>
          <w:rFonts w:eastAsia="Calibri"/>
          <w:lang w:eastAsia="en-US"/>
        </w:rPr>
        <w:t xml:space="preserve">ПРИДНЕСТРОВСКОЙ МОЛДАВСКОЙ РЕСПУБЛИКИ </w:t>
      </w:r>
    </w:p>
    <w:p w14:paraId="0ADBE6A8" w14:textId="77777777" w:rsidR="000D1B63" w:rsidRPr="00C533C9" w:rsidRDefault="000D1B63" w:rsidP="000D1B63">
      <w:pPr>
        <w:pStyle w:val="a6"/>
        <w:shd w:val="clear" w:color="auto" w:fill="FFFFFF"/>
        <w:tabs>
          <w:tab w:val="clear" w:pos="708"/>
          <w:tab w:val="center" w:pos="4677"/>
          <w:tab w:val="right" w:pos="9355"/>
        </w:tabs>
        <w:ind w:left="0"/>
        <w:jc w:val="center"/>
        <w:rPr>
          <w:rFonts w:eastAsia="Calibri"/>
          <w:sz w:val="28"/>
          <w:szCs w:val="28"/>
          <w:lang w:eastAsia="en-US"/>
        </w:rPr>
      </w:pPr>
    </w:p>
    <w:p w14:paraId="36AE1868" w14:textId="77777777" w:rsidR="003608BF" w:rsidRDefault="000D1B63" w:rsidP="003608BF">
      <w:pPr>
        <w:pStyle w:val="20"/>
        <w:shd w:val="clear" w:color="auto" w:fill="auto"/>
        <w:spacing w:before="0" w:after="0" w:line="240" w:lineRule="auto"/>
        <w:jc w:val="center"/>
      </w:pPr>
      <w:r w:rsidRPr="00C533C9">
        <w:t xml:space="preserve">О внесении </w:t>
      </w:r>
      <w:r w:rsidR="00C3618F" w:rsidRPr="00C533C9">
        <w:t xml:space="preserve">изменений и </w:t>
      </w:r>
      <w:r w:rsidRPr="00C533C9">
        <w:t>дополнени</w:t>
      </w:r>
      <w:r w:rsidR="00C3618F" w:rsidRPr="00C533C9">
        <w:t>й</w:t>
      </w:r>
      <w:r w:rsidRPr="00C533C9">
        <w:t xml:space="preserve"> в Закон </w:t>
      </w:r>
    </w:p>
    <w:p w14:paraId="08E64CC2" w14:textId="77777777" w:rsidR="003608BF" w:rsidRDefault="000D1B63" w:rsidP="003608BF">
      <w:pPr>
        <w:pStyle w:val="20"/>
        <w:shd w:val="clear" w:color="auto" w:fill="auto"/>
        <w:spacing w:before="0" w:after="0" w:line="240" w:lineRule="auto"/>
        <w:jc w:val="center"/>
      </w:pPr>
      <w:r w:rsidRPr="00C533C9">
        <w:t xml:space="preserve">Приднестровской Молдавской Республики </w:t>
      </w:r>
    </w:p>
    <w:p w14:paraId="1241AFC3" w14:textId="061B75AA" w:rsidR="000D1B63" w:rsidRPr="00C533C9" w:rsidRDefault="000D1B63" w:rsidP="003608BF">
      <w:pPr>
        <w:pStyle w:val="20"/>
        <w:shd w:val="clear" w:color="auto" w:fill="auto"/>
        <w:spacing w:before="0" w:after="0" w:line="240" w:lineRule="auto"/>
        <w:jc w:val="center"/>
        <w:rPr>
          <w:rFonts w:eastAsia="Calibri"/>
          <w:lang w:eastAsia="en-US"/>
        </w:rPr>
      </w:pPr>
      <w:r w:rsidRPr="00C533C9">
        <w:t>«О республиканском бюджете на 202</w:t>
      </w:r>
      <w:r w:rsidR="00C3618F" w:rsidRPr="00C533C9">
        <w:t>4</w:t>
      </w:r>
      <w:r w:rsidRPr="00C533C9">
        <w:t xml:space="preserve"> год»</w:t>
      </w:r>
    </w:p>
    <w:p w14:paraId="7D0082C2" w14:textId="77777777" w:rsidR="000D1B63" w:rsidRPr="00C533C9" w:rsidRDefault="000D1B63" w:rsidP="003608BF">
      <w:pPr>
        <w:pStyle w:val="20"/>
        <w:shd w:val="clear" w:color="auto" w:fill="auto"/>
        <w:spacing w:before="0" w:after="0" w:line="240" w:lineRule="auto"/>
        <w:jc w:val="center"/>
      </w:pPr>
    </w:p>
    <w:p w14:paraId="17A55227" w14:textId="07D1C99E" w:rsidR="000D1B63" w:rsidRPr="00C533C9" w:rsidRDefault="00CA269E" w:rsidP="001F4CDD">
      <w:pPr>
        <w:pStyle w:val="12"/>
        <w:shd w:val="clear" w:color="auto" w:fill="FFFFFF"/>
        <w:tabs>
          <w:tab w:val="center" w:pos="4677"/>
          <w:tab w:val="right" w:pos="9355"/>
        </w:tabs>
        <w:ind w:firstLine="709"/>
        <w:jc w:val="both"/>
        <w:rPr>
          <w:rFonts w:ascii="Times New Roman" w:hAnsi="Times New Roman"/>
          <w:sz w:val="28"/>
          <w:szCs w:val="28"/>
        </w:rPr>
      </w:pPr>
      <w:r w:rsidRPr="00C533C9">
        <w:rPr>
          <w:rFonts w:ascii="Times New Roman" w:hAnsi="Times New Roman"/>
          <w:b/>
          <w:sz w:val="28"/>
          <w:szCs w:val="28"/>
        </w:rPr>
        <w:t>Статья 1.</w:t>
      </w:r>
      <w:r w:rsidRPr="00C533C9">
        <w:rPr>
          <w:rFonts w:ascii="Times New Roman" w:hAnsi="Times New Roman"/>
          <w:sz w:val="28"/>
          <w:szCs w:val="28"/>
        </w:rPr>
        <w:t xml:space="preserve"> </w:t>
      </w:r>
      <w:r w:rsidR="00B24605" w:rsidRPr="00C533C9">
        <w:rPr>
          <w:rFonts w:ascii="Times New Roman" w:hAnsi="Times New Roman"/>
          <w:sz w:val="28"/>
          <w:szCs w:val="28"/>
        </w:rPr>
        <w:t xml:space="preserve">Внести в </w:t>
      </w:r>
      <w:hyperlink r:id="rId8" w:tooltip="(ВСТУПИЛ В СИЛУ 01.01.2020) О республиканском бюджете на 2020 год" w:history="1">
        <w:r w:rsidR="00B24605" w:rsidRPr="00C533C9">
          <w:rPr>
            <w:rFonts w:ascii="Times New Roman" w:hAnsi="Times New Roman"/>
            <w:sz w:val="28"/>
            <w:szCs w:val="28"/>
          </w:rPr>
          <w:t xml:space="preserve">Закон Приднестровской Молдавской Республики </w:t>
        </w:r>
        <w:r w:rsidR="001F4CDD">
          <w:rPr>
            <w:rFonts w:ascii="Times New Roman" w:hAnsi="Times New Roman"/>
            <w:sz w:val="28"/>
            <w:szCs w:val="28"/>
          </w:rPr>
          <w:br/>
        </w:r>
        <w:r w:rsidR="00B24605" w:rsidRPr="00C533C9">
          <w:rPr>
            <w:rFonts w:ascii="Times New Roman" w:hAnsi="Times New Roman"/>
            <w:sz w:val="28"/>
            <w:szCs w:val="28"/>
          </w:rPr>
          <w:t>от 28 декабря 2023 года № 436-З-VII «О республиканском бюджете на 2024 год»</w:t>
        </w:r>
      </w:hyperlink>
      <w:r w:rsidR="00B24605" w:rsidRPr="00C533C9">
        <w:rPr>
          <w:rFonts w:ascii="Times New Roman" w:hAnsi="Times New Roman"/>
          <w:sz w:val="28"/>
          <w:szCs w:val="28"/>
        </w:rPr>
        <w:t xml:space="preserve"> (</w:t>
      </w:r>
      <w:r w:rsidRPr="00C533C9">
        <w:rPr>
          <w:rFonts w:ascii="Times New Roman" w:hAnsi="Times New Roman"/>
          <w:sz w:val="28"/>
          <w:szCs w:val="28"/>
        </w:rPr>
        <w:t>САЗ 24-1</w:t>
      </w:r>
      <w:r w:rsidR="00B24605" w:rsidRPr="00C533C9">
        <w:rPr>
          <w:rFonts w:ascii="Times New Roman" w:hAnsi="Times New Roman"/>
          <w:sz w:val="28"/>
          <w:szCs w:val="28"/>
        </w:rPr>
        <w:t xml:space="preserve">) </w:t>
      </w:r>
      <w:r w:rsidR="000D1B63" w:rsidRPr="00C533C9">
        <w:rPr>
          <w:rFonts w:ascii="Times New Roman" w:hAnsi="Times New Roman"/>
          <w:sz w:val="28"/>
          <w:szCs w:val="28"/>
        </w:rPr>
        <w:t xml:space="preserve">с изменениями и дополнениями, внесенными законами Приднестровской Молдавской Республики от </w:t>
      </w:r>
      <w:r w:rsidR="00745CC5" w:rsidRPr="00C533C9">
        <w:rPr>
          <w:rFonts w:ascii="Times New Roman" w:hAnsi="Times New Roman"/>
          <w:sz w:val="28"/>
          <w:szCs w:val="28"/>
        </w:rPr>
        <w:t>31</w:t>
      </w:r>
      <w:r w:rsidR="000D1B63" w:rsidRPr="00C533C9">
        <w:rPr>
          <w:rFonts w:ascii="Times New Roman" w:hAnsi="Times New Roman"/>
          <w:sz w:val="28"/>
          <w:szCs w:val="28"/>
        </w:rPr>
        <w:t xml:space="preserve"> января 202</w:t>
      </w:r>
      <w:r w:rsidR="00745CC5" w:rsidRPr="00C533C9">
        <w:rPr>
          <w:rFonts w:ascii="Times New Roman" w:hAnsi="Times New Roman"/>
          <w:sz w:val="28"/>
          <w:szCs w:val="28"/>
        </w:rPr>
        <w:t>4</w:t>
      </w:r>
      <w:r w:rsidR="000D1B63" w:rsidRPr="00C533C9">
        <w:rPr>
          <w:rFonts w:ascii="Times New Roman" w:hAnsi="Times New Roman"/>
          <w:sz w:val="28"/>
          <w:szCs w:val="28"/>
        </w:rPr>
        <w:t xml:space="preserve"> года №</w:t>
      </w:r>
      <w:r w:rsidR="001F4CDD">
        <w:rPr>
          <w:rFonts w:ascii="Times New Roman" w:hAnsi="Times New Roman"/>
          <w:sz w:val="28"/>
          <w:szCs w:val="28"/>
        </w:rPr>
        <w:t xml:space="preserve"> </w:t>
      </w:r>
      <w:r w:rsidR="00745CC5" w:rsidRPr="00C533C9">
        <w:rPr>
          <w:rFonts w:ascii="Times New Roman" w:hAnsi="Times New Roman"/>
          <w:sz w:val="28"/>
          <w:szCs w:val="28"/>
        </w:rPr>
        <w:t>1</w:t>
      </w:r>
      <w:r w:rsidR="000D1B63" w:rsidRPr="00C533C9">
        <w:rPr>
          <w:rFonts w:ascii="Times New Roman" w:hAnsi="Times New Roman"/>
          <w:sz w:val="28"/>
          <w:szCs w:val="28"/>
        </w:rPr>
        <w:t>3-ЗИД</w:t>
      </w:r>
      <w:r w:rsidR="001F4CDD">
        <w:rPr>
          <w:rFonts w:ascii="Times New Roman" w:hAnsi="Times New Roman"/>
          <w:sz w:val="28"/>
          <w:szCs w:val="28"/>
        </w:rPr>
        <w:t>-</w:t>
      </w:r>
      <w:r w:rsidR="006A131E" w:rsidRPr="00C533C9">
        <w:rPr>
          <w:rFonts w:ascii="Times New Roman" w:hAnsi="Times New Roman"/>
          <w:sz w:val="28"/>
          <w:szCs w:val="28"/>
        </w:rPr>
        <w:t>VII (САЗ 2</w:t>
      </w:r>
      <w:r w:rsidR="00745CC5" w:rsidRPr="00C533C9">
        <w:rPr>
          <w:rFonts w:ascii="Times New Roman" w:hAnsi="Times New Roman"/>
          <w:sz w:val="28"/>
          <w:szCs w:val="28"/>
        </w:rPr>
        <w:t>4</w:t>
      </w:r>
      <w:r w:rsidR="006A131E" w:rsidRPr="00C533C9">
        <w:rPr>
          <w:rFonts w:ascii="Times New Roman" w:hAnsi="Times New Roman"/>
          <w:sz w:val="28"/>
          <w:szCs w:val="28"/>
        </w:rPr>
        <w:t>-</w:t>
      </w:r>
      <w:r w:rsidR="00745CC5" w:rsidRPr="00C533C9">
        <w:rPr>
          <w:rFonts w:ascii="Times New Roman" w:hAnsi="Times New Roman"/>
          <w:sz w:val="28"/>
          <w:szCs w:val="28"/>
        </w:rPr>
        <w:t>12</w:t>
      </w:r>
      <w:r w:rsidR="006A131E" w:rsidRPr="00C533C9">
        <w:rPr>
          <w:rFonts w:ascii="Times New Roman" w:hAnsi="Times New Roman"/>
          <w:sz w:val="28"/>
          <w:szCs w:val="28"/>
        </w:rPr>
        <w:t>); от 3</w:t>
      </w:r>
      <w:r w:rsidR="00745CC5" w:rsidRPr="00C533C9">
        <w:rPr>
          <w:rFonts w:ascii="Times New Roman" w:hAnsi="Times New Roman"/>
          <w:sz w:val="28"/>
          <w:szCs w:val="28"/>
        </w:rPr>
        <w:t>1</w:t>
      </w:r>
      <w:r w:rsidR="006A131E" w:rsidRPr="00C533C9">
        <w:rPr>
          <w:rFonts w:ascii="Times New Roman" w:hAnsi="Times New Roman"/>
          <w:sz w:val="28"/>
          <w:szCs w:val="28"/>
        </w:rPr>
        <w:t xml:space="preserve"> января 202</w:t>
      </w:r>
      <w:r w:rsidR="00745CC5" w:rsidRPr="00C533C9">
        <w:rPr>
          <w:rFonts w:ascii="Times New Roman" w:hAnsi="Times New Roman"/>
          <w:sz w:val="28"/>
          <w:szCs w:val="28"/>
        </w:rPr>
        <w:t xml:space="preserve">4 </w:t>
      </w:r>
      <w:r w:rsidR="006A131E" w:rsidRPr="00C533C9">
        <w:rPr>
          <w:rFonts w:ascii="Times New Roman" w:hAnsi="Times New Roman"/>
          <w:sz w:val="28"/>
          <w:szCs w:val="28"/>
        </w:rPr>
        <w:t>года №</w:t>
      </w:r>
      <w:r w:rsidR="001F4CDD">
        <w:rPr>
          <w:rFonts w:ascii="Times New Roman" w:hAnsi="Times New Roman"/>
          <w:sz w:val="28"/>
          <w:szCs w:val="28"/>
        </w:rPr>
        <w:t xml:space="preserve"> </w:t>
      </w:r>
      <w:r w:rsidR="00745CC5" w:rsidRPr="00C533C9">
        <w:rPr>
          <w:rFonts w:ascii="Times New Roman" w:hAnsi="Times New Roman"/>
          <w:sz w:val="28"/>
          <w:szCs w:val="28"/>
        </w:rPr>
        <w:t>14</w:t>
      </w:r>
      <w:r w:rsidR="006A131E" w:rsidRPr="00C533C9">
        <w:rPr>
          <w:rFonts w:ascii="Times New Roman" w:hAnsi="Times New Roman"/>
          <w:sz w:val="28"/>
          <w:szCs w:val="28"/>
        </w:rPr>
        <w:t>-ЗИД-VII (САЗ 2</w:t>
      </w:r>
      <w:r w:rsidR="00745CC5" w:rsidRPr="00C533C9">
        <w:rPr>
          <w:rFonts w:ascii="Times New Roman" w:hAnsi="Times New Roman"/>
          <w:sz w:val="28"/>
          <w:szCs w:val="28"/>
        </w:rPr>
        <w:t>4</w:t>
      </w:r>
      <w:r w:rsidR="006A131E" w:rsidRPr="00C533C9">
        <w:rPr>
          <w:rFonts w:ascii="Times New Roman" w:hAnsi="Times New Roman"/>
          <w:sz w:val="28"/>
          <w:szCs w:val="28"/>
        </w:rPr>
        <w:t>-</w:t>
      </w:r>
      <w:r w:rsidR="00745CC5" w:rsidRPr="00C533C9">
        <w:rPr>
          <w:rFonts w:ascii="Times New Roman" w:hAnsi="Times New Roman"/>
          <w:sz w:val="28"/>
          <w:szCs w:val="28"/>
        </w:rPr>
        <w:t>12</w:t>
      </w:r>
      <w:r w:rsidR="006A131E" w:rsidRPr="00C533C9">
        <w:rPr>
          <w:rFonts w:ascii="Times New Roman" w:hAnsi="Times New Roman"/>
          <w:sz w:val="28"/>
          <w:szCs w:val="28"/>
        </w:rPr>
        <w:t xml:space="preserve">); от </w:t>
      </w:r>
      <w:r w:rsidR="00745CC5" w:rsidRPr="00C533C9">
        <w:rPr>
          <w:rFonts w:ascii="Times New Roman" w:hAnsi="Times New Roman"/>
          <w:sz w:val="28"/>
          <w:szCs w:val="28"/>
        </w:rPr>
        <w:t>5 марта</w:t>
      </w:r>
      <w:r w:rsidR="006A131E" w:rsidRPr="00C533C9">
        <w:rPr>
          <w:rFonts w:ascii="Times New Roman" w:hAnsi="Times New Roman"/>
          <w:sz w:val="28"/>
          <w:szCs w:val="28"/>
        </w:rPr>
        <w:t xml:space="preserve"> </w:t>
      </w:r>
      <w:r w:rsidR="001F4CDD">
        <w:rPr>
          <w:rFonts w:ascii="Times New Roman" w:hAnsi="Times New Roman"/>
          <w:sz w:val="28"/>
          <w:szCs w:val="28"/>
        </w:rPr>
        <w:br/>
      </w:r>
      <w:r w:rsidR="006A131E" w:rsidRPr="00C533C9">
        <w:rPr>
          <w:rFonts w:ascii="Times New Roman" w:hAnsi="Times New Roman"/>
          <w:sz w:val="28"/>
          <w:szCs w:val="28"/>
        </w:rPr>
        <w:t>202</w:t>
      </w:r>
      <w:r w:rsidR="00745CC5" w:rsidRPr="00C533C9">
        <w:rPr>
          <w:rFonts w:ascii="Times New Roman" w:hAnsi="Times New Roman"/>
          <w:sz w:val="28"/>
          <w:szCs w:val="28"/>
        </w:rPr>
        <w:t>4 года №</w:t>
      </w:r>
      <w:r w:rsidRPr="00C533C9">
        <w:rPr>
          <w:rFonts w:ascii="Times New Roman" w:hAnsi="Times New Roman"/>
          <w:sz w:val="28"/>
          <w:szCs w:val="28"/>
        </w:rPr>
        <w:t xml:space="preserve"> </w:t>
      </w:r>
      <w:r w:rsidR="00745CC5" w:rsidRPr="00C533C9">
        <w:rPr>
          <w:rFonts w:ascii="Times New Roman" w:hAnsi="Times New Roman"/>
          <w:sz w:val="28"/>
          <w:szCs w:val="28"/>
        </w:rPr>
        <w:t>39</w:t>
      </w:r>
      <w:r w:rsidR="006A131E" w:rsidRPr="00C533C9">
        <w:rPr>
          <w:rFonts w:ascii="Times New Roman" w:hAnsi="Times New Roman"/>
          <w:sz w:val="28"/>
          <w:szCs w:val="28"/>
        </w:rPr>
        <w:t>-ЗИ</w:t>
      </w:r>
      <w:r w:rsidR="00745CC5" w:rsidRPr="00C533C9">
        <w:rPr>
          <w:rFonts w:ascii="Times New Roman" w:hAnsi="Times New Roman"/>
          <w:sz w:val="28"/>
          <w:szCs w:val="28"/>
        </w:rPr>
        <w:t>Д</w:t>
      </w:r>
      <w:r w:rsidR="006A131E" w:rsidRPr="00C533C9">
        <w:rPr>
          <w:rFonts w:ascii="Times New Roman" w:hAnsi="Times New Roman"/>
          <w:sz w:val="28"/>
          <w:szCs w:val="28"/>
        </w:rPr>
        <w:t>-VII (САЗ 2</w:t>
      </w:r>
      <w:r w:rsidR="00745CC5" w:rsidRPr="00C533C9">
        <w:rPr>
          <w:rFonts w:ascii="Times New Roman" w:hAnsi="Times New Roman"/>
          <w:sz w:val="28"/>
          <w:szCs w:val="28"/>
        </w:rPr>
        <w:t>4</w:t>
      </w:r>
      <w:r w:rsidR="006A131E" w:rsidRPr="00C533C9">
        <w:rPr>
          <w:rFonts w:ascii="Times New Roman" w:hAnsi="Times New Roman"/>
          <w:sz w:val="28"/>
          <w:szCs w:val="28"/>
        </w:rPr>
        <w:t>-</w:t>
      </w:r>
      <w:r w:rsidR="00745CC5" w:rsidRPr="00C533C9">
        <w:rPr>
          <w:rFonts w:ascii="Times New Roman" w:hAnsi="Times New Roman"/>
          <w:sz w:val="28"/>
          <w:szCs w:val="28"/>
        </w:rPr>
        <w:t>11)</w:t>
      </w:r>
      <w:r w:rsidR="006A131E" w:rsidRPr="00C533C9">
        <w:rPr>
          <w:rFonts w:ascii="Times New Roman" w:hAnsi="Times New Roman"/>
          <w:sz w:val="28"/>
          <w:szCs w:val="28"/>
        </w:rPr>
        <w:t xml:space="preserve">; </w:t>
      </w:r>
      <w:r w:rsidR="00745CC5" w:rsidRPr="00C533C9">
        <w:rPr>
          <w:rFonts w:ascii="Times New Roman" w:hAnsi="Times New Roman"/>
          <w:sz w:val="28"/>
          <w:szCs w:val="28"/>
        </w:rPr>
        <w:t>от 1 апреля 2024 года №</w:t>
      </w:r>
      <w:r w:rsidRPr="00C533C9">
        <w:rPr>
          <w:rFonts w:ascii="Times New Roman" w:hAnsi="Times New Roman"/>
          <w:sz w:val="28"/>
          <w:szCs w:val="28"/>
        </w:rPr>
        <w:t xml:space="preserve"> </w:t>
      </w:r>
      <w:r w:rsidR="00745CC5" w:rsidRPr="00C533C9">
        <w:rPr>
          <w:rFonts w:ascii="Times New Roman" w:hAnsi="Times New Roman"/>
          <w:sz w:val="28"/>
          <w:szCs w:val="28"/>
        </w:rPr>
        <w:t xml:space="preserve">53-ЗИД-VII </w:t>
      </w:r>
      <w:r w:rsidR="001F4CDD">
        <w:rPr>
          <w:rFonts w:ascii="Times New Roman" w:hAnsi="Times New Roman"/>
          <w:sz w:val="28"/>
          <w:szCs w:val="28"/>
        </w:rPr>
        <w:br/>
      </w:r>
      <w:r w:rsidR="00745CC5" w:rsidRPr="00C533C9">
        <w:rPr>
          <w:rFonts w:ascii="Times New Roman" w:hAnsi="Times New Roman"/>
          <w:sz w:val="28"/>
          <w:szCs w:val="28"/>
        </w:rPr>
        <w:t>(САЗ 24-15); от 8 апреля 2024 года №</w:t>
      </w:r>
      <w:r w:rsidRPr="00C533C9">
        <w:rPr>
          <w:rFonts w:ascii="Times New Roman" w:hAnsi="Times New Roman"/>
          <w:sz w:val="28"/>
          <w:szCs w:val="28"/>
        </w:rPr>
        <w:t xml:space="preserve"> </w:t>
      </w:r>
      <w:r w:rsidR="00745CC5" w:rsidRPr="00C533C9">
        <w:rPr>
          <w:rFonts w:ascii="Times New Roman" w:hAnsi="Times New Roman"/>
          <w:sz w:val="28"/>
          <w:szCs w:val="28"/>
        </w:rPr>
        <w:t xml:space="preserve">57-ЗИД-VII (САЗ 24-16);от 8 апреля </w:t>
      </w:r>
      <w:r w:rsidR="001F4CDD">
        <w:rPr>
          <w:rFonts w:ascii="Times New Roman" w:hAnsi="Times New Roman"/>
          <w:sz w:val="28"/>
          <w:szCs w:val="28"/>
        </w:rPr>
        <w:br/>
      </w:r>
      <w:r w:rsidR="00745CC5" w:rsidRPr="00C533C9">
        <w:rPr>
          <w:rFonts w:ascii="Times New Roman" w:hAnsi="Times New Roman"/>
          <w:sz w:val="28"/>
          <w:szCs w:val="28"/>
        </w:rPr>
        <w:t>2024 года №</w:t>
      </w:r>
      <w:r w:rsidRPr="00C533C9">
        <w:rPr>
          <w:rFonts w:ascii="Times New Roman" w:hAnsi="Times New Roman"/>
          <w:sz w:val="28"/>
          <w:szCs w:val="28"/>
        </w:rPr>
        <w:t xml:space="preserve"> </w:t>
      </w:r>
      <w:r w:rsidR="00745CC5" w:rsidRPr="00C533C9">
        <w:rPr>
          <w:rFonts w:ascii="Times New Roman" w:hAnsi="Times New Roman"/>
          <w:sz w:val="28"/>
          <w:szCs w:val="28"/>
        </w:rPr>
        <w:t>58-ЗИД-VII (САЗ 24-16); от 29 апреля 2024 года</w:t>
      </w:r>
      <w:r w:rsidRPr="00C533C9">
        <w:rPr>
          <w:rFonts w:ascii="Times New Roman" w:hAnsi="Times New Roman"/>
          <w:sz w:val="28"/>
          <w:szCs w:val="28"/>
        </w:rPr>
        <w:t xml:space="preserve"> </w:t>
      </w:r>
      <w:r w:rsidR="00745CC5" w:rsidRPr="00C533C9">
        <w:rPr>
          <w:rFonts w:ascii="Times New Roman" w:hAnsi="Times New Roman"/>
          <w:sz w:val="28"/>
          <w:szCs w:val="28"/>
        </w:rPr>
        <w:t>№</w:t>
      </w:r>
      <w:r w:rsidRPr="00C533C9">
        <w:rPr>
          <w:rFonts w:ascii="Times New Roman" w:hAnsi="Times New Roman"/>
          <w:sz w:val="28"/>
          <w:szCs w:val="28"/>
        </w:rPr>
        <w:t xml:space="preserve"> </w:t>
      </w:r>
      <w:r w:rsidR="00745CC5" w:rsidRPr="00C533C9">
        <w:rPr>
          <w:rFonts w:ascii="Times New Roman" w:hAnsi="Times New Roman"/>
          <w:sz w:val="28"/>
          <w:szCs w:val="28"/>
        </w:rPr>
        <w:t xml:space="preserve">88-ЗИД-VII </w:t>
      </w:r>
      <w:r w:rsidR="001F4CDD">
        <w:rPr>
          <w:rFonts w:ascii="Times New Roman" w:hAnsi="Times New Roman"/>
          <w:sz w:val="28"/>
          <w:szCs w:val="28"/>
        </w:rPr>
        <w:br/>
      </w:r>
      <w:r w:rsidR="00745CC5" w:rsidRPr="00C533C9">
        <w:rPr>
          <w:rFonts w:ascii="Times New Roman" w:hAnsi="Times New Roman"/>
          <w:sz w:val="28"/>
          <w:szCs w:val="28"/>
        </w:rPr>
        <w:t>(САЗ 24-19); от 14 июня 2024 года №</w:t>
      </w:r>
      <w:r w:rsidRPr="00C533C9">
        <w:rPr>
          <w:rFonts w:ascii="Times New Roman" w:hAnsi="Times New Roman"/>
          <w:sz w:val="28"/>
          <w:szCs w:val="28"/>
        </w:rPr>
        <w:t xml:space="preserve"> </w:t>
      </w:r>
      <w:r w:rsidR="00745CC5" w:rsidRPr="00C533C9">
        <w:rPr>
          <w:rFonts w:ascii="Times New Roman" w:hAnsi="Times New Roman"/>
          <w:sz w:val="28"/>
          <w:szCs w:val="28"/>
        </w:rPr>
        <w:t xml:space="preserve">110-ЗИД-VII (САЗ 24-25); от 9 июля </w:t>
      </w:r>
      <w:r w:rsidR="001F4CDD">
        <w:rPr>
          <w:rFonts w:ascii="Times New Roman" w:hAnsi="Times New Roman"/>
          <w:sz w:val="28"/>
          <w:szCs w:val="28"/>
        </w:rPr>
        <w:br/>
      </w:r>
      <w:r w:rsidR="00745CC5" w:rsidRPr="00C533C9">
        <w:rPr>
          <w:rFonts w:ascii="Times New Roman" w:hAnsi="Times New Roman"/>
          <w:sz w:val="28"/>
          <w:szCs w:val="28"/>
        </w:rPr>
        <w:t>2024 года №</w:t>
      </w:r>
      <w:r w:rsidR="00CB595D" w:rsidRPr="00C533C9">
        <w:rPr>
          <w:rFonts w:ascii="Times New Roman" w:hAnsi="Times New Roman"/>
          <w:sz w:val="28"/>
          <w:szCs w:val="28"/>
        </w:rPr>
        <w:t xml:space="preserve"> </w:t>
      </w:r>
      <w:r w:rsidR="00745CC5" w:rsidRPr="00C533C9">
        <w:rPr>
          <w:rFonts w:ascii="Times New Roman" w:hAnsi="Times New Roman"/>
          <w:sz w:val="28"/>
          <w:szCs w:val="28"/>
        </w:rPr>
        <w:t xml:space="preserve">141-ЗИ-VII (САЗ 24-29); от 10 июля 2024 года № 143-ЗИД-VII </w:t>
      </w:r>
      <w:r w:rsidR="001F4CDD">
        <w:rPr>
          <w:rFonts w:ascii="Times New Roman" w:hAnsi="Times New Roman"/>
          <w:sz w:val="28"/>
          <w:szCs w:val="28"/>
        </w:rPr>
        <w:br/>
      </w:r>
      <w:r w:rsidR="00745CC5" w:rsidRPr="00C533C9">
        <w:rPr>
          <w:rFonts w:ascii="Times New Roman" w:hAnsi="Times New Roman"/>
          <w:sz w:val="28"/>
          <w:szCs w:val="28"/>
        </w:rPr>
        <w:t>(САЗ 24-29); от 24 июля 2024 года №</w:t>
      </w:r>
      <w:r w:rsidR="00CB595D" w:rsidRPr="00C533C9">
        <w:rPr>
          <w:rFonts w:ascii="Times New Roman" w:hAnsi="Times New Roman"/>
          <w:sz w:val="28"/>
          <w:szCs w:val="28"/>
        </w:rPr>
        <w:t xml:space="preserve"> </w:t>
      </w:r>
      <w:r w:rsidR="00745CC5" w:rsidRPr="00C533C9">
        <w:rPr>
          <w:rFonts w:ascii="Times New Roman" w:hAnsi="Times New Roman"/>
          <w:sz w:val="28"/>
          <w:szCs w:val="28"/>
        </w:rPr>
        <w:t>171-ЗИ-VII (САЗ 24-31); от 19 сентября 2024 года №</w:t>
      </w:r>
      <w:r w:rsidR="00DF2E22" w:rsidRPr="00C533C9">
        <w:rPr>
          <w:rFonts w:ascii="Times New Roman" w:hAnsi="Times New Roman"/>
          <w:sz w:val="28"/>
          <w:szCs w:val="28"/>
        </w:rPr>
        <w:t xml:space="preserve"> </w:t>
      </w:r>
      <w:r w:rsidR="00651FD7" w:rsidRPr="00C533C9">
        <w:rPr>
          <w:rFonts w:ascii="Times New Roman" w:hAnsi="Times New Roman"/>
          <w:sz w:val="28"/>
          <w:szCs w:val="28"/>
        </w:rPr>
        <w:t>222-ЗИД-VII (САЗ 24-</w:t>
      </w:r>
      <w:r w:rsidR="00651FD7" w:rsidRPr="001F4CDD">
        <w:rPr>
          <w:rFonts w:ascii="Times New Roman" w:hAnsi="Times New Roman"/>
          <w:sz w:val="28"/>
          <w:szCs w:val="28"/>
        </w:rPr>
        <w:t>38); от 10 октября 2024 года</w:t>
      </w:r>
      <w:r w:rsidR="006A131E" w:rsidRPr="001F4CDD">
        <w:rPr>
          <w:rFonts w:ascii="Times New Roman" w:hAnsi="Times New Roman"/>
          <w:sz w:val="28"/>
          <w:szCs w:val="28"/>
        </w:rPr>
        <w:t xml:space="preserve"> </w:t>
      </w:r>
      <w:r w:rsidR="00651FD7" w:rsidRPr="001F4CDD">
        <w:rPr>
          <w:rFonts w:ascii="Times New Roman" w:hAnsi="Times New Roman"/>
          <w:sz w:val="28"/>
          <w:szCs w:val="28"/>
        </w:rPr>
        <w:t xml:space="preserve">№ 246-ЗИД-VII (САЗ 24-41), </w:t>
      </w:r>
      <w:r w:rsidR="006A131E" w:rsidRPr="001F4CDD">
        <w:rPr>
          <w:rFonts w:ascii="Times New Roman" w:hAnsi="Times New Roman"/>
          <w:sz w:val="28"/>
          <w:szCs w:val="28"/>
        </w:rPr>
        <w:t xml:space="preserve">следующие </w:t>
      </w:r>
      <w:r w:rsidR="00745CC5" w:rsidRPr="001F4CDD">
        <w:rPr>
          <w:rFonts w:ascii="Times New Roman" w:hAnsi="Times New Roman"/>
          <w:sz w:val="28"/>
          <w:szCs w:val="28"/>
        </w:rPr>
        <w:t xml:space="preserve">изменения и </w:t>
      </w:r>
      <w:r w:rsidR="006A131E" w:rsidRPr="001F4CDD">
        <w:rPr>
          <w:rFonts w:ascii="Times New Roman" w:hAnsi="Times New Roman"/>
          <w:sz w:val="28"/>
          <w:szCs w:val="28"/>
        </w:rPr>
        <w:t>дополнения</w:t>
      </w:r>
      <w:r w:rsidR="0042179B" w:rsidRPr="001F4CDD">
        <w:rPr>
          <w:rFonts w:ascii="Times New Roman" w:hAnsi="Times New Roman"/>
          <w:sz w:val="28"/>
          <w:szCs w:val="28"/>
        </w:rPr>
        <w:t>.</w:t>
      </w:r>
    </w:p>
    <w:p w14:paraId="3C4D5771" w14:textId="77777777" w:rsidR="00B24605" w:rsidRPr="00C533C9" w:rsidRDefault="00B24605" w:rsidP="001F4CDD">
      <w:pPr>
        <w:pStyle w:val="a6"/>
        <w:shd w:val="clear" w:color="auto" w:fill="FFFFFF"/>
        <w:tabs>
          <w:tab w:val="clear" w:pos="708"/>
          <w:tab w:val="center" w:pos="4677"/>
          <w:tab w:val="right" w:pos="9355"/>
        </w:tabs>
        <w:ind w:left="0" w:firstLine="709"/>
        <w:jc w:val="both"/>
        <w:rPr>
          <w:rFonts w:eastAsia="Calibri"/>
          <w:sz w:val="28"/>
          <w:szCs w:val="28"/>
          <w:lang w:eastAsia="en-US"/>
        </w:rPr>
      </w:pPr>
    </w:p>
    <w:p w14:paraId="7E206982" w14:textId="77777777" w:rsidR="00B24605" w:rsidRPr="00C533C9" w:rsidRDefault="00B24605" w:rsidP="001F4CDD">
      <w:pPr>
        <w:widowControl w:val="0"/>
        <w:numPr>
          <w:ilvl w:val="0"/>
          <w:numId w:val="2"/>
        </w:numPr>
        <w:ind w:left="0" w:firstLine="709"/>
        <w:jc w:val="both"/>
        <w:rPr>
          <w:sz w:val="28"/>
          <w:szCs w:val="28"/>
        </w:rPr>
      </w:pPr>
      <w:r w:rsidRPr="00C533C9">
        <w:rPr>
          <w:sz w:val="28"/>
          <w:szCs w:val="28"/>
        </w:rPr>
        <w:t>Статью 1 изложить в следующей редакции:</w:t>
      </w:r>
    </w:p>
    <w:p w14:paraId="3C7C89CD" w14:textId="77777777" w:rsidR="00B24605" w:rsidRPr="00C533C9" w:rsidRDefault="00B24605" w:rsidP="001F4CDD">
      <w:pPr>
        <w:widowControl w:val="0"/>
        <w:ind w:firstLine="709"/>
        <w:jc w:val="both"/>
        <w:rPr>
          <w:sz w:val="28"/>
          <w:szCs w:val="28"/>
        </w:rPr>
      </w:pPr>
      <w:r w:rsidRPr="00C533C9">
        <w:rPr>
          <w:sz w:val="28"/>
          <w:szCs w:val="28"/>
        </w:rPr>
        <w:t>«Статья 1.</w:t>
      </w:r>
    </w:p>
    <w:p w14:paraId="10BF54C4" w14:textId="77777777" w:rsidR="00B24605" w:rsidRPr="00C533C9" w:rsidRDefault="00B24605" w:rsidP="001F4CDD">
      <w:pPr>
        <w:ind w:firstLine="709"/>
        <w:jc w:val="both"/>
        <w:rPr>
          <w:sz w:val="28"/>
          <w:szCs w:val="28"/>
        </w:rPr>
      </w:pPr>
      <w:r w:rsidRPr="00C533C9">
        <w:rPr>
          <w:sz w:val="28"/>
          <w:szCs w:val="28"/>
        </w:rPr>
        <w:t>Утвердить основные характеристики консолидированного бюджета, в том числе:</w:t>
      </w:r>
    </w:p>
    <w:p w14:paraId="1723AE22" w14:textId="77777777" w:rsidR="00B24605" w:rsidRPr="00C533C9" w:rsidRDefault="00B24605" w:rsidP="001F4CDD">
      <w:pPr>
        <w:ind w:firstLine="709"/>
        <w:jc w:val="both"/>
        <w:rPr>
          <w:sz w:val="28"/>
          <w:szCs w:val="28"/>
        </w:rPr>
      </w:pPr>
      <w:proofErr w:type="gramStart"/>
      <w:r w:rsidRPr="00C533C9">
        <w:rPr>
          <w:sz w:val="28"/>
          <w:szCs w:val="28"/>
        </w:rPr>
        <w:t>а</w:t>
      </w:r>
      <w:proofErr w:type="gramEnd"/>
      <w:r w:rsidRPr="00C533C9">
        <w:rPr>
          <w:sz w:val="28"/>
          <w:szCs w:val="28"/>
        </w:rPr>
        <w:t xml:space="preserve">) доходы в сумме </w:t>
      </w:r>
      <w:r w:rsidR="00CD23C0" w:rsidRPr="00C533C9">
        <w:rPr>
          <w:sz w:val="28"/>
          <w:szCs w:val="28"/>
        </w:rPr>
        <w:t>3 699 221 636</w:t>
      </w:r>
      <w:r w:rsidRPr="00C533C9">
        <w:rPr>
          <w:sz w:val="28"/>
          <w:szCs w:val="28"/>
        </w:rPr>
        <w:t xml:space="preserve"> рублей;</w:t>
      </w:r>
    </w:p>
    <w:p w14:paraId="4EDC1A67" w14:textId="77777777" w:rsidR="00B24605" w:rsidRPr="00C533C9" w:rsidRDefault="00B24605" w:rsidP="001F4CDD">
      <w:pPr>
        <w:ind w:firstLine="709"/>
        <w:jc w:val="both"/>
        <w:rPr>
          <w:sz w:val="28"/>
          <w:szCs w:val="28"/>
        </w:rPr>
      </w:pPr>
      <w:proofErr w:type="gramStart"/>
      <w:r w:rsidRPr="00C533C9">
        <w:rPr>
          <w:sz w:val="28"/>
          <w:szCs w:val="28"/>
        </w:rPr>
        <w:t>б</w:t>
      </w:r>
      <w:proofErr w:type="gramEnd"/>
      <w:r w:rsidRPr="00C533C9">
        <w:rPr>
          <w:sz w:val="28"/>
          <w:szCs w:val="28"/>
        </w:rPr>
        <w:t xml:space="preserve">) предельные расходы в сумме </w:t>
      </w:r>
      <w:r w:rsidR="00CD23C0" w:rsidRPr="00C533C9">
        <w:rPr>
          <w:sz w:val="28"/>
          <w:szCs w:val="28"/>
        </w:rPr>
        <w:t>7 247 450 910</w:t>
      </w:r>
      <w:r w:rsidRPr="00C533C9">
        <w:rPr>
          <w:sz w:val="28"/>
          <w:szCs w:val="28"/>
        </w:rPr>
        <w:t xml:space="preserve"> рубл</w:t>
      </w:r>
      <w:r w:rsidR="00CD23C0" w:rsidRPr="00C533C9">
        <w:rPr>
          <w:sz w:val="28"/>
          <w:szCs w:val="28"/>
        </w:rPr>
        <w:t>ей</w:t>
      </w:r>
      <w:r w:rsidRPr="00C533C9">
        <w:rPr>
          <w:sz w:val="28"/>
          <w:szCs w:val="28"/>
        </w:rPr>
        <w:t>;</w:t>
      </w:r>
    </w:p>
    <w:p w14:paraId="6CEDC944" w14:textId="6AE4EE41" w:rsidR="00B24605" w:rsidRPr="00C533C9" w:rsidRDefault="00B24605" w:rsidP="001F4CDD">
      <w:pPr>
        <w:ind w:firstLine="709"/>
        <w:jc w:val="both"/>
        <w:rPr>
          <w:sz w:val="28"/>
          <w:szCs w:val="28"/>
        </w:rPr>
      </w:pPr>
      <w:proofErr w:type="gramStart"/>
      <w:r w:rsidRPr="00C533C9">
        <w:rPr>
          <w:sz w:val="28"/>
          <w:szCs w:val="28"/>
        </w:rPr>
        <w:t>в</w:t>
      </w:r>
      <w:proofErr w:type="gramEnd"/>
      <w:r w:rsidRPr="00C533C9">
        <w:rPr>
          <w:sz w:val="28"/>
          <w:szCs w:val="28"/>
        </w:rPr>
        <w:t xml:space="preserve">) предельный дефицит в сумме </w:t>
      </w:r>
      <w:r w:rsidR="00CD23C0" w:rsidRPr="00C533C9">
        <w:rPr>
          <w:sz w:val="28"/>
          <w:szCs w:val="28"/>
        </w:rPr>
        <w:t>3 548 229 274</w:t>
      </w:r>
      <w:r w:rsidRPr="00C533C9">
        <w:rPr>
          <w:sz w:val="28"/>
          <w:szCs w:val="28"/>
        </w:rPr>
        <w:t xml:space="preserve"> рубл</w:t>
      </w:r>
      <w:r w:rsidR="00CD23C0" w:rsidRPr="00C533C9">
        <w:rPr>
          <w:sz w:val="28"/>
          <w:szCs w:val="28"/>
        </w:rPr>
        <w:t>я</w:t>
      </w:r>
      <w:r w:rsidR="00F264E8">
        <w:rPr>
          <w:sz w:val="28"/>
          <w:szCs w:val="28"/>
        </w:rPr>
        <w:t>,</w:t>
      </w:r>
      <w:r w:rsidRPr="00C533C9">
        <w:rPr>
          <w:sz w:val="28"/>
          <w:szCs w:val="28"/>
        </w:rPr>
        <w:t xml:space="preserve"> или </w:t>
      </w:r>
      <w:r w:rsidR="00CD23C0" w:rsidRPr="00C533C9">
        <w:rPr>
          <w:sz w:val="28"/>
          <w:szCs w:val="28"/>
        </w:rPr>
        <w:t>48,96</w:t>
      </w:r>
      <w:r w:rsidRPr="00C533C9">
        <w:rPr>
          <w:sz w:val="28"/>
          <w:szCs w:val="28"/>
        </w:rPr>
        <w:t xml:space="preserve"> процента </w:t>
      </w:r>
      <w:r w:rsidR="00F264E8">
        <w:rPr>
          <w:sz w:val="28"/>
          <w:szCs w:val="28"/>
        </w:rPr>
        <w:br/>
      </w:r>
      <w:r w:rsidRPr="00C533C9">
        <w:rPr>
          <w:sz w:val="28"/>
          <w:szCs w:val="28"/>
        </w:rPr>
        <w:t>к предельному размеру расходов».</w:t>
      </w:r>
    </w:p>
    <w:p w14:paraId="794F2C76" w14:textId="77777777" w:rsidR="00B24605" w:rsidRPr="00C533C9" w:rsidRDefault="00B24605" w:rsidP="001F4CDD">
      <w:pPr>
        <w:widowControl w:val="0"/>
        <w:ind w:firstLine="709"/>
        <w:jc w:val="both"/>
        <w:rPr>
          <w:sz w:val="28"/>
          <w:szCs w:val="28"/>
        </w:rPr>
      </w:pPr>
    </w:p>
    <w:p w14:paraId="6D69A752" w14:textId="77777777" w:rsidR="00B24605" w:rsidRPr="00C533C9" w:rsidRDefault="00B24605" w:rsidP="001F4CDD">
      <w:pPr>
        <w:widowControl w:val="0"/>
        <w:numPr>
          <w:ilvl w:val="0"/>
          <w:numId w:val="2"/>
        </w:numPr>
        <w:ind w:left="0" w:firstLine="709"/>
        <w:jc w:val="both"/>
        <w:rPr>
          <w:sz w:val="28"/>
          <w:szCs w:val="28"/>
        </w:rPr>
      </w:pPr>
      <w:r w:rsidRPr="00C533C9">
        <w:rPr>
          <w:sz w:val="28"/>
          <w:szCs w:val="28"/>
        </w:rPr>
        <w:t>Пункт 1 статьи 2 изложить в следующей редакции:</w:t>
      </w:r>
    </w:p>
    <w:p w14:paraId="0944E9C1" w14:textId="77777777" w:rsidR="00B24605" w:rsidRPr="00C533C9" w:rsidRDefault="00B24605" w:rsidP="001F4CDD">
      <w:pPr>
        <w:ind w:firstLine="709"/>
        <w:jc w:val="both"/>
        <w:rPr>
          <w:sz w:val="28"/>
          <w:szCs w:val="28"/>
        </w:rPr>
      </w:pPr>
      <w:r w:rsidRPr="00C533C9">
        <w:rPr>
          <w:sz w:val="28"/>
          <w:szCs w:val="28"/>
        </w:rPr>
        <w:t>«1. Утвердить основные характеристики республиканского бюджета, в том числе:</w:t>
      </w:r>
    </w:p>
    <w:p w14:paraId="33C8596C" w14:textId="2D3A8283" w:rsidR="00B24605" w:rsidRPr="00C533C9" w:rsidRDefault="00B24605" w:rsidP="001F4CDD">
      <w:pPr>
        <w:ind w:firstLine="709"/>
        <w:jc w:val="both"/>
        <w:rPr>
          <w:sz w:val="28"/>
          <w:szCs w:val="28"/>
        </w:rPr>
      </w:pPr>
      <w:proofErr w:type="gramStart"/>
      <w:r w:rsidRPr="00C533C9">
        <w:rPr>
          <w:sz w:val="28"/>
          <w:szCs w:val="28"/>
        </w:rPr>
        <w:t>а</w:t>
      </w:r>
      <w:proofErr w:type="gramEnd"/>
      <w:r w:rsidRPr="00C533C9">
        <w:rPr>
          <w:sz w:val="28"/>
          <w:szCs w:val="28"/>
        </w:rPr>
        <w:t xml:space="preserve">) доходы в сумме </w:t>
      </w:r>
      <w:r w:rsidR="00CD23C0" w:rsidRPr="00C533C9">
        <w:rPr>
          <w:sz w:val="28"/>
          <w:szCs w:val="28"/>
        </w:rPr>
        <w:t>2 235 753 026</w:t>
      </w:r>
      <w:r w:rsidRPr="00C533C9">
        <w:rPr>
          <w:sz w:val="28"/>
          <w:szCs w:val="28"/>
        </w:rPr>
        <w:t xml:space="preserve"> рублей</w:t>
      </w:r>
      <w:r w:rsidR="00F264E8">
        <w:rPr>
          <w:sz w:val="28"/>
          <w:szCs w:val="28"/>
        </w:rPr>
        <w:t xml:space="preserve"> согласно Приложению № </w:t>
      </w:r>
      <w:r w:rsidRPr="00C533C9">
        <w:rPr>
          <w:sz w:val="28"/>
          <w:szCs w:val="28"/>
        </w:rPr>
        <w:t xml:space="preserve">1 </w:t>
      </w:r>
      <w:r w:rsidR="00F264E8">
        <w:rPr>
          <w:sz w:val="28"/>
          <w:szCs w:val="28"/>
        </w:rPr>
        <w:br/>
      </w:r>
      <w:r w:rsidRPr="00C533C9">
        <w:rPr>
          <w:sz w:val="28"/>
          <w:szCs w:val="28"/>
        </w:rPr>
        <w:t>к настоящему Закону;</w:t>
      </w:r>
    </w:p>
    <w:p w14:paraId="281B4294" w14:textId="144F5102" w:rsidR="00B24605" w:rsidRPr="00C533C9" w:rsidRDefault="00B24605" w:rsidP="001F4CDD">
      <w:pPr>
        <w:ind w:firstLine="709"/>
        <w:jc w:val="both"/>
        <w:rPr>
          <w:sz w:val="28"/>
          <w:szCs w:val="28"/>
        </w:rPr>
      </w:pPr>
      <w:proofErr w:type="gramStart"/>
      <w:r w:rsidRPr="00C533C9">
        <w:rPr>
          <w:sz w:val="28"/>
          <w:szCs w:val="28"/>
        </w:rPr>
        <w:t>б</w:t>
      </w:r>
      <w:proofErr w:type="gramEnd"/>
      <w:r w:rsidRPr="00C533C9">
        <w:rPr>
          <w:sz w:val="28"/>
          <w:szCs w:val="28"/>
        </w:rPr>
        <w:t xml:space="preserve">) расходы в сумме </w:t>
      </w:r>
      <w:r w:rsidR="00CD23C0" w:rsidRPr="00C533C9">
        <w:rPr>
          <w:sz w:val="28"/>
          <w:szCs w:val="28"/>
        </w:rPr>
        <w:t>5 679 225 513</w:t>
      </w:r>
      <w:r w:rsidRPr="00C533C9">
        <w:rPr>
          <w:sz w:val="28"/>
          <w:szCs w:val="28"/>
        </w:rPr>
        <w:t xml:space="preserve"> рублей</w:t>
      </w:r>
      <w:r w:rsidR="00F264E8">
        <w:rPr>
          <w:sz w:val="28"/>
          <w:szCs w:val="28"/>
        </w:rPr>
        <w:t xml:space="preserve"> согласно Приложению № </w:t>
      </w:r>
      <w:r w:rsidRPr="00C533C9">
        <w:rPr>
          <w:sz w:val="28"/>
          <w:szCs w:val="28"/>
        </w:rPr>
        <w:t xml:space="preserve">2 </w:t>
      </w:r>
      <w:r w:rsidR="00F264E8">
        <w:rPr>
          <w:sz w:val="28"/>
          <w:szCs w:val="28"/>
        </w:rPr>
        <w:br/>
      </w:r>
      <w:r w:rsidRPr="00C533C9">
        <w:rPr>
          <w:sz w:val="28"/>
          <w:szCs w:val="28"/>
        </w:rPr>
        <w:t>к настоящему Закону;</w:t>
      </w:r>
    </w:p>
    <w:p w14:paraId="38D5E00A" w14:textId="77777777" w:rsidR="00B24605" w:rsidRPr="00C533C9" w:rsidRDefault="00B24605" w:rsidP="001F4CDD">
      <w:pPr>
        <w:ind w:firstLine="709"/>
        <w:jc w:val="both"/>
        <w:rPr>
          <w:sz w:val="28"/>
          <w:szCs w:val="28"/>
        </w:rPr>
      </w:pPr>
      <w:proofErr w:type="gramStart"/>
      <w:r w:rsidRPr="00C533C9">
        <w:rPr>
          <w:sz w:val="28"/>
          <w:szCs w:val="28"/>
        </w:rPr>
        <w:t>в</w:t>
      </w:r>
      <w:proofErr w:type="gramEnd"/>
      <w:r w:rsidRPr="00C533C9">
        <w:rPr>
          <w:sz w:val="28"/>
          <w:szCs w:val="28"/>
        </w:rPr>
        <w:t xml:space="preserve">) дефицит в сумме </w:t>
      </w:r>
      <w:r w:rsidR="00CD23C0" w:rsidRPr="00C533C9">
        <w:rPr>
          <w:sz w:val="28"/>
          <w:szCs w:val="28"/>
        </w:rPr>
        <w:t>3 443 472 487</w:t>
      </w:r>
      <w:r w:rsidRPr="00C533C9">
        <w:rPr>
          <w:sz w:val="28"/>
          <w:szCs w:val="28"/>
        </w:rPr>
        <w:t xml:space="preserve"> рублей, или </w:t>
      </w:r>
      <w:r w:rsidR="00CD23C0" w:rsidRPr="00C533C9">
        <w:rPr>
          <w:sz w:val="28"/>
          <w:szCs w:val="28"/>
        </w:rPr>
        <w:t>60,63</w:t>
      </w:r>
      <w:r w:rsidRPr="00C533C9">
        <w:rPr>
          <w:sz w:val="28"/>
          <w:szCs w:val="28"/>
        </w:rPr>
        <w:t xml:space="preserve"> процента к расходам».</w:t>
      </w:r>
    </w:p>
    <w:p w14:paraId="3376EF8F" w14:textId="6D6E24DF" w:rsidR="00B24605" w:rsidRPr="00C533C9" w:rsidRDefault="00B24605" w:rsidP="001F4CDD">
      <w:pPr>
        <w:numPr>
          <w:ilvl w:val="0"/>
          <w:numId w:val="2"/>
        </w:numPr>
        <w:ind w:left="0" w:firstLine="709"/>
        <w:jc w:val="both"/>
        <w:rPr>
          <w:sz w:val="28"/>
          <w:szCs w:val="28"/>
        </w:rPr>
      </w:pPr>
      <w:r w:rsidRPr="00C533C9">
        <w:rPr>
          <w:color w:val="000000"/>
          <w:sz w:val="28"/>
          <w:szCs w:val="28"/>
        </w:rPr>
        <w:lastRenderedPageBreak/>
        <w:t xml:space="preserve">В </w:t>
      </w:r>
      <w:r w:rsidRPr="00C533C9">
        <w:rPr>
          <w:sz w:val="28"/>
          <w:szCs w:val="28"/>
        </w:rPr>
        <w:t>подпункте а) пункта 2 статьи 2 цифровое обозначение «2</w:t>
      </w:r>
      <w:r w:rsidR="00CD23C0" w:rsidRPr="00C533C9">
        <w:rPr>
          <w:sz w:val="28"/>
          <w:szCs w:val="28"/>
        </w:rPr>
        <w:t> 967 811</w:t>
      </w:r>
      <w:r w:rsidR="00E02286" w:rsidRPr="00C533C9">
        <w:rPr>
          <w:sz w:val="28"/>
          <w:szCs w:val="28"/>
        </w:rPr>
        <w:t> </w:t>
      </w:r>
      <w:r w:rsidR="00CD23C0" w:rsidRPr="00C533C9">
        <w:rPr>
          <w:sz w:val="28"/>
          <w:szCs w:val="28"/>
        </w:rPr>
        <w:t>693</w:t>
      </w:r>
      <w:r w:rsidR="00E02286" w:rsidRPr="00C533C9">
        <w:rPr>
          <w:sz w:val="28"/>
          <w:szCs w:val="28"/>
        </w:rPr>
        <w:t>»</w:t>
      </w:r>
      <w:r w:rsidRPr="00C533C9">
        <w:rPr>
          <w:sz w:val="28"/>
          <w:szCs w:val="28"/>
        </w:rPr>
        <w:t xml:space="preserve"> заменить цифровым обозначением «</w:t>
      </w:r>
      <w:r w:rsidR="00CD23C0" w:rsidRPr="00C533C9">
        <w:rPr>
          <w:sz w:val="28"/>
          <w:szCs w:val="28"/>
        </w:rPr>
        <w:t>2 988 975 560</w:t>
      </w:r>
      <w:r w:rsidRPr="00C533C9">
        <w:rPr>
          <w:sz w:val="28"/>
          <w:szCs w:val="28"/>
        </w:rPr>
        <w:t>».</w:t>
      </w:r>
    </w:p>
    <w:p w14:paraId="74D100C9" w14:textId="77777777" w:rsidR="00CD23C0" w:rsidRPr="00C533C9" w:rsidRDefault="00CD23C0" w:rsidP="001F4CDD">
      <w:pPr>
        <w:ind w:firstLine="709"/>
        <w:jc w:val="both"/>
        <w:rPr>
          <w:sz w:val="28"/>
          <w:szCs w:val="28"/>
        </w:rPr>
      </w:pPr>
    </w:p>
    <w:p w14:paraId="111823B9" w14:textId="77777777" w:rsidR="00B24605" w:rsidRPr="00C533C9" w:rsidRDefault="00B24605" w:rsidP="001F4CDD">
      <w:pPr>
        <w:numPr>
          <w:ilvl w:val="0"/>
          <w:numId w:val="2"/>
        </w:numPr>
        <w:ind w:left="0" w:firstLine="709"/>
        <w:jc w:val="both"/>
        <w:rPr>
          <w:sz w:val="28"/>
          <w:szCs w:val="28"/>
        </w:rPr>
      </w:pPr>
      <w:r w:rsidRPr="00C533C9">
        <w:rPr>
          <w:sz w:val="28"/>
          <w:szCs w:val="28"/>
        </w:rPr>
        <w:t>В статью 5 (секретно) внести изменение (секретно)</w:t>
      </w:r>
      <w:r w:rsidR="00EA41F7" w:rsidRPr="00C533C9">
        <w:rPr>
          <w:sz w:val="28"/>
          <w:szCs w:val="28"/>
        </w:rPr>
        <w:t>.</w:t>
      </w:r>
    </w:p>
    <w:p w14:paraId="661F17B1" w14:textId="77777777" w:rsidR="00EA41F7" w:rsidRPr="00C533C9" w:rsidRDefault="00EA41F7" w:rsidP="001F4CDD">
      <w:pPr>
        <w:pStyle w:val="ac"/>
        <w:ind w:left="0" w:firstLine="709"/>
        <w:rPr>
          <w:sz w:val="28"/>
          <w:szCs w:val="28"/>
        </w:rPr>
      </w:pPr>
    </w:p>
    <w:p w14:paraId="785104EF" w14:textId="5193F0EF" w:rsidR="005F6CB2" w:rsidRPr="00C533C9" w:rsidRDefault="005F6CB2" w:rsidP="001F4CDD">
      <w:pPr>
        <w:numPr>
          <w:ilvl w:val="0"/>
          <w:numId w:val="2"/>
        </w:numPr>
        <w:ind w:left="0" w:firstLine="709"/>
        <w:jc w:val="both"/>
        <w:rPr>
          <w:sz w:val="28"/>
          <w:szCs w:val="28"/>
        </w:rPr>
      </w:pPr>
      <w:r w:rsidRPr="00C533C9">
        <w:rPr>
          <w:sz w:val="28"/>
          <w:szCs w:val="28"/>
        </w:rPr>
        <w:t>С</w:t>
      </w:r>
      <w:r w:rsidR="0074374C" w:rsidRPr="00C533C9">
        <w:rPr>
          <w:sz w:val="28"/>
          <w:szCs w:val="28"/>
        </w:rPr>
        <w:t xml:space="preserve">татью 16 дополнить пунктом 6 </w:t>
      </w:r>
      <w:r w:rsidR="0074374C" w:rsidRPr="00C533C9">
        <w:rPr>
          <w:bCs/>
          <w:sz w:val="28"/>
          <w:szCs w:val="28"/>
        </w:rPr>
        <w:t>следующего содержания:</w:t>
      </w:r>
    </w:p>
    <w:p w14:paraId="338EDDF6" w14:textId="41E3857B" w:rsidR="0074374C" w:rsidRPr="00C533C9" w:rsidRDefault="0074374C" w:rsidP="001F4CDD">
      <w:pPr>
        <w:ind w:firstLine="709"/>
        <w:jc w:val="both"/>
        <w:rPr>
          <w:sz w:val="28"/>
          <w:szCs w:val="28"/>
        </w:rPr>
      </w:pPr>
      <w:r w:rsidRPr="00C533C9">
        <w:rPr>
          <w:bCs/>
          <w:sz w:val="28"/>
          <w:szCs w:val="28"/>
        </w:rPr>
        <w:t>«</w:t>
      </w:r>
      <w:r w:rsidR="00531FD9" w:rsidRPr="00C533C9">
        <w:rPr>
          <w:sz w:val="28"/>
          <w:szCs w:val="28"/>
        </w:rPr>
        <w:t xml:space="preserve">6. Во изменение норм части второй пункта 10 статьи 61 Закона Приднестровской Молдавской Республики «О закупках в Приднестровской Молдавской Республике» предоставить право государственным (муниципальным) и коммерческим заказчикам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 </w:t>
      </w:r>
      <w:r w:rsidR="00F264E8">
        <w:rPr>
          <w:sz w:val="28"/>
          <w:szCs w:val="28"/>
        </w:rPr>
        <w:br/>
      </w:r>
      <w:r w:rsidR="00531FD9" w:rsidRPr="00C533C9">
        <w:rPr>
          <w:sz w:val="28"/>
          <w:szCs w:val="28"/>
        </w:rPr>
        <w:t>в пределах цены заключенного контракта по объектам (мероприятиям), определенным Приложением № 7-1 к настоящему Закону</w:t>
      </w:r>
      <w:r w:rsidR="008A2203" w:rsidRPr="00C533C9">
        <w:rPr>
          <w:sz w:val="28"/>
          <w:szCs w:val="28"/>
        </w:rPr>
        <w:t>».</w:t>
      </w:r>
    </w:p>
    <w:p w14:paraId="786FEE4E" w14:textId="77777777" w:rsidR="008A2203" w:rsidRPr="00C533C9" w:rsidRDefault="008A2203" w:rsidP="001F4CDD">
      <w:pPr>
        <w:ind w:firstLine="709"/>
        <w:jc w:val="both"/>
        <w:rPr>
          <w:color w:val="00B050"/>
          <w:sz w:val="28"/>
          <w:szCs w:val="28"/>
        </w:rPr>
      </w:pPr>
    </w:p>
    <w:p w14:paraId="51DCD6F0" w14:textId="339F10B7" w:rsidR="00B34C0E" w:rsidRPr="00C533C9" w:rsidRDefault="00B34C0E" w:rsidP="001F4CDD">
      <w:pPr>
        <w:numPr>
          <w:ilvl w:val="0"/>
          <w:numId w:val="2"/>
        </w:numPr>
        <w:ind w:left="0" w:firstLine="709"/>
        <w:jc w:val="both"/>
        <w:rPr>
          <w:sz w:val="28"/>
          <w:szCs w:val="28"/>
        </w:rPr>
      </w:pPr>
      <w:r w:rsidRPr="00C533C9">
        <w:rPr>
          <w:sz w:val="28"/>
          <w:szCs w:val="28"/>
        </w:rPr>
        <w:t>Часть первую пункта 1 статьи 18 изложить в следующей редакции</w:t>
      </w:r>
      <w:r w:rsidR="00961C8F" w:rsidRPr="00C533C9">
        <w:rPr>
          <w:sz w:val="28"/>
          <w:szCs w:val="28"/>
        </w:rPr>
        <w:t>:</w:t>
      </w:r>
    </w:p>
    <w:p w14:paraId="36348594" w14:textId="7FE13489" w:rsidR="00B34C0E" w:rsidRPr="00C533C9" w:rsidRDefault="00B34C0E" w:rsidP="001F4CDD">
      <w:pPr>
        <w:ind w:firstLine="709"/>
        <w:jc w:val="both"/>
        <w:rPr>
          <w:sz w:val="28"/>
          <w:szCs w:val="28"/>
        </w:rPr>
      </w:pPr>
      <w:r w:rsidRPr="00C533C9">
        <w:rPr>
          <w:sz w:val="28"/>
          <w:szCs w:val="28"/>
        </w:rPr>
        <w:t xml:space="preserve">«Утвердить основные характеристики Дорожного фонда Приднестровской Молдавской Республики согласно Приложению № 8 к настоящему Закону, </w:t>
      </w:r>
      <w:r w:rsidR="0074121E">
        <w:rPr>
          <w:sz w:val="28"/>
          <w:szCs w:val="28"/>
        </w:rPr>
        <w:br/>
      </w:r>
      <w:r w:rsidRPr="00C533C9">
        <w:rPr>
          <w:sz w:val="28"/>
          <w:szCs w:val="28"/>
        </w:rPr>
        <w:t>в том числе:</w:t>
      </w:r>
    </w:p>
    <w:p w14:paraId="17F53E88" w14:textId="69C7E85F" w:rsidR="00B34C0E" w:rsidRPr="00C533C9" w:rsidRDefault="00B34C0E" w:rsidP="001F4CDD">
      <w:pPr>
        <w:shd w:val="clear" w:color="auto" w:fill="FFFFFF"/>
        <w:ind w:firstLine="709"/>
        <w:jc w:val="both"/>
        <w:rPr>
          <w:sz w:val="28"/>
          <w:szCs w:val="28"/>
        </w:rPr>
      </w:pPr>
      <w:proofErr w:type="gramStart"/>
      <w:r w:rsidRPr="00C533C9">
        <w:rPr>
          <w:sz w:val="28"/>
          <w:szCs w:val="28"/>
        </w:rPr>
        <w:t>а</w:t>
      </w:r>
      <w:proofErr w:type="gramEnd"/>
      <w:r w:rsidRPr="00C533C9">
        <w:rPr>
          <w:sz w:val="28"/>
          <w:szCs w:val="28"/>
        </w:rPr>
        <w:t xml:space="preserve">) остатки средств по состоянию на 1 января 2024 года в сумме </w:t>
      </w:r>
      <w:r w:rsidR="0074121E">
        <w:rPr>
          <w:sz w:val="28"/>
          <w:szCs w:val="28"/>
        </w:rPr>
        <w:br/>
      </w:r>
      <w:r w:rsidRPr="00C533C9">
        <w:rPr>
          <w:sz w:val="28"/>
          <w:szCs w:val="28"/>
        </w:rPr>
        <w:t xml:space="preserve">10 381 878 рублей, в том числе остатки средств, сложившиеся по состоянию </w:t>
      </w:r>
      <w:r w:rsidR="0074121E">
        <w:rPr>
          <w:sz w:val="28"/>
          <w:szCs w:val="28"/>
        </w:rPr>
        <w:br/>
      </w:r>
      <w:r w:rsidRPr="00C533C9">
        <w:rPr>
          <w:sz w:val="28"/>
          <w:szCs w:val="28"/>
        </w:rPr>
        <w:t>на 1 января 2024 года на счетах местных бюджетов, в сумме 7 696 271 рубль;</w:t>
      </w:r>
    </w:p>
    <w:p w14:paraId="366CB0FD" w14:textId="77777777" w:rsidR="00B34C0E" w:rsidRPr="00C533C9" w:rsidRDefault="00B34C0E" w:rsidP="001F4CDD">
      <w:pPr>
        <w:ind w:firstLine="709"/>
        <w:jc w:val="both"/>
        <w:outlineLvl w:val="1"/>
        <w:rPr>
          <w:sz w:val="28"/>
          <w:szCs w:val="28"/>
        </w:rPr>
      </w:pPr>
      <w:proofErr w:type="gramStart"/>
      <w:r w:rsidRPr="00C533C9">
        <w:rPr>
          <w:sz w:val="28"/>
          <w:szCs w:val="28"/>
        </w:rPr>
        <w:t>б</w:t>
      </w:r>
      <w:proofErr w:type="gramEnd"/>
      <w:r w:rsidRPr="00C533C9">
        <w:rPr>
          <w:sz w:val="28"/>
          <w:szCs w:val="28"/>
        </w:rPr>
        <w:t>) средства Дорожного фонда, возвращенные в 2024 году на счет местного бюджета как не использованные в рамках договоров, заключенных в 2023 году, в сумме 24 607 рублей;</w:t>
      </w:r>
    </w:p>
    <w:p w14:paraId="02CE9BA0" w14:textId="77777777" w:rsidR="00B34C0E" w:rsidRPr="00C533C9" w:rsidRDefault="00B34C0E" w:rsidP="001F4CDD">
      <w:pPr>
        <w:ind w:firstLine="709"/>
        <w:jc w:val="both"/>
        <w:outlineLvl w:val="1"/>
        <w:rPr>
          <w:sz w:val="28"/>
          <w:szCs w:val="28"/>
        </w:rPr>
      </w:pPr>
      <w:proofErr w:type="gramStart"/>
      <w:r w:rsidRPr="00C533C9">
        <w:rPr>
          <w:sz w:val="28"/>
          <w:szCs w:val="28"/>
        </w:rPr>
        <w:t>в</w:t>
      </w:r>
      <w:proofErr w:type="gramEnd"/>
      <w:r w:rsidRPr="00C533C9">
        <w:rPr>
          <w:sz w:val="28"/>
          <w:szCs w:val="28"/>
        </w:rPr>
        <w:t>) доходы в сумме 295 254 576 рублей;</w:t>
      </w:r>
    </w:p>
    <w:p w14:paraId="4B350810" w14:textId="6375BC7B" w:rsidR="00B34C0E" w:rsidRPr="00C533C9" w:rsidRDefault="00B34C0E" w:rsidP="001F4CDD">
      <w:pPr>
        <w:shd w:val="clear" w:color="auto" w:fill="FFFFFF"/>
        <w:ind w:firstLine="709"/>
        <w:jc w:val="both"/>
        <w:rPr>
          <w:sz w:val="28"/>
          <w:szCs w:val="28"/>
        </w:rPr>
      </w:pPr>
      <w:bookmarkStart w:id="2" w:name="_Hlk96250626"/>
      <w:proofErr w:type="gramStart"/>
      <w:r w:rsidRPr="00C533C9">
        <w:rPr>
          <w:sz w:val="28"/>
          <w:szCs w:val="28"/>
        </w:rPr>
        <w:t>г</w:t>
      </w:r>
      <w:proofErr w:type="gramEnd"/>
      <w:r w:rsidRPr="00C533C9">
        <w:rPr>
          <w:sz w:val="28"/>
          <w:szCs w:val="28"/>
        </w:rPr>
        <w:t>) расходы в сумме 269 661 061 рубл</w:t>
      </w:r>
      <w:bookmarkEnd w:id="2"/>
      <w:r w:rsidRPr="00C533C9">
        <w:rPr>
          <w:sz w:val="28"/>
          <w:szCs w:val="28"/>
        </w:rPr>
        <w:t>ь»</w:t>
      </w:r>
      <w:r w:rsidR="00E02286" w:rsidRPr="00C533C9">
        <w:rPr>
          <w:sz w:val="28"/>
          <w:szCs w:val="28"/>
        </w:rPr>
        <w:t>.</w:t>
      </w:r>
    </w:p>
    <w:p w14:paraId="61E7F410" w14:textId="77777777" w:rsidR="00B34C0E" w:rsidRPr="00C533C9" w:rsidRDefault="00B34C0E" w:rsidP="001F4CDD">
      <w:pPr>
        <w:pStyle w:val="ac"/>
        <w:ind w:left="0" w:firstLine="709"/>
        <w:rPr>
          <w:sz w:val="28"/>
          <w:szCs w:val="28"/>
        </w:rPr>
      </w:pPr>
    </w:p>
    <w:p w14:paraId="1A8AE1EE" w14:textId="081685DF" w:rsidR="00EA41F7" w:rsidRPr="0074121E" w:rsidRDefault="00EA41F7" w:rsidP="001F4CDD">
      <w:pPr>
        <w:numPr>
          <w:ilvl w:val="0"/>
          <w:numId w:val="2"/>
        </w:numPr>
        <w:ind w:left="0" w:firstLine="709"/>
        <w:jc w:val="both"/>
        <w:rPr>
          <w:spacing w:val="-4"/>
          <w:sz w:val="28"/>
          <w:szCs w:val="28"/>
        </w:rPr>
      </w:pPr>
      <w:r w:rsidRPr="00C533C9">
        <w:rPr>
          <w:sz w:val="28"/>
          <w:szCs w:val="28"/>
        </w:rPr>
        <w:t xml:space="preserve">В части первой пункта 2 статьи 18 </w:t>
      </w:r>
      <w:r w:rsidR="004B5353" w:rsidRPr="00C533C9">
        <w:rPr>
          <w:sz w:val="28"/>
          <w:szCs w:val="28"/>
        </w:rPr>
        <w:t>словесно</w:t>
      </w:r>
      <w:r w:rsidRPr="00C533C9">
        <w:rPr>
          <w:sz w:val="28"/>
          <w:szCs w:val="28"/>
        </w:rPr>
        <w:t>-цифровое обозначение «</w:t>
      </w:r>
      <w:r w:rsidRPr="0074121E">
        <w:rPr>
          <w:spacing w:val="-4"/>
          <w:sz w:val="28"/>
          <w:szCs w:val="28"/>
        </w:rPr>
        <w:t xml:space="preserve">227 615 751 рубль» заменить </w:t>
      </w:r>
      <w:r w:rsidR="004B5353" w:rsidRPr="0074121E">
        <w:rPr>
          <w:spacing w:val="-4"/>
          <w:sz w:val="28"/>
          <w:szCs w:val="28"/>
        </w:rPr>
        <w:t>словесно</w:t>
      </w:r>
      <w:r w:rsidRPr="0074121E">
        <w:rPr>
          <w:spacing w:val="-4"/>
          <w:sz w:val="28"/>
          <w:szCs w:val="28"/>
        </w:rPr>
        <w:t>-цифровым обозначением «</w:t>
      </w:r>
      <w:r w:rsidR="00290AB2" w:rsidRPr="0074121E">
        <w:rPr>
          <w:spacing w:val="-4"/>
          <w:sz w:val="28"/>
          <w:szCs w:val="28"/>
        </w:rPr>
        <w:t>229 123 752</w:t>
      </w:r>
      <w:r w:rsidRPr="0074121E">
        <w:rPr>
          <w:spacing w:val="-4"/>
          <w:sz w:val="28"/>
          <w:szCs w:val="28"/>
        </w:rPr>
        <w:t xml:space="preserve"> рубля».</w:t>
      </w:r>
    </w:p>
    <w:p w14:paraId="6B391282" w14:textId="77777777" w:rsidR="001E2AA4" w:rsidRPr="00C533C9" w:rsidRDefault="001E2AA4" w:rsidP="001F4CDD">
      <w:pPr>
        <w:ind w:firstLine="709"/>
        <w:jc w:val="both"/>
        <w:rPr>
          <w:sz w:val="28"/>
          <w:szCs w:val="28"/>
        </w:rPr>
      </w:pPr>
    </w:p>
    <w:p w14:paraId="0787F134" w14:textId="77777777" w:rsidR="00EA41F7" w:rsidRPr="00C533C9" w:rsidRDefault="00EA41F7" w:rsidP="001F4CDD">
      <w:pPr>
        <w:numPr>
          <w:ilvl w:val="0"/>
          <w:numId w:val="2"/>
        </w:numPr>
        <w:ind w:left="0" w:firstLine="709"/>
        <w:jc w:val="both"/>
        <w:rPr>
          <w:sz w:val="28"/>
          <w:szCs w:val="28"/>
        </w:rPr>
      </w:pPr>
      <w:r w:rsidRPr="00C533C9">
        <w:rPr>
          <w:sz w:val="28"/>
          <w:szCs w:val="28"/>
        </w:rPr>
        <w:t>Статью 18 дополнить пунктом 5</w:t>
      </w:r>
      <w:r w:rsidRPr="00C533C9">
        <w:rPr>
          <w:sz w:val="28"/>
          <w:szCs w:val="28"/>
          <w:shd w:val="clear" w:color="auto" w:fill="FFFFFF"/>
        </w:rPr>
        <w:t>-1 следующего содержания:</w:t>
      </w:r>
    </w:p>
    <w:p w14:paraId="053D01A1" w14:textId="27EC2144" w:rsidR="00EA41F7" w:rsidRPr="00C533C9" w:rsidRDefault="00EA41F7" w:rsidP="001F4CDD">
      <w:pPr>
        <w:pStyle w:val="ac"/>
        <w:ind w:left="0" w:firstLine="709"/>
        <w:jc w:val="both"/>
        <w:rPr>
          <w:sz w:val="28"/>
          <w:szCs w:val="28"/>
        </w:rPr>
      </w:pPr>
      <w:r w:rsidRPr="00C533C9">
        <w:rPr>
          <w:bCs/>
          <w:sz w:val="28"/>
          <w:szCs w:val="28"/>
        </w:rPr>
        <w:t xml:space="preserve">«5-1. Средства Дорожного фонда Приднестровской Молдавской Республики в сумме </w:t>
      </w:r>
      <w:r w:rsidRPr="00C533C9">
        <w:rPr>
          <w:sz w:val="28"/>
          <w:szCs w:val="28"/>
        </w:rPr>
        <w:t>800</w:t>
      </w:r>
      <w:r w:rsidR="00E02286" w:rsidRPr="00C533C9">
        <w:rPr>
          <w:sz w:val="28"/>
          <w:szCs w:val="28"/>
        </w:rPr>
        <w:t> </w:t>
      </w:r>
      <w:r w:rsidRPr="00C533C9">
        <w:rPr>
          <w:sz w:val="28"/>
          <w:szCs w:val="28"/>
        </w:rPr>
        <w:t>000</w:t>
      </w:r>
      <w:r w:rsidR="00E02286" w:rsidRPr="00C533C9">
        <w:rPr>
          <w:sz w:val="28"/>
          <w:szCs w:val="28"/>
        </w:rPr>
        <w:t xml:space="preserve"> </w:t>
      </w:r>
      <w:r w:rsidRPr="00C533C9">
        <w:rPr>
          <w:bCs/>
          <w:sz w:val="28"/>
          <w:szCs w:val="28"/>
        </w:rPr>
        <w:t xml:space="preserve">рублей направляются на </w:t>
      </w:r>
      <w:r w:rsidRPr="00C533C9">
        <w:rPr>
          <w:sz w:val="28"/>
          <w:szCs w:val="28"/>
        </w:rPr>
        <w:t xml:space="preserve">финансирование </w:t>
      </w:r>
      <w:proofErr w:type="spellStart"/>
      <w:r w:rsidRPr="00C533C9">
        <w:rPr>
          <w:color w:val="000000"/>
          <w:sz w:val="28"/>
          <w:szCs w:val="28"/>
        </w:rPr>
        <w:t>предпроектного</w:t>
      </w:r>
      <w:proofErr w:type="spellEnd"/>
      <w:r w:rsidRPr="00C533C9">
        <w:rPr>
          <w:color w:val="000000"/>
          <w:sz w:val="28"/>
          <w:szCs w:val="28"/>
        </w:rPr>
        <w:t xml:space="preserve"> обследования автомобильных мостов в городе Тирасполь (мост по улице Шевченко, мост через реку Днестр) и путепровода на а/д Брест</w:t>
      </w:r>
      <w:r w:rsidR="005C1AC6">
        <w:rPr>
          <w:color w:val="000000"/>
          <w:sz w:val="28"/>
          <w:szCs w:val="28"/>
        </w:rPr>
        <w:t xml:space="preserve"> –</w:t>
      </w:r>
      <w:r w:rsidRPr="00C533C9">
        <w:rPr>
          <w:color w:val="000000"/>
          <w:sz w:val="28"/>
          <w:szCs w:val="28"/>
        </w:rPr>
        <w:t>Кишин</w:t>
      </w:r>
      <w:r w:rsidR="0042179B" w:rsidRPr="00C533C9">
        <w:rPr>
          <w:color w:val="000000"/>
          <w:sz w:val="28"/>
          <w:szCs w:val="28"/>
        </w:rPr>
        <w:t>е</w:t>
      </w:r>
      <w:r w:rsidRPr="00C533C9">
        <w:rPr>
          <w:color w:val="000000"/>
          <w:sz w:val="28"/>
          <w:szCs w:val="28"/>
        </w:rPr>
        <w:t>в</w:t>
      </w:r>
      <w:r w:rsidR="005C1AC6">
        <w:rPr>
          <w:color w:val="000000"/>
          <w:sz w:val="28"/>
          <w:szCs w:val="28"/>
        </w:rPr>
        <w:t xml:space="preserve"> – </w:t>
      </w:r>
      <w:r w:rsidRPr="00C533C9">
        <w:rPr>
          <w:color w:val="000000"/>
          <w:sz w:val="28"/>
          <w:szCs w:val="28"/>
        </w:rPr>
        <w:t>Одесса, км 934 (мост через ж/д Тирасполь –</w:t>
      </w:r>
      <w:r w:rsidR="005C1AC6">
        <w:rPr>
          <w:color w:val="000000"/>
          <w:sz w:val="28"/>
          <w:szCs w:val="28"/>
        </w:rPr>
        <w:t xml:space="preserve"> </w:t>
      </w:r>
      <w:proofErr w:type="spellStart"/>
      <w:r w:rsidR="005C1AC6">
        <w:rPr>
          <w:color w:val="000000"/>
          <w:sz w:val="28"/>
          <w:szCs w:val="28"/>
        </w:rPr>
        <w:t>Новосавицкая</w:t>
      </w:r>
      <w:proofErr w:type="spellEnd"/>
      <w:r w:rsidR="005C1AC6">
        <w:rPr>
          <w:color w:val="000000"/>
          <w:sz w:val="28"/>
          <w:szCs w:val="28"/>
        </w:rPr>
        <w:t>)</w:t>
      </w:r>
      <w:r w:rsidRPr="00C533C9">
        <w:rPr>
          <w:color w:val="000000"/>
          <w:sz w:val="28"/>
          <w:szCs w:val="28"/>
        </w:rPr>
        <w:t xml:space="preserve"> </w:t>
      </w:r>
      <w:r w:rsidRPr="00C533C9">
        <w:rPr>
          <w:bCs/>
          <w:sz w:val="28"/>
          <w:szCs w:val="28"/>
        </w:rPr>
        <w:t>согласно Приложению № 8 к настоящему Закону</w:t>
      </w:r>
      <w:r w:rsidRPr="00C533C9">
        <w:rPr>
          <w:color w:val="000000"/>
          <w:sz w:val="28"/>
          <w:szCs w:val="28"/>
        </w:rPr>
        <w:t>».</w:t>
      </w:r>
      <w:r w:rsidRPr="00C533C9">
        <w:rPr>
          <w:sz w:val="28"/>
          <w:szCs w:val="28"/>
        </w:rPr>
        <w:t xml:space="preserve"> </w:t>
      </w:r>
    </w:p>
    <w:p w14:paraId="107437A3" w14:textId="77777777" w:rsidR="001E2AA4" w:rsidRPr="00C533C9" w:rsidRDefault="001E2AA4" w:rsidP="001F4CDD">
      <w:pPr>
        <w:pStyle w:val="ac"/>
        <w:ind w:left="0" w:firstLine="709"/>
        <w:jc w:val="both"/>
        <w:rPr>
          <w:sz w:val="28"/>
          <w:szCs w:val="28"/>
        </w:rPr>
      </w:pPr>
    </w:p>
    <w:p w14:paraId="558719E4" w14:textId="77777777" w:rsidR="00F64238" w:rsidRPr="00C533C9" w:rsidRDefault="00F64238" w:rsidP="001F4CDD">
      <w:pPr>
        <w:numPr>
          <w:ilvl w:val="0"/>
          <w:numId w:val="2"/>
        </w:numPr>
        <w:ind w:left="0" w:firstLine="709"/>
        <w:jc w:val="both"/>
        <w:rPr>
          <w:bCs/>
          <w:sz w:val="28"/>
          <w:szCs w:val="28"/>
        </w:rPr>
      </w:pPr>
      <w:r w:rsidRPr="00C533C9">
        <w:rPr>
          <w:bCs/>
          <w:sz w:val="28"/>
          <w:szCs w:val="28"/>
        </w:rPr>
        <w:t>Статью 18 дополнить пунктом 5-2 следующего содержания:</w:t>
      </w:r>
    </w:p>
    <w:p w14:paraId="3AF92A14" w14:textId="44E7F968" w:rsidR="00F64238" w:rsidRPr="00C533C9" w:rsidRDefault="00F64238" w:rsidP="001F4CDD">
      <w:pPr>
        <w:pStyle w:val="ac"/>
        <w:tabs>
          <w:tab w:val="left" w:pos="1276"/>
          <w:tab w:val="left" w:pos="1418"/>
        </w:tabs>
        <w:ind w:left="0" w:firstLine="709"/>
        <w:jc w:val="both"/>
        <w:rPr>
          <w:bCs/>
          <w:sz w:val="28"/>
          <w:szCs w:val="28"/>
        </w:rPr>
      </w:pPr>
      <w:r w:rsidRPr="00C533C9">
        <w:rPr>
          <w:bCs/>
          <w:sz w:val="28"/>
          <w:szCs w:val="28"/>
        </w:rPr>
        <w:t xml:space="preserve">«5-2. Средства Дорожного фонда Приднестровской Молдавской Республики в сумме 6 130 000 рублей направляются на приобретение дорожной лаборатории </w:t>
      </w:r>
      <w:r w:rsidR="00E02286" w:rsidRPr="00C533C9">
        <w:rPr>
          <w:bCs/>
          <w:sz w:val="28"/>
          <w:szCs w:val="28"/>
        </w:rPr>
        <w:t>«</w:t>
      </w:r>
      <w:r w:rsidRPr="00C533C9">
        <w:rPr>
          <w:bCs/>
          <w:sz w:val="28"/>
          <w:szCs w:val="28"/>
        </w:rPr>
        <w:t>Трасса</w:t>
      </w:r>
      <w:r w:rsidR="00E02286" w:rsidRPr="00C533C9">
        <w:rPr>
          <w:bCs/>
          <w:sz w:val="28"/>
          <w:szCs w:val="28"/>
        </w:rPr>
        <w:t>»</w:t>
      </w:r>
      <w:r w:rsidRPr="00C533C9">
        <w:rPr>
          <w:bCs/>
          <w:sz w:val="28"/>
          <w:szCs w:val="28"/>
        </w:rPr>
        <w:t xml:space="preserve"> согласно Приложению № 8 к настоящему Закону». </w:t>
      </w:r>
    </w:p>
    <w:p w14:paraId="03D00A79" w14:textId="77777777" w:rsidR="00F64238" w:rsidRPr="00C533C9" w:rsidRDefault="00F64238" w:rsidP="001F4CDD">
      <w:pPr>
        <w:ind w:firstLine="709"/>
        <w:jc w:val="both"/>
        <w:rPr>
          <w:sz w:val="28"/>
          <w:szCs w:val="28"/>
        </w:rPr>
      </w:pPr>
    </w:p>
    <w:p w14:paraId="5F2E8930" w14:textId="631A637F" w:rsidR="007A7718" w:rsidRPr="00C533C9" w:rsidRDefault="007A7718" w:rsidP="001F4CDD">
      <w:pPr>
        <w:numPr>
          <w:ilvl w:val="0"/>
          <w:numId w:val="2"/>
        </w:numPr>
        <w:ind w:left="0" w:firstLine="709"/>
        <w:jc w:val="both"/>
        <w:rPr>
          <w:sz w:val="28"/>
          <w:szCs w:val="28"/>
        </w:rPr>
      </w:pPr>
      <w:r w:rsidRPr="00C533C9">
        <w:rPr>
          <w:sz w:val="28"/>
          <w:szCs w:val="28"/>
        </w:rPr>
        <w:lastRenderedPageBreak/>
        <w:t xml:space="preserve">В пункте 10 статьи 18 </w:t>
      </w:r>
      <w:r w:rsidR="004B5353" w:rsidRPr="00C533C9">
        <w:rPr>
          <w:sz w:val="28"/>
          <w:szCs w:val="28"/>
        </w:rPr>
        <w:t>словесно</w:t>
      </w:r>
      <w:r w:rsidR="00F64238" w:rsidRPr="00C533C9">
        <w:rPr>
          <w:sz w:val="28"/>
          <w:szCs w:val="28"/>
        </w:rPr>
        <w:t>-цифров</w:t>
      </w:r>
      <w:r w:rsidR="004B5353" w:rsidRPr="00C533C9">
        <w:rPr>
          <w:sz w:val="28"/>
          <w:szCs w:val="28"/>
        </w:rPr>
        <w:t>ое</w:t>
      </w:r>
      <w:r w:rsidR="00F64238" w:rsidRPr="00C533C9">
        <w:rPr>
          <w:sz w:val="28"/>
          <w:szCs w:val="28"/>
        </w:rPr>
        <w:t xml:space="preserve"> обозначение </w:t>
      </w:r>
      <w:r w:rsidRPr="00C533C9">
        <w:rPr>
          <w:sz w:val="28"/>
          <w:szCs w:val="28"/>
        </w:rPr>
        <w:t>«263</w:t>
      </w:r>
      <w:r w:rsidR="00F64238" w:rsidRPr="00C533C9">
        <w:rPr>
          <w:sz w:val="28"/>
          <w:szCs w:val="28"/>
        </w:rPr>
        <w:t xml:space="preserve"> рубля</w:t>
      </w:r>
      <w:r w:rsidRPr="00C533C9">
        <w:rPr>
          <w:sz w:val="28"/>
          <w:szCs w:val="28"/>
        </w:rPr>
        <w:t xml:space="preserve">» заменить </w:t>
      </w:r>
      <w:r w:rsidR="004B5353" w:rsidRPr="00C533C9">
        <w:rPr>
          <w:sz w:val="28"/>
          <w:szCs w:val="28"/>
        </w:rPr>
        <w:t>словес</w:t>
      </w:r>
      <w:r w:rsidR="00B617A3" w:rsidRPr="00C533C9">
        <w:rPr>
          <w:sz w:val="28"/>
          <w:szCs w:val="28"/>
        </w:rPr>
        <w:t>н</w:t>
      </w:r>
      <w:r w:rsidR="00F64238" w:rsidRPr="00C533C9">
        <w:rPr>
          <w:sz w:val="28"/>
          <w:szCs w:val="28"/>
        </w:rPr>
        <w:t xml:space="preserve">о-цифровым обозначением </w:t>
      </w:r>
      <w:r w:rsidRPr="00C533C9">
        <w:rPr>
          <w:sz w:val="28"/>
          <w:szCs w:val="28"/>
        </w:rPr>
        <w:t>«</w:t>
      </w:r>
      <w:r w:rsidR="00F64238" w:rsidRPr="00C533C9">
        <w:rPr>
          <w:sz w:val="28"/>
          <w:szCs w:val="28"/>
        </w:rPr>
        <w:t>24 607 рублей</w:t>
      </w:r>
      <w:r w:rsidRPr="00C533C9">
        <w:rPr>
          <w:sz w:val="28"/>
          <w:szCs w:val="28"/>
        </w:rPr>
        <w:t>».</w:t>
      </w:r>
    </w:p>
    <w:p w14:paraId="3D7E4E1D" w14:textId="77777777" w:rsidR="00EA41F7" w:rsidRPr="00C533C9" w:rsidRDefault="00EA41F7" w:rsidP="001F4CDD">
      <w:pPr>
        <w:ind w:firstLine="709"/>
        <w:jc w:val="both"/>
        <w:rPr>
          <w:sz w:val="28"/>
          <w:szCs w:val="28"/>
        </w:rPr>
      </w:pPr>
    </w:p>
    <w:p w14:paraId="318788D3" w14:textId="39AD3571" w:rsidR="00C3618F" w:rsidRPr="00C533C9" w:rsidRDefault="00C3618F" w:rsidP="001F4CDD">
      <w:pPr>
        <w:numPr>
          <w:ilvl w:val="0"/>
          <w:numId w:val="2"/>
        </w:numPr>
        <w:ind w:left="0" w:firstLine="709"/>
        <w:jc w:val="both"/>
        <w:rPr>
          <w:sz w:val="28"/>
          <w:szCs w:val="28"/>
        </w:rPr>
      </w:pPr>
      <w:r w:rsidRPr="00C533C9">
        <w:rPr>
          <w:sz w:val="28"/>
          <w:szCs w:val="28"/>
        </w:rPr>
        <w:t>Пункты 1</w:t>
      </w:r>
      <w:r w:rsidR="00B617A3" w:rsidRPr="00C533C9">
        <w:rPr>
          <w:sz w:val="28"/>
          <w:szCs w:val="28"/>
        </w:rPr>
        <w:t>,</w:t>
      </w:r>
      <w:r w:rsidR="00C06EF5" w:rsidRPr="00C533C9">
        <w:rPr>
          <w:sz w:val="28"/>
          <w:szCs w:val="28"/>
        </w:rPr>
        <w:t xml:space="preserve"> </w:t>
      </w:r>
      <w:r w:rsidRPr="00C533C9">
        <w:rPr>
          <w:sz w:val="28"/>
          <w:szCs w:val="28"/>
        </w:rPr>
        <w:t>2 статьи 19 изложить в следующей редакции:</w:t>
      </w:r>
    </w:p>
    <w:p w14:paraId="7E33FB97" w14:textId="28C507D8" w:rsidR="00BB0D5F" w:rsidRPr="00C533C9" w:rsidRDefault="00BB0D5F" w:rsidP="001F4CDD">
      <w:pPr>
        <w:pStyle w:val="ac"/>
        <w:ind w:left="0" w:firstLine="709"/>
        <w:jc w:val="both"/>
        <w:rPr>
          <w:sz w:val="28"/>
          <w:szCs w:val="28"/>
        </w:rPr>
      </w:pPr>
      <w:r w:rsidRPr="00C533C9">
        <w:rPr>
          <w:sz w:val="28"/>
          <w:szCs w:val="28"/>
        </w:rPr>
        <w:t xml:space="preserve">«1. Утвердить основные характеристики Фонда капитальных вложений Приднестровской Молдавской Республики, а также источники формирования </w:t>
      </w:r>
      <w:r w:rsidR="005C1AC6">
        <w:rPr>
          <w:sz w:val="28"/>
          <w:szCs w:val="28"/>
        </w:rPr>
        <w:br/>
      </w:r>
      <w:r w:rsidRPr="00C533C9">
        <w:rPr>
          <w:sz w:val="28"/>
          <w:szCs w:val="28"/>
        </w:rPr>
        <w:t>и направления расходования средств согласно Приложению № 2.2 к настоящему Закону, в том числе:</w:t>
      </w:r>
    </w:p>
    <w:p w14:paraId="2B47C6B1" w14:textId="77777777" w:rsidR="00BB0D5F" w:rsidRPr="00C533C9" w:rsidRDefault="00BB0D5F" w:rsidP="001F4CDD">
      <w:pPr>
        <w:pStyle w:val="ac"/>
        <w:ind w:left="0" w:firstLine="709"/>
        <w:jc w:val="both"/>
        <w:rPr>
          <w:sz w:val="28"/>
          <w:szCs w:val="28"/>
        </w:rPr>
      </w:pPr>
      <w:proofErr w:type="gramStart"/>
      <w:r w:rsidRPr="00C533C9">
        <w:rPr>
          <w:sz w:val="28"/>
          <w:szCs w:val="28"/>
        </w:rPr>
        <w:t>а</w:t>
      </w:r>
      <w:proofErr w:type="gramEnd"/>
      <w:r w:rsidRPr="00C533C9">
        <w:rPr>
          <w:sz w:val="28"/>
          <w:szCs w:val="28"/>
        </w:rPr>
        <w:t xml:space="preserve">) остатки средств по состоянию на 1 января 2024 года в сумме 12 134 425 рублей; </w:t>
      </w:r>
    </w:p>
    <w:p w14:paraId="7B9E516F" w14:textId="5FE7BF92" w:rsidR="00BB0D5F" w:rsidRPr="00C533C9" w:rsidRDefault="005C1AC6" w:rsidP="001F4CDD">
      <w:pPr>
        <w:pStyle w:val="ac"/>
        <w:ind w:left="0" w:firstLine="709"/>
        <w:jc w:val="both"/>
        <w:rPr>
          <w:sz w:val="28"/>
          <w:szCs w:val="28"/>
        </w:rPr>
      </w:pPr>
      <w:proofErr w:type="gramStart"/>
      <w:r>
        <w:rPr>
          <w:sz w:val="28"/>
          <w:szCs w:val="28"/>
        </w:rPr>
        <w:t>б</w:t>
      </w:r>
      <w:proofErr w:type="gramEnd"/>
      <w:r>
        <w:rPr>
          <w:sz w:val="28"/>
          <w:szCs w:val="28"/>
        </w:rPr>
        <w:t xml:space="preserve">) доходы в сумме </w:t>
      </w:r>
      <w:r w:rsidR="00BB0D5F" w:rsidRPr="00C533C9">
        <w:rPr>
          <w:sz w:val="28"/>
          <w:szCs w:val="28"/>
        </w:rPr>
        <w:t>297 394 958 рублей;</w:t>
      </w:r>
    </w:p>
    <w:p w14:paraId="03A70710" w14:textId="77777777" w:rsidR="00BB0D5F" w:rsidRPr="00C533C9" w:rsidRDefault="00BB0D5F" w:rsidP="001F4CDD">
      <w:pPr>
        <w:pStyle w:val="ac"/>
        <w:ind w:left="0" w:firstLine="709"/>
        <w:jc w:val="both"/>
        <w:rPr>
          <w:sz w:val="28"/>
          <w:szCs w:val="28"/>
        </w:rPr>
      </w:pPr>
      <w:proofErr w:type="gramStart"/>
      <w:r w:rsidRPr="00C533C9">
        <w:rPr>
          <w:sz w:val="28"/>
          <w:szCs w:val="28"/>
        </w:rPr>
        <w:t>в</w:t>
      </w:r>
      <w:proofErr w:type="gramEnd"/>
      <w:r w:rsidRPr="00C533C9">
        <w:rPr>
          <w:sz w:val="28"/>
          <w:szCs w:val="28"/>
        </w:rPr>
        <w:t>) расходы в сумме 309 529 383 рубля.</w:t>
      </w:r>
    </w:p>
    <w:p w14:paraId="39C6AE7B" w14:textId="77777777" w:rsidR="00BB0D5F" w:rsidRPr="00C533C9" w:rsidRDefault="00BB0D5F" w:rsidP="001F4CDD">
      <w:pPr>
        <w:pStyle w:val="ac"/>
        <w:ind w:left="0" w:firstLine="709"/>
        <w:jc w:val="both"/>
        <w:rPr>
          <w:sz w:val="28"/>
          <w:szCs w:val="28"/>
        </w:rPr>
      </w:pPr>
      <w:r w:rsidRPr="00C533C9">
        <w:rPr>
          <w:sz w:val="28"/>
          <w:szCs w:val="28"/>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14:paraId="16206AF8" w14:textId="3A5A551D" w:rsidR="00BB0D5F" w:rsidRPr="00C533C9" w:rsidRDefault="00BB0D5F" w:rsidP="001F4CDD">
      <w:pPr>
        <w:pStyle w:val="ac"/>
        <w:ind w:left="0" w:firstLine="709"/>
        <w:jc w:val="both"/>
        <w:rPr>
          <w:sz w:val="28"/>
          <w:szCs w:val="28"/>
        </w:rPr>
      </w:pPr>
      <w:r w:rsidRPr="00C533C9">
        <w:rPr>
          <w:sz w:val="28"/>
          <w:szCs w:val="28"/>
        </w:rPr>
        <w:t xml:space="preserve">2. В 2024 году часть денежных средств, поступивших в счет уплаты единого таможенного платежа с 1 января по 29 февраля 2024 года в размере </w:t>
      </w:r>
      <w:r w:rsidR="005C1AC6">
        <w:rPr>
          <w:sz w:val="28"/>
          <w:szCs w:val="28"/>
        </w:rPr>
        <w:br/>
      </w:r>
      <w:r w:rsidRPr="00C533C9">
        <w:rPr>
          <w:sz w:val="28"/>
          <w:szCs w:val="28"/>
        </w:rPr>
        <w:t xml:space="preserve">20,46 процента, с 1 марта по 31 мая 2024 года – 27,0 процента, с 1 июня </w:t>
      </w:r>
      <w:r w:rsidR="0013442D">
        <w:rPr>
          <w:sz w:val="28"/>
          <w:szCs w:val="28"/>
        </w:rPr>
        <w:br/>
      </w:r>
      <w:r w:rsidRPr="00C533C9">
        <w:rPr>
          <w:sz w:val="28"/>
          <w:szCs w:val="28"/>
        </w:rPr>
        <w:t xml:space="preserve">по 30 сентября 2024 года – 32,47 процента, с 1 октября по 31 октября 2024 года – 34,22 процента, с 1 ноября 2024 года по 31 декабря 2024 года </w:t>
      </w:r>
      <w:r w:rsidR="00E02286" w:rsidRPr="00C533C9">
        <w:rPr>
          <w:sz w:val="28"/>
          <w:szCs w:val="28"/>
        </w:rPr>
        <w:t xml:space="preserve">– </w:t>
      </w:r>
      <w:r w:rsidRPr="00C533C9">
        <w:rPr>
          <w:sz w:val="28"/>
          <w:szCs w:val="28"/>
        </w:rPr>
        <w:t>47,11 процента, перечисляется в доход Фонда капитальных вложений Приднестровской Молдавской Республики».</w:t>
      </w:r>
    </w:p>
    <w:p w14:paraId="74B46E1A" w14:textId="77777777" w:rsidR="00BB0D5F" w:rsidRPr="00C533C9" w:rsidRDefault="00BB0D5F" w:rsidP="001F4CDD">
      <w:pPr>
        <w:pStyle w:val="ac"/>
        <w:ind w:left="0" w:firstLine="709"/>
        <w:rPr>
          <w:sz w:val="28"/>
          <w:szCs w:val="28"/>
        </w:rPr>
      </w:pPr>
    </w:p>
    <w:p w14:paraId="39A52967" w14:textId="4980BB0B" w:rsidR="00D06D55" w:rsidRPr="00C533C9" w:rsidRDefault="002B20A1" w:rsidP="001F4CDD">
      <w:pPr>
        <w:numPr>
          <w:ilvl w:val="0"/>
          <w:numId w:val="2"/>
        </w:numPr>
        <w:ind w:left="0" w:firstLine="709"/>
        <w:jc w:val="both"/>
        <w:rPr>
          <w:sz w:val="28"/>
          <w:szCs w:val="28"/>
        </w:rPr>
      </w:pPr>
      <w:r w:rsidRPr="00C533C9">
        <w:rPr>
          <w:sz w:val="28"/>
          <w:szCs w:val="28"/>
        </w:rPr>
        <w:t>Часть первую статьи 38 изложить в следующей редакции:</w:t>
      </w:r>
    </w:p>
    <w:p w14:paraId="6A946DA2" w14:textId="266D0BA0" w:rsidR="002B20A1" w:rsidRPr="00C533C9" w:rsidRDefault="002B20A1" w:rsidP="001F4CDD">
      <w:pPr>
        <w:ind w:firstLine="709"/>
        <w:jc w:val="both"/>
        <w:rPr>
          <w:bCs/>
          <w:sz w:val="28"/>
          <w:szCs w:val="28"/>
        </w:rPr>
      </w:pPr>
      <w:r w:rsidRPr="00C533C9">
        <w:rPr>
          <w:sz w:val="28"/>
          <w:szCs w:val="28"/>
        </w:rPr>
        <w:t>«</w:t>
      </w:r>
      <w:r w:rsidRPr="00C533C9">
        <w:rPr>
          <w:bCs/>
          <w:sz w:val="28"/>
          <w:szCs w:val="28"/>
        </w:rPr>
        <w:t>Установить, что с 1 декабря 2024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14:paraId="4063C361" w14:textId="77777777" w:rsidR="003B5A5E" w:rsidRPr="00C533C9" w:rsidRDefault="003B5A5E" w:rsidP="001F4CDD">
      <w:pPr>
        <w:ind w:firstLine="709"/>
        <w:jc w:val="both"/>
        <w:rPr>
          <w:sz w:val="28"/>
          <w:szCs w:val="28"/>
        </w:rPr>
      </w:pPr>
    </w:p>
    <w:p w14:paraId="4A0ED8B4" w14:textId="68E48D85" w:rsidR="00792C1F" w:rsidRPr="00C533C9" w:rsidRDefault="004B582A" w:rsidP="001F4CDD">
      <w:pPr>
        <w:numPr>
          <w:ilvl w:val="0"/>
          <w:numId w:val="2"/>
        </w:numPr>
        <w:ind w:left="0" w:firstLine="709"/>
        <w:jc w:val="both"/>
        <w:rPr>
          <w:sz w:val="28"/>
          <w:szCs w:val="28"/>
        </w:rPr>
      </w:pPr>
      <w:r w:rsidRPr="00C533C9">
        <w:rPr>
          <w:sz w:val="28"/>
          <w:szCs w:val="28"/>
        </w:rPr>
        <w:t xml:space="preserve">В Приложении № 3.1 </w:t>
      </w:r>
      <w:r w:rsidR="00A73378" w:rsidRPr="00C533C9">
        <w:rPr>
          <w:sz w:val="28"/>
          <w:szCs w:val="28"/>
        </w:rPr>
        <w:t>к Закону</w:t>
      </w:r>
      <w:r w:rsidR="00792C1F" w:rsidRPr="00C533C9">
        <w:rPr>
          <w:sz w:val="28"/>
          <w:szCs w:val="28"/>
        </w:rPr>
        <w:t>:</w:t>
      </w:r>
    </w:p>
    <w:p w14:paraId="4CD5C3BB" w14:textId="17AE8E52" w:rsidR="00792C1F" w:rsidRPr="00C533C9" w:rsidRDefault="00792C1F" w:rsidP="001F4CDD">
      <w:pPr>
        <w:ind w:firstLine="709"/>
        <w:jc w:val="both"/>
        <w:rPr>
          <w:sz w:val="28"/>
          <w:szCs w:val="28"/>
        </w:rPr>
      </w:pPr>
      <w:proofErr w:type="gramStart"/>
      <w:r w:rsidRPr="00C533C9">
        <w:rPr>
          <w:sz w:val="28"/>
          <w:szCs w:val="28"/>
        </w:rPr>
        <w:t>а</w:t>
      </w:r>
      <w:proofErr w:type="gramEnd"/>
      <w:r w:rsidRPr="00C533C9">
        <w:rPr>
          <w:sz w:val="28"/>
          <w:szCs w:val="28"/>
        </w:rPr>
        <w:t xml:space="preserve">) </w:t>
      </w:r>
      <w:r w:rsidR="00A73378" w:rsidRPr="00C533C9">
        <w:rPr>
          <w:sz w:val="28"/>
          <w:szCs w:val="28"/>
        </w:rPr>
        <w:t xml:space="preserve">по строке </w:t>
      </w:r>
      <w:r w:rsidR="008608C3" w:rsidRPr="00C533C9">
        <w:rPr>
          <w:sz w:val="28"/>
          <w:szCs w:val="28"/>
        </w:rPr>
        <w:t xml:space="preserve">6 </w:t>
      </w:r>
      <w:r w:rsidR="00A73378" w:rsidRPr="00C533C9">
        <w:rPr>
          <w:sz w:val="28"/>
          <w:szCs w:val="28"/>
        </w:rPr>
        <w:t>«по ссудам, займам» цифровое обозначение «3 181 916 399» заменить цифровым обозначением «3 203 080 266»</w:t>
      </w:r>
      <w:r w:rsidRPr="00C533C9">
        <w:rPr>
          <w:sz w:val="28"/>
          <w:szCs w:val="28"/>
        </w:rPr>
        <w:t>;</w:t>
      </w:r>
    </w:p>
    <w:p w14:paraId="48F0DC9F" w14:textId="5D263083" w:rsidR="004B582A" w:rsidRPr="00C533C9" w:rsidRDefault="00792C1F" w:rsidP="001F4CDD">
      <w:pPr>
        <w:ind w:firstLine="709"/>
        <w:jc w:val="both"/>
        <w:rPr>
          <w:strike/>
          <w:color w:val="FF0000"/>
          <w:sz w:val="28"/>
          <w:szCs w:val="28"/>
        </w:rPr>
      </w:pPr>
      <w:proofErr w:type="gramStart"/>
      <w:r w:rsidRPr="00C533C9">
        <w:rPr>
          <w:sz w:val="28"/>
          <w:szCs w:val="28"/>
        </w:rPr>
        <w:t>б</w:t>
      </w:r>
      <w:proofErr w:type="gramEnd"/>
      <w:r w:rsidRPr="00C533C9">
        <w:rPr>
          <w:sz w:val="28"/>
          <w:szCs w:val="28"/>
        </w:rPr>
        <w:t>) по строке «Всего» цифровое обозначение «</w:t>
      </w:r>
      <w:r w:rsidR="008608C3" w:rsidRPr="00C533C9">
        <w:rPr>
          <w:sz w:val="28"/>
          <w:szCs w:val="28"/>
        </w:rPr>
        <w:t>3 479 706 225</w:t>
      </w:r>
      <w:r w:rsidRPr="00C533C9">
        <w:rPr>
          <w:sz w:val="28"/>
          <w:szCs w:val="28"/>
        </w:rPr>
        <w:t>» заменить цифровым обозначением «</w:t>
      </w:r>
      <w:r w:rsidR="00C72490" w:rsidRPr="00C533C9">
        <w:rPr>
          <w:sz w:val="28"/>
          <w:szCs w:val="28"/>
        </w:rPr>
        <w:t>3 500 870 092</w:t>
      </w:r>
      <w:r w:rsidRPr="00C533C9">
        <w:rPr>
          <w:sz w:val="28"/>
          <w:szCs w:val="28"/>
        </w:rPr>
        <w:t>».</w:t>
      </w:r>
      <w:r w:rsidR="00A73378" w:rsidRPr="00C533C9">
        <w:rPr>
          <w:sz w:val="28"/>
          <w:szCs w:val="28"/>
        </w:rPr>
        <w:t xml:space="preserve"> </w:t>
      </w:r>
    </w:p>
    <w:p w14:paraId="44AE62B7" w14:textId="77777777" w:rsidR="00E02286" w:rsidRPr="00C533C9" w:rsidRDefault="00E02286" w:rsidP="001F4CDD">
      <w:pPr>
        <w:ind w:left="709" w:firstLine="709"/>
        <w:jc w:val="both"/>
        <w:rPr>
          <w:sz w:val="28"/>
          <w:szCs w:val="28"/>
        </w:rPr>
      </w:pPr>
    </w:p>
    <w:p w14:paraId="2587F0CA" w14:textId="2CA9D920" w:rsidR="006A131E" w:rsidRPr="00C533C9" w:rsidRDefault="00E214B4" w:rsidP="001F4CDD">
      <w:pPr>
        <w:ind w:firstLine="709"/>
        <w:jc w:val="both"/>
        <w:rPr>
          <w:sz w:val="28"/>
          <w:szCs w:val="28"/>
        </w:rPr>
      </w:pPr>
      <w:r w:rsidRPr="00C533C9">
        <w:rPr>
          <w:sz w:val="28"/>
          <w:szCs w:val="28"/>
        </w:rPr>
        <w:t xml:space="preserve">14. </w:t>
      </w:r>
      <w:r w:rsidR="00BB0D5F" w:rsidRPr="00C533C9">
        <w:rPr>
          <w:sz w:val="28"/>
          <w:szCs w:val="28"/>
        </w:rPr>
        <w:t xml:space="preserve">Приложение № 1 «Доходы республиканского бюджета в разрезе основных видов налоговых, неналоговых и иных обязательных платежей </w:t>
      </w:r>
      <w:r w:rsidR="0013442D">
        <w:rPr>
          <w:sz w:val="28"/>
          <w:szCs w:val="28"/>
        </w:rPr>
        <w:br/>
      </w:r>
      <w:r w:rsidR="00BB0D5F" w:rsidRPr="00C533C9">
        <w:rPr>
          <w:sz w:val="28"/>
          <w:szCs w:val="28"/>
        </w:rPr>
        <w:t xml:space="preserve">на 2024 год», Приложение № 2 «Расходы республиканского бюджета </w:t>
      </w:r>
      <w:r w:rsidR="0013442D">
        <w:rPr>
          <w:sz w:val="28"/>
          <w:szCs w:val="28"/>
        </w:rPr>
        <w:br/>
      </w:r>
      <w:r w:rsidR="00BB0D5F" w:rsidRPr="00C533C9">
        <w:rPr>
          <w:sz w:val="28"/>
          <w:szCs w:val="28"/>
        </w:rPr>
        <w:t>на 2024 год», Приложение № 2.2 «</w:t>
      </w:r>
      <w:r w:rsidR="00BB0D5F" w:rsidRPr="00C533C9">
        <w:rPr>
          <w:color w:val="000000"/>
          <w:sz w:val="28"/>
          <w:szCs w:val="28"/>
          <w:shd w:val="clear" w:color="auto" w:fill="FFFFFF"/>
        </w:rPr>
        <w:t>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w:t>
      </w:r>
      <w:r w:rsidR="00BB0D5F" w:rsidRPr="00C533C9">
        <w:rPr>
          <w:sz w:val="28"/>
          <w:szCs w:val="28"/>
        </w:rPr>
        <w:t xml:space="preserve">», </w:t>
      </w:r>
      <w:r w:rsidR="001E2AA4" w:rsidRPr="00C533C9">
        <w:rPr>
          <w:sz w:val="28"/>
          <w:szCs w:val="28"/>
        </w:rPr>
        <w:t xml:space="preserve">Приложение № 4 «Основные параметры местных бюджетов, источники покрытия дефицита местных бюджетов, объемы субсидий из республиканского бюджета </w:t>
      </w:r>
      <w:r w:rsidR="0013442D">
        <w:rPr>
          <w:sz w:val="28"/>
          <w:szCs w:val="28"/>
        </w:rPr>
        <w:br/>
      </w:r>
      <w:r w:rsidR="001E2AA4" w:rsidRPr="00C533C9">
        <w:rPr>
          <w:sz w:val="28"/>
          <w:szCs w:val="28"/>
        </w:rPr>
        <w:t>на 2024 год»,</w:t>
      </w:r>
      <w:r w:rsidR="00CF2C97" w:rsidRPr="00C533C9">
        <w:rPr>
          <w:sz w:val="28"/>
          <w:szCs w:val="28"/>
        </w:rPr>
        <w:t xml:space="preserve"> Приложение № 8 «Основные характеристики Дорожного фонда </w:t>
      </w:r>
      <w:r w:rsidR="00CF2C97" w:rsidRPr="00C533C9">
        <w:rPr>
          <w:sz w:val="28"/>
          <w:szCs w:val="28"/>
        </w:rPr>
        <w:lastRenderedPageBreak/>
        <w:t xml:space="preserve">Приднестровской Молдавской Республики на 2024 год», Приложение № 8.1 «Программа развития дорожной отрасли по автомобильным дорогам общего пользования, находящимся в государственной </w:t>
      </w:r>
      <w:r w:rsidR="00CF2C97" w:rsidRPr="0013442D">
        <w:rPr>
          <w:sz w:val="28"/>
          <w:szCs w:val="28"/>
        </w:rPr>
        <w:t>собственности</w:t>
      </w:r>
      <w:r w:rsidR="00F55D18" w:rsidRPr="0013442D">
        <w:rPr>
          <w:sz w:val="28"/>
          <w:szCs w:val="28"/>
        </w:rPr>
        <w:t>,</w:t>
      </w:r>
      <w:r w:rsidR="00CF2C97" w:rsidRPr="0013442D">
        <w:rPr>
          <w:sz w:val="28"/>
          <w:szCs w:val="28"/>
        </w:rPr>
        <w:t xml:space="preserve"> на 2024</w:t>
      </w:r>
      <w:r w:rsidR="00CF2C97" w:rsidRPr="00C533C9">
        <w:rPr>
          <w:sz w:val="28"/>
          <w:szCs w:val="28"/>
        </w:rPr>
        <w:t xml:space="preserve"> год», </w:t>
      </w:r>
      <w:r w:rsidR="00BB0D5F" w:rsidRPr="00C533C9">
        <w:rPr>
          <w:sz w:val="28"/>
          <w:szCs w:val="28"/>
        </w:rPr>
        <w:t xml:space="preserve">Приложение № 11 «Перечень налогов, сборов и прочих поступлений </w:t>
      </w:r>
      <w:r w:rsidR="0013442D">
        <w:rPr>
          <w:sz w:val="28"/>
          <w:szCs w:val="28"/>
        </w:rPr>
        <w:br/>
      </w:r>
      <w:r w:rsidR="00BB0D5F" w:rsidRPr="00C533C9">
        <w:rPr>
          <w:sz w:val="28"/>
          <w:szCs w:val="28"/>
        </w:rPr>
        <w:t>в государственный бюджет и нормативы отчислений общегосударственных доходов в бюджеты городов (районов) (местные бюджеты) на 2024 год»</w:t>
      </w:r>
      <w:r w:rsidR="00B11A1B" w:rsidRPr="00C533C9">
        <w:rPr>
          <w:sz w:val="28"/>
          <w:szCs w:val="28"/>
        </w:rPr>
        <w:t xml:space="preserve"> </w:t>
      </w:r>
      <w:r w:rsidR="00F55D18" w:rsidRPr="0013442D">
        <w:rPr>
          <w:sz w:val="28"/>
          <w:szCs w:val="28"/>
        </w:rPr>
        <w:t xml:space="preserve">к Закону Приднестровской Молдавской Республики «О республиканском бюджете </w:t>
      </w:r>
      <w:r w:rsidR="0013442D">
        <w:rPr>
          <w:sz w:val="28"/>
          <w:szCs w:val="28"/>
        </w:rPr>
        <w:br/>
      </w:r>
      <w:r w:rsidR="00F55D18" w:rsidRPr="0013442D">
        <w:rPr>
          <w:sz w:val="28"/>
          <w:szCs w:val="28"/>
        </w:rPr>
        <w:t xml:space="preserve">на 2024 год» </w:t>
      </w:r>
      <w:r w:rsidR="00BB0D5F" w:rsidRPr="0013442D">
        <w:rPr>
          <w:sz w:val="28"/>
          <w:szCs w:val="28"/>
        </w:rPr>
        <w:t>изложить в редакции согласно приложе</w:t>
      </w:r>
      <w:r w:rsidR="00CF2C97" w:rsidRPr="0013442D">
        <w:rPr>
          <w:sz w:val="28"/>
          <w:szCs w:val="28"/>
        </w:rPr>
        <w:t>ниям №№ 1</w:t>
      </w:r>
      <w:r w:rsidR="0013442D">
        <w:rPr>
          <w:sz w:val="28"/>
          <w:szCs w:val="28"/>
        </w:rPr>
        <w:t xml:space="preserve"> – </w:t>
      </w:r>
      <w:r w:rsidR="002A5A45" w:rsidRPr="0013442D">
        <w:rPr>
          <w:sz w:val="28"/>
          <w:szCs w:val="28"/>
        </w:rPr>
        <w:t>7</w:t>
      </w:r>
      <w:r w:rsidR="00BB0D5F" w:rsidRPr="0013442D">
        <w:rPr>
          <w:sz w:val="28"/>
          <w:szCs w:val="28"/>
        </w:rPr>
        <w:t xml:space="preserve"> </w:t>
      </w:r>
      <w:r w:rsidR="0013442D">
        <w:rPr>
          <w:sz w:val="28"/>
          <w:szCs w:val="28"/>
        </w:rPr>
        <w:br/>
      </w:r>
      <w:r w:rsidR="00BB0D5F" w:rsidRPr="0013442D">
        <w:rPr>
          <w:sz w:val="28"/>
          <w:szCs w:val="28"/>
        </w:rPr>
        <w:t>к настоящему</w:t>
      </w:r>
      <w:r w:rsidR="00BB0D5F" w:rsidRPr="00C533C9">
        <w:rPr>
          <w:sz w:val="28"/>
          <w:szCs w:val="28"/>
        </w:rPr>
        <w:t xml:space="preserve"> Закону соответственно.</w:t>
      </w:r>
    </w:p>
    <w:p w14:paraId="68DD091C" w14:textId="02B36240" w:rsidR="00733D48" w:rsidRPr="00C533C9" w:rsidRDefault="00733D48" w:rsidP="001F4CDD">
      <w:pPr>
        <w:ind w:left="709" w:firstLine="709"/>
        <w:jc w:val="both"/>
        <w:rPr>
          <w:sz w:val="28"/>
          <w:szCs w:val="28"/>
        </w:rPr>
      </w:pPr>
    </w:p>
    <w:p w14:paraId="36CCD405" w14:textId="063DA906" w:rsidR="00733D48" w:rsidRPr="00C533C9" w:rsidRDefault="00733D48" w:rsidP="001F4CDD">
      <w:pPr>
        <w:ind w:firstLine="709"/>
        <w:jc w:val="both"/>
        <w:rPr>
          <w:sz w:val="28"/>
          <w:szCs w:val="28"/>
        </w:rPr>
      </w:pPr>
      <w:r w:rsidRPr="00C533C9">
        <w:rPr>
          <w:sz w:val="28"/>
          <w:szCs w:val="28"/>
        </w:rPr>
        <w:t>1</w:t>
      </w:r>
      <w:r w:rsidR="00E214B4" w:rsidRPr="00C533C9">
        <w:rPr>
          <w:sz w:val="28"/>
          <w:szCs w:val="28"/>
        </w:rPr>
        <w:t>5</w:t>
      </w:r>
      <w:r w:rsidRPr="00C533C9">
        <w:rPr>
          <w:sz w:val="28"/>
          <w:szCs w:val="28"/>
        </w:rPr>
        <w:t xml:space="preserve">. </w:t>
      </w:r>
      <w:r w:rsidR="00A34036" w:rsidRPr="00C533C9">
        <w:rPr>
          <w:sz w:val="28"/>
          <w:szCs w:val="28"/>
        </w:rPr>
        <w:t>Дополнить Закон Приложением № 7-</w:t>
      </w:r>
      <w:r w:rsidRPr="00C533C9">
        <w:rPr>
          <w:sz w:val="28"/>
          <w:szCs w:val="28"/>
        </w:rPr>
        <w:t xml:space="preserve">1 </w:t>
      </w:r>
      <w:r w:rsidR="00A34036" w:rsidRPr="00C533C9">
        <w:rPr>
          <w:sz w:val="28"/>
          <w:szCs w:val="28"/>
        </w:rPr>
        <w:t>в редакции согласно Приложению № 8 к настоящему Закону</w:t>
      </w:r>
      <w:r w:rsidR="00792C1F" w:rsidRPr="00C533C9">
        <w:rPr>
          <w:sz w:val="28"/>
          <w:szCs w:val="28"/>
        </w:rPr>
        <w:t>.</w:t>
      </w:r>
    </w:p>
    <w:p w14:paraId="48BD117D" w14:textId="77777777" w:rsidR="001315DF" w:rsidRPr="00C533C9" w:rsidRDefault="001315DF" w:rsidP="001F4CDD">
      <w:pPr>
        <w:ind w:firstLine="709"/>
        <w:jc w:val="both"/>
        <w:rPr>
          <w:sz w:val="28"/>
          <w:szCs w:val="28"/>
        </w:rPr>
      </w:pPr>
    </w:p>
    <w:p w14:paraId="63AA9B77" w14:textId="603D882E" w:rsidR="00BB0D5F" w:rsidRPr="00C533C9" w:rsidRDefault="00BB0D5F" w:rsidP="001F4CDD">
      <w:pPr>
        <w:pStyle w:val="ad"/>
        <w:ind w:firstLine="709"/>
        <w:jc w:val="both"/>
        <w:rPr>
          <w:rFonts w:ascii="Times New Roman" w:hAnsi="Times New Roman" w:cs="Times New Roman"/>
          <w:sz w:val="28"/>
          <w:szCs w:val="28"/>
        </w:rPr>
      </w:pPr>
      <w:r w:rsidRPr="00C533C9">
        <w:rPr>
          <w:rFonts w:ascii="Times New Roman" w:hAnsi="Times New Roman" w:cs="Times New Roman"/>
          <w:b/>
          <w:bCs/>
          <w:sz w:val="28"/>
          <w:szCs w:val="28"/>
        </w:rPr>
        <w:t>Статья 2.</w:t>
      </w:r>
      <w:r w:rsidR="00C62DC3" w:rsidRPr="00C533C9">
        <w:rPr>
          <w:rFonts w:ascii="Times New Roman" w:hAnsi="Times New Roman" w:cs="Times New Roman"/>
          <w:b/>
          <w:bCs/>
          <w:sz w:val="28"/>
          <w:szCs w:val="28"/>
        </w:rPr>
        <w:t xml:space="preserve"> </w:t>
      </w:r>
      <w:r w:rsidRPr="00C533C9">
        <w:rPr>
          <w:rFonts w:ascii="Times New Roman" w:hAnsi="Times New Roman" w:cs="Times New Roman"/>
          <w:sz w:val="28"/>
          <w:szCs w:val="28"/>
        </w:rPr>
        <w:t>Настоящий Закон вступает в силу со дня, следующего за днем официального опубликования.</w:t>
      </w:r>
    </w:p>
    <w:p w14:paraId="231B1D77" w14:textId="77777777" w:rsidR="006A131E" w:rsidRPr="00C533C9" w:rsidRDefault="006A131E" w:rsidP="00E02286">
      <w:pPr>
        <w:pStyle w:val="Style16"/>
        <w:widowControl/>
        <w:spacing w:line="240" w:lineRule="auto"/>
        <w:ind w:firstLine="709"/>
        <w:jc w:val="both"/>
        <w:rPr>
          <w:color w:val="000000"/>
          <w:sz w:val="28"/>
          <w:szCs w:val="28"/>
        </w:rPr>
      </w:pPr>
    </w:p>
    <w:sectPr w:rsidR="006A131E" w:rsidRPr="00C533C9" w:rsidSect="00507113">
      <w:headerReference w:type="default" r:id="rId9"/>
      <w:pgSz w:w="11906" w:h="16838" w:code="9"/>
      <w:pgMar w:top="567" w:right="567" w:bottom="851"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E411A" w14:textId="77777777" w:rsidR="00F91BFD" w:rsidRDefault="00F91BFD" w:rsidP="00C533C9">
      <w:r>
        <w:separator/>
      </w:r>
    </w:p>
  </w:endnote>
  <w:endnote w:type="continuationSeparator" w:id="0">
    <w:p w14:paraId="41853898" w14:textId="77777777" w:rsidR="00F91BFD" w:rsidRDefault="00F91BFD" w:rsidP="00C5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5399" w14:textId="77777777" w:rsidR="00F91BFD" w:rsidRDefault="00F91BFD" w:rsidP="00C533C9">
      <w:r>
        <w:separator/>
      </w:r>
    </w:p>
  </w:footnote>
  <w:footnote w:type="continuationSeparator" w:id="0">
    <w:p w14:paraId="78779621" w14:textId="77777777" w:rsidR="00F91BFD" w:rsidRDefault="00F91BFD" w:rsidP="00C53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8266"/>
      <w:docPartObj>
        <w:docPartGallery w:val="Page Numbers (Top of Page)"/>
        <w:docPartUnique/>
      </w:docPartObj>
    </w:sdtPr>
    <w:sdtEndPr/>
    <w:sdtContent>
      <w:p w14:paraId="0D33C0B3" w14:textId="28881720" w:rsidR="00C533C9" w:rsidRDefault="00C533C9">
        <w:pPr>
          <w:pStyle w:val="af"/>
          <w:jc w:val="center"/>
        </w:pPr>
        <w:r>
          <w:fldChar w:fldCharType="begin"/>
        </w:r>
        <w:r>
          <w:instrText>PAGE   \* MERGEFORMAT</w:instrText>
        </w:r>
        <w:r>
          <w:fldChar w:fldCharType="separate"/>
        </w:r>
        <w:r w:rsidR="006B4766">
          <w:rPr>
            <w:noProof/>
          </w:rPr>
          <w:t>- 5 -</w:t>
        </w:r>
        <w:r>
          <w:fldChar w:fldCharType="end"/>
        </w:r>
      </w:p>
    </w:sdtContent>
  </w:sdt>
  <w:p w14:paraId="7C4BBB72" w14:textId="77777777" w:rsidR="00C533C9" w:rsidRDefault="00C533C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8F3A66"/>
    <w:multiLevelType w:val="hybridMultilevel"/>
    <w:tmpl w:val="E4DA0FD8"/>
    <w:lvl w:ilvl="0" w:tplc="96EA30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581628"/>
    <w:multiLevelType w:val="hybridMultilevel"/>
    <w:tmpl w:val="F41ED8CE"/>
    <w:lvl w:ilvl="0" w:tplc="0419000F">
      <w:start w:val="1"/>
      <w:numFmt w:val="decimal"/>
      <w:lvlText w:val="%1."/>
      <w:lvlJc w:val="left"/>
      <w:pPr>
        <w:ind w:left="1353"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1671"/>
    <w:rsid w:val="00017013"/>
    <w:rsid w:val="00025611"/>
    <w:rsid w:val="00035FC0"/>
    <w:rsid w:val="00045306"/>
    <w:rsid w:val="00050CF9"/>
    <w:rsid w:val="00051AE2"/>
    <w:rsid w:val="00066935"/>
    <w:rsid w:val="00085D25"/>
    <w:rsid w:val="0009342D"/>
    <w:rsid w:val="000B6D8B"/>
    <w:rsid w:val="000B73D5"/>
    <w:rsid w:val="000C78AF"/>
    <w:rsid w:val="000D1B63"/>
    <w:rsid w:val="000E2FFF"/>
    <w:rsid w:val="000E3ECE"/>
    <w:rsid w:val="000F04A8"/>
    <w:rsid w:val="000F7FC1"/>
    <w:rsid w:val="001046C0"/>
    <w:rsid w:val="00116B90"/>
    <w:rsid w:val="00124BF0"/>
    <w:rsid w:val="001315DF"/>
    <w:rsid w:val="0013442D"/>
    <w:rsid w:val="001427F0"/>
    <w:rsid w:val="00152639"/>
    <w:rsid w:val="00153C85"/>
    <w:rsid w:val="00154E4E"/>
    <w:rsid w:val="00170635"/>
    <w:rsid w:val="00172338"/>
    <w:rsid w:val="0017621F"/>
    <w:rsid w:val="0018707A"/>
    <w:rsid w:val="001B03BC"/>
    <w:rsid w:val="001C5844"/>
    <w:rsid w:val="001D62A1"/>
    <w:rsid w:val="001E2AA4"/>
    <w:rsid w:val="001F1D50"/>
    <w:rsid w:val="001F4CDD"/>
    <w:rsid w:val="0020286D"/>
    <w:rsid w:val="0022103E"/>
    <w:rsid w:val="0022713B"/>
    <w:rsid w:val="00230506"/>
    <w:rsid w:val="002368EF"/>
    <w:rsid w:val="00243B34"/>
    <w:rsid w:val="00252222"/>
    <w:rsid w:val="00272800"/>
    <w:rsid w:val="00290AB2"/>
    <w:rsid w:val="00295C59"/>
    <w:rsid w:val="00295CF1"/>
    <w:rsid w:val="002A5A45"/>
    <w:rsid w:val="002B20A1"/>
    <w:rsid w:val="002D42ED"/>
    <w:rsid w:val="002D57DF"/>
    <w:rsid w:val="002D6095"/>
    <w:rsid w:val="002E5E20"/>
    <w:rsid w:val="0030172B"/>
    <w:rsid w:val="00306B70"/>
    <w:rsid w:val="00324A4F"/>
    <w:rsid w:val="003262B8"/>
    <w:rsid w:val="00345357"/>
    <w:rsid w:val="00353A35"/>
    <w:rsid w:val="0035541A"/>
    <w:rsid w:val="003608BF"/>
    <w:rsid w:val="0037210E"/>
    <w:rsid w:val="003962B5"/>
    <w:rsid w:val="003A38E6"/>
    <w:rsid w:val="003B5A5E"/>
    <w:rsid w:val="003B6E40"/>
    <w:rsid w:val="003C3384"/>
    <w:rsid w:val="003D2791"/>
    <w:rsid w:val="003E57BB"/>
    <w:rsid w:val="003F6B00"/>
    <w:rsid w:val="003F73CA"/>
    <w:rsid w:val="00412C7A"/>
    <w:rsid w:val="00416860"/>
    <w:rsid w:val="0042179B"/>
    <w:rsid w:val="004249D9"/>
    <w:rsid w:val="00427566"/>
    <w:rsid w:val="0044497E"/>
    <w:rsid w:val="00454CB9"/>
    <w:rsid w:val="004863D6"/>
    <w:rsid w:val="00491E2C"/>
    <w:rsid w:val="004B2B5F"/>
    <w:rsid w:val="004B5353"/>
    <w:rsid w:val="004B582A"/>
    <w:rsid w:val="004C6DF5"/>
    <w:rsid w:val="004D4BA8"/>
    <w:rsid w:val="004E1321"/>
    <w:rsid w:val="004E1557"/>
    <w:rsid w:val="004E1649"/>
    <w:rsid w:val="00507113"/>
    <w:rsid w:val="005163A6"/>
    <w:rsid w:val="005239EA"/>
    <w:rsid w:val="00531745"/>
    <w:rsid w:val="00531FD9"/>
    <w:rsid w:val="00534F6B"/>
    <w:rsid w:val="00545E32"/>
    <w:rsid w:val="00550AD8"/>
    <w:rsid w:val="00551CDE"/>
    <w:rsid w:val="0056474E"/>
    <w:rsid w:val="00595D37"/>
    <w:rsid w:val="005C1AC6"/>
    <w:rsid w:val="005E5797"/>
    <w:rsid w:val="005E6399"/>
    <w:rsid w:val="005F6CB2"/>
    <w:rsid w:val="006018B4"/>
    <w:rsid w:val="00615E17"/>
    <w:rsid w:val="00651FD7"/>
    <w:rsid w:val="006604FA"/>
    <w:rsid w:val="00662B4B"/>
    <w:rsid w:val="00673B3F"/>
    <w:rsid w:val="00696A89"/>
    <w:rsid w:val="006A131E"/>
    <w:rsid w:val="006B4766"/>
    <w:rsid w:val="006C0A5E"/>
    <w:rsid w:val="006C41BE"/>
    <w:rsid w:val="006C6A6B"/>
    <w:rsid w:val="006D02DC"/>
    <w:rsid w:val="007054AA"/>
    <w:rsid w:val="00715DCE"/>
    <w:rsid w:val="0072664E"/>
    <w:rsid w:val="00733D48"/>
    <w:rsid w:val="0074121E"/>
    <w:rsid w:val="0074374C"/>
    <w:rsid w:val="00745CC5"/>
    <w:rsid w:val="00746805"/>
    <w:rsid w:val="00792C1F"/>
    <w:rsid w:val="007A7718"/>
    <w:rsid w:val="007C2654"/>
    <w:rsid w:val="007D3C2A"/>
    <w:rsid w:val="007D7355"/>
    <w:rsid w:val="007E43B4"/>
    <w:rsid w:val="0080276B"/>
    <w:rsid w:val="0081308E"/>
    <w:rsid w:val="008244F6"/>
    <w:rsid w:val="00847B64"/>
    <w:rsid w:val="008608C3"/>
    <w:rsid w:val="008750E0"/>
    <w:rsid w:val="00897DE0"/>
    <w:rsid w:val="008A2203"/>
    <w:rsid w:val="008C23A1"/>
    <w:rsid w:val="008E2A01"/>
    <w:rsid w:val="008F277D"/>
    <w:rsid w:val="009012CD"/>
    <w:rsid w:val="009115BB"/>
    <w:rsid w:val="00924769"/>
    <w:rsid w:val="009552F2"/>
    <w:rsid w:val="00961C8F"/>
    <w:rsid w:val="009815F5"/>
    <w:rsid w:val="00984C62"/>
    <w:rsid w:val="00991C8E"/>
    <w:rsid w:val="00994DC1"/>
    <w:rsid w:val="00997FC1"/>
    <w:rsid w:val="009A7C84"/>
    <w:rsid w:val="009D233E"/>
    <w:rsid w:val="009D64D1"/>
    <w:rsid w:val="009E13ED"/>
    <w:rsid w:val="009E5963"/>
    <w:rsid w:val="00A031B6"/>
    <w:rsid w:val="00A03C52"/>
    <w:rsid w:val="00A2688A"/>
    <w:rsid w:val="00A32060"/>
    <w:rsid w:val="00A33456"/>
    <w:rsid w:val="00A34036"/>
    <w:rsid w:val="00A51368"/>
    <w:rsid w:val="00A73378"/>
    <w:rsid w:val="00A73746"/>
    <w:rsid w:val="00A77DC9"/>
    <w:rsid w:val="00AA04D8"/>
    <w:rsid w:val="00AA053D"/>
    <w:rsid w:val="00AD429B"/>
    <w:rsid w:val="00B11A1B"/>
    <w:rsid w:val="00B14AE0"/>
    <w:rsid w:val="00B20C99"/>
    <w:rsid w:val="00B24605"/>
    <w:rsid w:val="00B25CB9"/>
    <w:rsid w:val="00B34C0E"/>
    <w:rsid w:val="00B50DDB"/>
    <w:rsid w:val="00B617A3"/>
    <w:rsid w:val="00BB0D5F"/>
    <w:rsid w:val="00BC6D26"/>
    <w:rsid w:val="00BD34F3"/>
    <w:rsid w:val="00BF6907"/>
    <w:rsid w:val="00C06EF5"/>
    <w:rsid w:val="00C16ADC"/>
    <w:rsid w:val="00C3618F"/>
    <w:rsid w:val="00C533C9"/>
    <w:rsid w:val="00C62DC3"/>
    <w:rsid w:val="00C6731B"/>
    <w:rsid w:val="00C72490"/>
    <w:rsid w:val="00C82822"/>
    <w:rsid w:val="00CA012D"/>
    <w:rsid w:val="00CA269E"/>
    <w:rsid w:val="00CB595D"/>
    <w:rsid w:val="00CC170D"/>
    <w:rsid w:val="00CD23C0"/>
    <w:rsid w:val="00CF2C97"/>
    <w:rsid w:val="00CF3809"/>
    <w:rsid w:val="00D019D7"/>
    <w:rsid w:val="00D06D55"/>
    <w:rsid w:val="00D23E18"/>
    <w:rsid w:val="00D71B98"/>
    <w:rsid w:val="00D75F28"/>
    <w:rsid w:val="00DA733A"/>
    <w:rsid w:val="00DF2E22"/>
    <w:rsid w:val="00E02286"/>
    <w:rsid w:val="00E04058"/>
    <w:rsid w:val="00E16C02"/>
    <w:rsid w:val="00E214B4"/>
    <w:rsid w:val="00E302EC"/>
    <w:rsid w:val="00E54069"/>
    <w:rsid w:val="00E77C4A"/>
    <w:rsid w:val="00E83F64"/>
    <w:rsid w:val="00EA41F7"/>
    <w:rsid w:val="00EA4E67"/>
    <w:rsid w:val="00EC4FE8"/>
    <w:rsid w:val="00EC5634"/>
    <w:rsid w:val="00EE4B3A"/>
    <w:rsid w:val="00F01303"/>
    <w:rsid w:val="00F264E8"/>
    <w:rsid w:val="00F54827"/>
    <w:rsid w:val="00F5598F"/>
    <w:rsid w:val="00F55D18"/>
    <w:rsid w:val="00F64238"/>
    <w:rsid w:val="00F6584E"/>
    <w:rsid w:val="00F66BDA"/>
    <w:rsid w:val="00F73547"/>
    <w:rsid w:val="00F764AD"/>
    <w:rsid w:val="00F91BFD"/>
    <w:rsid w:val="00FA3515"/>
    <w:rsid w:val="00FA7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BB451"/>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paragraph" w:styleId="1">
    <w:name w:val="heading 1"/>
    <w:basedOn w:val="a"/>
    <w:next w:val="a"/>
    <w:link w:val="10"/>
    <w:uiPriority w:val="99"/>
    <w:qFormat/>
    <w:rsid w:val="00B2460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character" w:customStyle="1" w:styleId="10">
    <w:name w:val="Заголовок 1 Знак"/>
    <w:basedOn w:val="a0"/>
    <w:link w:val="1"/>
    <w:uiPriority w:val="99"/>
    <w:rsid w:val="00B24605"/>
    <w:rPr>
      <w:sz w:val="24"/>
    </w:rPr>
  </w:style>
  <w:style w:type="paragraph" w:styleId="a9">
    <w:name w:val="Body Text"/>
    <w:basedOn w:val="a"/>
    <w:link w:val="aa"/>
    <w:uiPriority w:val="99"/>
    <w:rsid w:val="00B24605"/>
    <w:pPr>
      <w:jc w:val="both"/>
    </w:pPr>
    <w:rPr>
      <w:szCs w:val="20"/>
    </w:rPr>
  </w:style>
  <w:style w:type="character" w:customStyle="1" w:styleId="aa">
    <w:name w:val="Основной текст Знак"/>
    <w:basedOn w:val="a0"/>
    <w:link w:val="a9"/>
    <w:uiPriority w:val="99"/>
    <w:rsid w:val="00B24605"/>
    <w:rPr>
      <w:sz w:val="24"/>
    </w:rPr>
  </w:style>
  <w:style w:type="character" w:customStyle="1" w:styleId="2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2"/>
    <w:locked/>
    <w:rsid w:val="00B24605"/>
    <w:rPr>
      <w:rFonts w:ascii="Courier New" w:hAnsi="Courier New"/>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2"/>
    <w:rsid w:val="00B24605"/>
    <w:rPr>
      <w:rFonts w:ascii="Courier New" w:hAnsi="Courier New"/>
      <w:sz w:val="20"/>
      <w:szCs w:val="20"/>
    </w:rPr>
  </w:style>
  <w:style w:type="character" w:styleId="ab">
    <w:name w:val="Hyperlink"/>
    <w:uiPriority w:val="99"/>
    <w:semiHidden/>
    <w:unhideWhenUsed/>
    <w:rsid w:val="00B24605"/>
    <w:rPr>
      <w:color w:val="0000FF"/>
      <w:u w:val="single"/>
    </w:rPr>
  </w:style>
  <w:style w:type="paragraph" w:styleId="ac">
    <w:name w:val="List Paragraph"/>
    <w:basedOn w:val="a"/>
    <w:uiPriority w:val="34"/>
    <w:qFormat/>
    <w:rsid w:val="00CD23C0"/>
    <w:pPr>
      <w:ind w:left="720"/>
      <w:contextualSpacing/>
    </w:pPr>
  </w:style>
  <w:style w:type="paragraph" w:styleId="ad">
    <w:name w:val="Plain Text"/>
    <w:aliases w:val=" Знак Знак Знак, Знак Знак, Знак,Текст Знак Знак1 Знак,Текст Знак2 Знак Знак Знак, Знак Знак Знак Знак Знак Знак Знак,Зн, , Знак3,Знак Знак Знак Знак Знак Знак Знак"/>
    <w:basedOn w:val="a"/>
    <w:link w:val="ae"/>
    <w:rsid w:val="00BB0D5F"/>
    <w:rPr>
      <w:rFonts w:ascii="Courier New" w:eastAsia="Calibri" w:hAnsi="Courier New" w:cs="Courier New"/>
      <w:sz w:val="20"/>
      <w:szCs w:val="20"/>
    </w:rPr>
  </w:style>
  <w:style w:type="character" w:customStyle="1" w:styleId="ae">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Знак Знак Знак Знак Знак Знак Знак Знак"/>
    <w:basedOn w:val="a0"/>
    <w:link w:val="ad"/>
    <w:rsid w:val="00BB0D5F"/>
    <w:rPr>
      <w:rFonts w:ascii="Courier New" w:eastAsia="Calibri" w:hAnsi="Courier New" w:cs="Courier New"/>
    </w:rPr>
  </w:style>
  <w:style w:type="paragraph" w:styleId="af">
    <w:name w:val="header"/>
    <w:basedOn w:val="a"/>
    <w:link w:val="af0"/>
    <w:uiPriority w:val="99"/>
    <w:unhideWhenUsed/>
    <w:rsid w:val="00C533C9"/>
    <w:pPr>
      <w:tabs>
        <w:tab w:val="center" w:pos="4677"/>
        <w:tab w:val="right" w:pos="9355"/>
      </w:tabs>
    </w:pPr>
  </w:style>
  <w:style w:type="character" w:customStyle="1" w:styleId="af0">
    <w:name w:val="Верхний колонтитул Знак"/>
    <w:basedOn w:val="a0"/>
    <w:link w:val="af"/>
    <w:uiPriority w:val="99"/>
    <w:rsid w:val="00C53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778595435">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777D8-1184-4924-8B8C-5CC74E95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68</TotalTime>
  <Pages>5</Pages>
  <Words>1184</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Кудрова А.А.</cp:lastModifiedBy>
  <cp:revision>20</cp:revision>
  <cp:lastPrinted>2024-10-14T13:26:00Z</cp:lastPrinted>
  <dcterms:created xsi:type="dcterms:W3CDTF">2024-10-11T11:26:00Z</dcterms:created>
  <dcterms:modified xsi:type="dcterms:W3CDTF">2024-10-14T13:27:00Z</dcterms:modified>
</cp:coreProperties>
</file>