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3C" w:rsidRDefault="00496DAD" w:rsidP="00B500E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B500ED" w:rsidP="00F53711">
      <w:pPr>
        <w:jc w:val="center"/>
        <w:rPr>
          <w:sz w:val="28"/>
          <w:szCs w:val="28"/>
        </w:rPr>
      </w:pPr>
    </w:p>
    <w:p w:rsidR="00B500ED" w:rsidRDefault="0027133C" w:rsidP="00F537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Указ Президента </w:t>
      </w:r>
    </w:p>
    <w:p w:rsidR="00B500ED" w:rsidRDefault="0027133C" w:rsidP="00F537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B500ED" w:rsidRDefault="0027133C" w:rsidP="00F537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96DAD">
        <w:rPr>
          <w:sz w:val="28"/>
          <w:szCs w:val="28"/>
        </w:rPr>
        <w:t>28 октября 2022 г</w:t>
      </w:r>
      <w:r>
        <w:rPr>
          <w:sz w:val="28"/>
          <w:szCs w:val="28"/>
        </w:rPr>
        <w:t xml:space="preserve">ода </w:t>
      </w:r>
      <w:r w:rsidR="00496DAD">
        <w:rPr>
          <w:sz w:val="28"/>
          <w:szCs w:val="28"/>
        </w:rPr>
        <w:t>№ 448</w:t>
      </w:r>
      <w:r>
        <w:rPr>
          <w:sz w:val="28"/>
          <w:szCs w:val="28"/>
        </w:rPr>
        <w:t xml:space="preserve"> </w:t>
      </w:r>
    </w:p>
    <w:p w:rsidR="00496DAD" w:rsidRDefault="0027133C" w:rsidP="00F537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96DAD">
        <w:rPr>
          <w:sz w:val="28"/>
          <w:szCs w:val="28"/>
        </w:rPr>
        <w:t>О запрете вывоза древесины</w:t>
      </w:r>
      <w:r w:rsidR="00B500ED">
        <w:rPr>
          <w:sz w:val="28"/>
          <w:szCs w:val="28"/>
        </w:rPr>
        <w:t xml:space="preserve"> </w:t>
      </w:r>
    </w:p>
    <w:p w:rsidR="00496DAD" w:rsidRDefault="00496DAD" w:rsidP="00F5371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 особом порядке вывоза некоторых видов древесины</w:t>
      </w:r>
      <w:r w:rsidR="0027133C">
        <w:rPr>
          <w:sz w:val="28"/>
          <w:szCs w:val="28"/>
        </w:rPr>
        <w:t>»</w:t>
      </w:r>
    </w:p>
    <w:p w:rsidR="00496DAD" w:rsidRDefault="00496DAD" w:rsidP="00496DAD">
      <w:pPr>
        <w:ind w:firstLine="709"/>
        <w:jc w:val="both"/>
        <w:rPr>
          <w:sz w:val="28"/>
          <w:szCs w:val="28"/>
        </w:rPr>
      </w:pPr>
    </w:p>
    <w:p w:rsidR="00B500ED" w:rsidRDefault="00B500ED" w:rsidP="00496DAD">
      <w:pPr>
        <w:ind w:firstLine="709"/>
        <w:jc w:val="both"/>
        <w:rPr>
          <w:sz w:val="28"/>
          <w:szCs w:val="28"/>
        </w:rPr>
      </w:pPr>
    </w:p>
    <w:p w:rsidR="00496DAD" w:rsidRDefault="00496DAD" w:rsidP="00B50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1 статьи 39 Таможенного кодекса Приднестровской Молдавской Республики, подпунктом «а» части первой статьи 15 Закона Приднестровской Молдавской Республики от 22 июля 1999 года № 188-3 </w:t>
      </w:r>
      <w:r w:rsidR="00B500ED">
        <w:rPr>
          <w:sz w:val="28"/>
          <w:szCs w:val="28"/>
        </w:rPr>
        <w:br/>
      </w:r>
      <w:r>
        <w:rPr>
          <w:sz w:val="28"/>
          <w:szCs w:val="28"/>
        </w:rPr>
        <w:t xml:space="preserve">«О внешнеэкономической деятельности» (СЗМР 99-3), </w:t>
      </w:r>
    </w:p>
    <w:p w:rsidR="00496DAD" w:rsidRDefault="00496DAD" w:rsidP="00B500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 </w:t>
      </w:r>
    </w:p>
    <w:p w:rsidR="0027133C" w:rsidRDefault="0027133C" w:rsidP="00B500ED">
      <w:pPr>
        <w:ind w:firstLine="709"/>
        <w:jc w:val="both"/>
        <w:rPr>
          <w:sz w:val="28"/>
          <w:szCs w:val="28"/>
        </w:rPr>
      </w:pPr>
    </w:p>
    <w:p w:rsidR="00496DAD" w:rsidRDefault="0027133C" w:rsidP="00B50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B500E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496DAD">
        <w:rPr>
          <w:sz w:val="28"/>
          <w:szCs w:val="28"/>
        </w:rPr>
        <w:t>28 октября 2022 г</w:t>
      </w:r>
      <w:r>
        <w:rPr>
          <w:sz w:val="28"/>
          <w:szCs w:val="28"/>
        </w:rPr>
        <w:t xml:space="preserve">ода № </w:t>
      </w:r>
      <w:r w:rsidR="00496DAD">
        <w:rPr>
          <w:sz w:val="28"/>
          <w:szCs w:val="28"/>
        </w:rPr>
        <w:t>448</w:t>
      </w:r>
      <w:r>
        <w:rPr>
          <w:sz w:val="28"/>
          <w:szCs w:val="28"/>
        </w:rPr>
        <w:t xml:space="preserve"> «</w:t>
      </w:r>
      <w:r w:rsidR="00496DAD">
        <w:rPr>
          <w:sz w:val="28"/>
          <w:szCs w:val="28"/>
        </w:rPr>
        <w:t>О запрете вывоза древесины</w:t>
      </w:r>
      <w:r>
        <w:rPr>
          <w:sz w:val="28"/>
          <w:szCs w:val="28"/>
        </w:rPr>
        <w:t xml:space="preserve"> </w:t>
      </w:r>
      <w:r w:rsidR="00496DAD">
        <w:rPr>
          <w:sz w:val="28"/>
          <w:szCs w:val="28"/>
        </w:rPr>
        <w:t>и об особом порядке вывоза некоторых видов древесины</w:t>
      </w:r>
      <w:r w:rsidR="00E23C18">
        <w:rPr>
          <w:sz w:val="28"/>
          <w:szCs w:val="28"/>
        </w:rPr>
        <w:t xml:space="preserve">» </w:t>
      </w:r>
      <w:r w:rsidR="00496DAD">
        <w:rPr>
          <w:sz w:val="28"/>
          <w:szCs w:val="28"/>
        </w:rPr>
        <w:t>(САЗ 22-42)</w:t>
      </w:r>
      <w:r w:rsidR="00E23C18">
        <w:rPr>
          <w:sz w:val="28"/>
          <w:szCs w:val="28"/>
        </w:rPr>
        <w:t xml:space="preserve"> следующие изменения:</w:t>
      </w:r>
    </w:p>
    <w:p w:rsidR="00E23C18" w:rsidRDefault="00E23C18" w:rsidP="00B500ED">
      <w:pPr>
        <w:ind w:firstLine="709"/>
        <w:jc w:val="both"/>
        <w:rPr>
          <w:sz w:val="28"/>
          <w:szCs w:val="28"/>
        </w:rPr>
      </w:pPr>
    </w:p>
    <w:p w:rsidR="00E23C18" w:rsidRDefault="00E23C18" w:rsidP="00B50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в подпункте</w:t>
      </w:r>
      <w:r w:rsidR="00B33CB8">
        <w:rPr>
          <w:sz w:val="28"/>
          <w:szCs w:val="28"/>
        </w:rPr>
        <w:t xml:space="preserve"> «а» пункта 1 слова «более 50 см» заменить словами </w:t>
      </w:r>
      <w:r w:rsidR="00B500ED">
        <w:rPr>
          <w:sz w:val="28"/>
          <w:szCs w:val="28"/>
        </w:rPr>
        <w:br/>
      </w:r>
      <w:r w:rsidR="00B33CB8">
        <w:rPr>
          <w:sz w:val="28"/>
          <w:szCs w:val="28"/>
        </w:rPr>
        <w:t>«более 1 м»;</w:t>
      </w:r>
    </w:p>
    <w:p w:rsidR="00B33CB8" w:rsidRDefault="00B33CB8" w:rsidP="00B50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в подпункте «б» пункта 1 слова «более 50 см» заменить словами </w:t>
      </w:r>
      <w:r w:rsidR="00B500ED">
        <w:rPr>
          <w:sz w:val="28"/>
          <w:szCs w:val="28"/>
        </w:rPr>
        <w:br/>
      </w:r>
      <w:r>
        <w:rPr>
          <w:sz w:val="28"/>
          <w:szCs w:val="28"/>
        </w:rPr>
        <w:t>«более 1 м»;</w:t>
      </w:r>
    </w:p>
    <w:p w:rsidR="00496DAD" w:rsidRDefault="00E4291D" w:rsidP="00B500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8D6440">
        <w:rPr>
          <w:sz w:val="28"/>
          <w:szCs w:val="28"/>
        </w:rPr>
        <w:t>по тексту</w:t>
      </w:r>
      <w:r>
        <w:rPr>
          <w:sz w:val="28"/>
          <w:szCs w:val="28"/>
        </w:rPr>
        <w:t xml:space="preserve"> пункта </w:t>
      </w:r>
      <w:r w:rsidR="008D6440">
        <w:rPr>
          <w:sz w:val="28"/>
          <w:szCs w:val="28"/>
        </w:rPr>
        <w:t>2</w:t>
      </w:r>
      <w:r>
        <w:rPr>
          <w:sz w:val="28"/>
          <w:szCs w:val="28"/>
        </w:rPr>
        <w:t xml:space="preserve"> слова «</w:t>
      </w:r>
      <w:r w:rsidR="008D6440">
        <w:rPr>
          <w:sz w:val="28"/>
          <w:szCs w:val="28"/>
        </w:rPr>
        <w:t>менее</w:t>
      </w:r>
      <w:r>
        <w:rPr>
          <w:sz w:val="28"/>
          <w:szCs w:val="28"/>
        </w:rPr>
        <w:t xml:space="preserve"> 50 см» заменить словами «</w:t>
      </w:r>
      <w:r w:rsidR="008D6440">
        <w:rPr>
          <w:sz w:val="28"/>
          <w:szCs w:val="28"/>
        </w:rPr>
        <w:t>менее</w:t>
      </w:r>
      <w:r>
        <w:rPr>
          <w:sz w:val="28"/>
          <w:szCs w:val="28"/>
        </w:rPr>
        <w:t xml:space="preserve"> 1 м»</w:t>
      </w:r>
      <w:r w:rsidR="008D6440">
        <w:rPr>
          <w:sz w:val="28"/>
          <w:szCs w:val="28"/>
        </w:rPr>
        <w:t>.</w:t>
      </w:r>
    </w:p>
    <w:p w:rsidR="007E6989" w:rsidRDefault="007E6989" w:rsidP="00B500ED">
      <w:pPr>
        <w:ind w:firstLine="709"/>
      </w:pPr>
    </w:p>
    <w:p w:rsidR="008D6440" w:rsidRPr="00F53711" w:rsidRDefault="008D6440" w:rsidP="00B500ED">
      <w:pPr>
        <w:ind w:firstLine="709"/>
        <w:jc w:val="both"/>
        <w:rPr>
          <w:sz w:val="28"/>
          <w:szCs w:val="28"/>
        </w:rPr>
      </w:pPr>
      <w:r w:rsidRPr="00F53711">
        <w:rPr>
          <w:sz w:val="28"/>
          <w:szCs w:val="28"/>
        </w:rPr>
        <w:t>2. Настоящий Указ вступает в силу со дня</w:t>
      </w:r>
      <w:r w:rsidR="00B500ED">
        <w:rPr>
          <w:sz w:val="28"/>
          <w:szCs w:val="28"/>
        </w:rPr>
        <w:t>,</w:t>
      </w:r>
      <w:r w:rsidRPr="00F53711">
        <w:rPr>
          <w:sz w:val="28"/>
          <w:szCs w:val="28"/>
        </w:rPr>
        <w:t xml:space="preserve"> следующего за днем официального опубликования.</w:t>
      </w:r>
    </w:p>
    <w:p w:rsidR="00B500ED" w:rsidRDefault="00B500ED">
      <w:pPr>
        <w:jc w:val="both"/>
        <w:rPr>
          <w:sz w:val="28"/>
          <w:szCs w:val="28"/>
        </w:rPr>
      </w:pPr>
    </w:p>
    <w:p w:rsidR="00B500ED" w:rsidRDefault="00B500ED">
      <w:pPr>
        <w:jc w:val="both"/>
        <w:rPr>
          <w:sz w:val="28"/>
          <w:szCs w:val="28"/>
        </w:rPr>
      </w:pPr>
    </w:p>
    <w:p w:rsidR="00B500ED" w:rsidRDefault="00B500ED">
      <w:pPr>
        <w:jc w:val="both"/>
        <w:rPr>
          <w:sz w:val="28"/>
          <w:szCs w:val="28"/>
        </w:rPr>
      </w:pPr>
    </w:p>
    <w:p w:rsidR="00B500ED" w:rsidRDefault="00B500ED">
      <w:pPr>
        <w:jc w:val="both"/>
        <w:rPr>
          <w:sz w:val="28"/>
          <w:szCs w:val="28"/>
        </w:rPr>
      </w:pPr>
    </w:p>
    <w:p w:rsidR="00B500ED" w:rsidRDefault="00B500ED" w:rsidP="00B500E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500ED" w:rsidRDefault="00B500ED" w:rsidP="00B500ED">
      <w:pPr>
        <w:ind w:firstLine="708"/>
        <w:rPr>
          <w:sz w:val="28"/>
          <w:szCs w:val="28"/>
        </w:rPr>
      </w:pPr>
    </w:p>
    <w:p w:rsidR="00B500ED" w:rsidRPr="00CA199F" w:rsidRDefault="00B500ED" w:rsidP="00B500ED">
      <w:pPr>
        <w:rPr>
          <w:sz w:val="28"/>
          <w:szCs w:val="28"/>
        </w:rPr>
      </w:pPr>
    </w:p>
    <w:p w:rsidR="00B500ED" w:rsidRPr="00CA199F" w:rsidRDefault="00B500ED" w:rsidP="00B500ED">
      <w:pPr>
        <w:ind w:firstLine="426"/>
        <w:rPr>
          <w:sz w:val="28"/>
          <w:szCs w:val="28"/>
        </w:rPr>
      </w:pPr>
      <w:r w:rsidRPr="00CA199F">
        <w:rPr>
          <w:sz w:val="28"/>
          <w:szCs w:val="28"/>
        </w:rPr>
        <w:t>г. Тирасполь</w:t>
      </w:r>
    </w:p>
    <w:p w:rsidR="00B500ED" w:rsidRPr="00CA199F" w:rsidRDefault="00CA199F" w:rsidP="00B500ED">
      <w:pPr>
        <w:rPr>
          <w:sz w:val="28"/>
          <w:szCs w:val="28"/>
        </w:rPr>
      </w:pPr>
      <w:r>
        <w:rPr>
          <w:sz w:val="28"/>
          <w:szCs w:val="28"/>
        </w:rPr>
        <w:t xml:space="preserve">    16</w:t>
      </w:r>
      <w:r w:rsidR="00B500ED" w:rsidRPr="00CA199F">
        <w:rPr>
          <w:sz w:val="28"/>
          <w:szCs w:val="28"/>
        </w:rPr>
        <w:t xml:space="preserve"> октября 2024 г.</w:t>
      </w:r>
    </w:p>
    <w:p w:rsidR="00B500ED" w:rsidRPr="00CA199F" w:rsidRDefault="00B500ED" w:rsidP="00B500ED">
      <w:pPr>
        <w:ind w:firstLine="426"/>
        <w:rPr>
          <w:sz w:val="28"/>
          <w:szCs w:val="28"/>
        </w:rPr>
      </w:pPr>
      <w:r w:rsidRPr="00CA199F">
        <w:rPr>
          <w:sz w:val="28"/>
          <w:szCs w:val="28"/>
        </w:rPr>
        <w:t xml:space="preserve">     № 4</w:t>
      </w:r>
      <w:r w:rsidR="00CA199F">
        <w:rPr>
          <w:sz w:val="28"/>
          <w:szCs w:val="28"/>
        </w:rPr>
        <w:t>54</w:t>
      </w:r>
      <w:bookmarkStart w:id="0" w:name="_GoBack"/>
      <w:bookmarkEnd w:id="0"/>
    </w:p>
    <w:sectPr w:rsidR="00B500ED" w:rsidRPr="00CA199F" w:rsidSect="00B500E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EB"/>
    <w:rsid w:val="0027133C"/>
    <w:rsid w:val="00394211"/>
    <w:rsid w:val="00496DAD"/>
    <w:rsid w:val="007E6989"/>
    <w:rsid w:val="008D6440"/>
    <w:rsid w:val="00B33CB8"/>
    <w:rsid w:val="00B500ED"/>
    <w:rsid w:val="00B816CB"/>
    <w:rsid w:val="00CA199F"/>
    <w:rsid w:val="00D073EB"/>
    <w:rsid w:val="00E23C18"/>
    <w:rsid w:val="00E4291D"/>
    <w:rsid w:val="00F0675F"/>
    <w:rsid w:val="00F5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AFC1-888C-49A5-97D4-861F1D36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6</cp:revision>
  <dcterms:created xsi:type="dcterms:W3CDTF">2024-10-15T07:53:00Z</dcterms:created>
  <dcterms:modified xsi:type="dcterms:W3CDTF">2024-10-16T11:09:00Z</dcterms:modified>
</cp:coreProperties>
</file>