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F1F08" w:rsidRPr="008B65E4" w:rsidRDefault="006F1F08" w:rsidP="006F1F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F1F08" w:rsidRDefault="006F1F08" w:rsidP="006F1F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5E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F1F0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дополнения </w:t>
      </w:r>
      <w:r w:rsidRPr="006F1F08">
        <w:rPr>
          <w:rFonts w:ascii="Times New Roman" w:eastAsia="Calibri" w:hAnsi="Times New Roman" w:cs="Times New Roman"/>
          <w:b/>
          <w:sz w:val="28"/>
          <w:szCs w:val="28"/>
        </w:rPr>
        <w:t xml:space="preserve">в Закон </w:t>
      </w:r>
    </w:p>
    <w:p w:rsidR="006F1F08" w:rsidRPr="006F1F08" w:rsidRDefault="006F1F08" w:rsidP="006F1F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08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6F1F08" w:rsidRPr="008B65E4" w:rsidRDefault="006F1F08" w:rsidP="006F1F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08">
        <w:rPr>
          <w:rFonts w:ascii="Times New Roman" w:eastAsia="Calibri" w:hAnsi="Times New Roman" w:cs="Times New Roman"/>
          <w:b/>
          <w:sz w:val="28"/>
          <w:szCs w:val="28"/>
        </w:rPr>
        <w:t>«Об исполнительном производстве</w:t>
      </w:r>
      <w:r w:rsidRPr="008B65E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F1F08" w:rsidRPr="008B65E4" w:rsidRDefault="006F1F08" w:rsidP="006F1F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08" w:rsidRPr="008B65E4" w:rsidRDefault="006F1F08" w:rsidP="006F1F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F1F08" w:rsidRPr="008B65E4" w:rsidRDefault="006F1F08" w:rsidP="006F1F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 ок</w:t>
      </w:r>
      <w:r w:rsidRPr="008B65E4">
        <w:rPr>
          <w:rFonts w:ascii="Times New Roman" w:eastAsia="Calibri" w:hAnsi="Times New Roman" w:cs="Times New Roman"/>
          <w:sz w:val="28"/>
          <w:szCs w:val="28"/>
        </w:rPr>
        <w:t>тября 2024 года</w:t>
      </w: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08">
        <w:rPr>
          <w:rFonts w:ascii="Times New Roman" w:hAnsi="Times New Roman" w:cs="Times New Roman"/>
          <w:b/>
          <w:color w:val="000000"/>
          <w:sz w:val="28"/>
          <w:szCs w:val="28"/>
        </w:rPr>
        <w:t>Статья 1.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Закон Приднестровской Молдавской Республики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25 октября 2005 года № 649-З-III «Об исполнительном производстве»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(САЗ 05-44) с изменениями и дополнениями, внесенными законами Приднестровской Молдавской Республики от 2 декабря 2005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683-ЗИД-III (САЗ 05-49); от 22 января 2007 года № 166-ЗД-IV (САЗ 07-5);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14 апреля 2008 года № 438-ЗИ-IV (САЗ 08-15); от 3 апреля 2009 года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702-ЗИД-IV (САЗ 09-14); от 8 апреля 2009 года № 707-ЗИ-IV (САЗ 09-15);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25 июня 2009 года № 786-ЗИД-IV (САЗ 09-26); от 6 июля 2009 года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796-ЗИД-IV (САЗ 09-28); от 4 августа 2009 года № 821-ЗД-IV (САЗ 09-32);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6 августа 2009 года № 835-ЗИ-IV (САЗ 09-32); от 8 июля 2011 года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99-ЗД-V (САЗ 11-27); от 11 июля 2011 года № 102-ЗИ-V (САЗ 11-28);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12 июля 2011 года № 107-ЗИД-V (САЗ 11-28); от 12 апреля 2012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44-ЗД-V (САЗ 12-16); от 27 апреля 2012 года № 54-ЗИД-V (САЗ 12-18);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6 декабря 2012 года № 230-ЗИ-V (САЗ 12-50); от 19 марта 2013 года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62-ЗИ-V (САЗ 13-11); от 28 июня 2013 года № 136-ЗИД-V (САЗ 13-25);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30 июля 2013 года № 171-ЗИ-V (САЗ 13-30); от 13 июня 2014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114-ЗИ-V (САЗ 14-24); от 4 декабря 2014 года № 192-ЗД-V (САЗ 14-49);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22 декабря 2014 года № 214-ЗД-V (САЗ 14-52); от 15 января 2015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13-ЗД-V (САЗ 15-3); от 25 июля 2016 года № 185-ЗИД-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16-30);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18 ноября 2016 года № 251-ЗИД-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16-46); от 9 декабря 2016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282-ЗД-VI (САЗ 16-49); от 11 апреля 2017 года № 78-ЗИ-VI (САЗ 17-16);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11 апреля 2017 года № 80-ЗД-VI (САЗ 17-16); от 11 апреля 2017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81-ЗД-VI (САЗ 17-16); от 11 апреля 2017 года № 82-ЗИД-VI (САЗ 17-16);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10 июля 2017 года № 208-ЗИД-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17-29); от 18 декабря 2017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373-ЗД-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17-52); от 30 марта 2018 года № 88-ЗИД-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18-13);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29 мая 2018 года № 147-ЗИД-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18-22); от 15 июня 2018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166-ЗИД-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18-24); от 2 июля 2018 года № 200-ЗИ-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18-27);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16 июля 2018 года № 211-ЗИД-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18-29); от 29 декабря 2018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366-ЗИД-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18-52,1); от 7 июня 2019 года № 107-ЗИ-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19-21); от 27 июня 2019 года № 121-ЗИ-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19-24); от 11 июля 2019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132-ЗД-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19-26); от 21 октября 2019 года № 184-ЗД-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19-41); от 11 декабря 2019 года № 227-ЗД-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19-48); от 20 января 2020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3-ЗИ-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20-4); от 12 марта 2020 года № 51-ЗИД-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20-11);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23 июля 2020 года № 109-ЗД-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20-30); от 22 октября 2020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178-ЗД-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20-43); от 8 апреля 2021 года № 56-ЗД-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21-14);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от 12 апреля 2021 года № 66-ЗД-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21-15); от 6 декабря 2021 года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br/>
        <w:t>№ 320-ЗИД-</w:t>
      </w:r>
      <w:r w:rsidRPr="006F1F0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 (САЗ 21-49); от 20 апреля 2022 года № 65-ЗИ-VII (САЗ 22-15); от 2 июня 2022 года № 95-ЗИ-VII (САЗ 22-25);</w:t>
      </w:r>
      <w:r w:rsidRPr="006F1F08">
        <w:rPr>
          <w:rFonts w:ascii="Times New Roman" w:hAnsi="Times New Roman" w:cs="Times New Roman"/>
          <w:sz w:val="28"/>
          <w:szCs w:val="28"/>
        </w:rPr>
        <w:t xml:space="preserve"> от 27 декабря 2022 года </w:t>
      </w:r>
      <w:r w:rsidRPr="006F1F08">
        <w:rPr>
          <w:rFonts w:ascii="Times New Roman" w:hAnsi="Times New Roman" w:cs="Times New Roman"/>
          <w:sz w:val="28"/>
          <w:szCs w:val="28"/>
        </w:rPr>
        <w:br/>
        <w:t xml:space="preserve">№ 380-ЗД-VII (САЗ 23-1);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от 26 июня 2023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158-ЗД-VII (САЗ 23-26);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22 июля 2024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№ 156-ЗИ-VII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(САЗ 24-31)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1F08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е изменение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дополнение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Пункт 1 статьи 82 допол</w:t>
      </w:r>
      <w:r>
        <w:rPr>
          <w:rFonts w:ascii="Times New Roman" w:hAnsi="Times New Roman" w:cs="Times New Roman"/>
          <w:color w:val="000000"/>
          <w:sz w:val="28"/>
          <w:szCs w:val="28"/>
        </w:rPr>
        <w:t>нить частью второй следу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ющего содержания:</w:t>
      </w:r>
    </w:p>
    <w:p w:rsid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«Не допускается взыс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кание по исполнительным документам, если п</w:t>
      </w:r>
      <w:r w:rsidR="003D5D23">
        <w:rPr>
          <w:rFonts w:ascii="Times New Roman" w:hAnsi="Times New Roman" w:cs="Times New Roman"/>
          <w:color w:val="000000"/>
          <w:sz w:val="28"/>
          <w:szCs w:val="28"/>
        </w:rPr>
        <w:t>осле удержаний доход должника-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гражданина будет меньше величины прожиточного минимума, а в случае нахождения у него на иждивении лиц – включая величину прожи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точного минимума каждого из указанных лиц,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также </w:t>
      </w:r>
      <w:r w:rsidR="003D5D23">
        <w:rPr>
          <w:rFonts w:ascii="Times New Roman" w:hAnsi="Times New Roman" w:cs="Times New Roman"/>
          <w:color w:val="000000"/>
          <w:sz w:val="28"/>
          <w:szCs w:val="28"/>
        </w:rPr>
        <w:t>не допускается взыс</w:t>
      </w:r>
      <w:r w:rsidR="003D5D23"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кание </w:t>
      </w:r>
      <w:r w:rsidR="003D5D2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ды, величина кото</w:t>
      </w:r>
      <w:r>
        <w:rPr>
          <w:rFonts w:ascii="Times New Roman" w:hAnsi="Times New Roman" w:cs="Times New Roman"/>
          <w:color w:val="000000"/>
          <w:sz w:val="28"/>
          <w:szCs w:val="28"/>
        </w:rPr>
        <w:t>рых после удержаний будет меньше величины прожиточно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го минимума».</w:t>
      </w: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д) Приложения № 1 </w:t>
      </w:r>
      <w:r w:rsidR="00A6370C">
        <w:rPr>
          <w:rFonts w:ascii="Times New Roman" w:hAnsi="Times New Roman" w:cs="Times New Roman"/>
          <w:color w:val="000000"/>
          <w:sz w:val="28"/>
          <w:szCs w:val="28"/>
        </w:rPr>
        <w:t xml:space="preserve">к Закону 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F08">
        <w:rPr>
          <w:rFonts w:ascii="Times New Roman" w:hAnsi="Times New Roman" w:cs="Times New Roman"/>
          <w:color w:val="000000"/>
          <w:sz w:val="28"/>
          <w:szCs w:val="28"/>
        </w:rPr>
        <w:t>«д) продукты пит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и деньги, в том числе зара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ботную плату и иные доходы должника на общую сумму, равную установленной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ством Приднестр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овской Молдавской Республики ве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личине п</w:t>
      </w:r>
      <w:r>
        <w:rPr>
          <w:rFonts w:ascii="Times New Roman" w:hAnsi="Times New Roman" w:cs="Times New Roman"/>
          <w:color w:val="000000"/>
          <w:sz w:val="28"/>
          <w:szCs w:val="28"/>
        </w:rPr>
        <w:t>рожиточного ми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нимума самого должника, а в случае нахождения у него на иждивении лиц – в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ключая величину прожиточного минимума каждого из указан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ных лиц.</w:t>
      </w: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допускается взыс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кание по исполнительным документам, если п</w:t>
      </w:r>
      <w:r w:rsidR="003D5D23">
        <w:rPr>
          <w:rFonts w:ascii="Times New Roman" w:hAnsi="Times New Roman" w:cs="Times New Roman"/>
          <w:color w:val="000000"/>
          <w:sz w:val="28"/>
          <w:szCs w:val="28"/>
        </w:rPr>
        <w:t>осле удержаний доход должника-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гражданина будет меньше величины прожиточного минимума, а в случае нахождения у него на иждивении лиц – включая величину прожи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точного минимума каждого из указанных лиц, </w:t>
      </w:r>
      <w:r w:rsidR="005C4C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3D5D23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допускается взыс</w:t>
      </w:r>
      <w:r w:rsidR="003D5D23" w:rsidRPr="006F1F08">
        <w:rPr>
          <w:rFonts w:ascii="Times New Roman" w:hAnsi="Times New Roman" w:cs="Times New Roman"/>
          <w:color w:val="000000"/>
          <w:sz w:val="28"/>
          <w:szCs w:val="28"/>
        </w:rPr>
        <w:t xml:space="preserve">кание </w:t>
      </w:r>
      <w:r w:rsidR="003D5D23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дохо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ды, величина кото</w:t>
      </w:r>
      <w:r>
        <w:rPr>
          <w:rFonts w:ascii="Times New Roman" w:hAnsi="Times New Roman" w:cs="Times New Roman"/>
          <w:color w:val="000000"/>
          <w:sz w:val="28"/>
          <w:szCs w:val="28"/>
        </w:rPr>
        <w:t>рых после удержаний будет меньше величины прожиточно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го минимума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F1F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F08" w:rsidRPr="006F1F08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F08" w:rsidRPr="008B65E4" w:rsidRDefault="006F1F08" w:rsidP="006F1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E4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8B65E4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 1 января 2025 года.</w:t>
      </w:r>
    </w:p>
    <w:p w:rsidR="006F1F08" w:rsidRDefault="006F1F08" w:rsidP="006F1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F08" w:rsidRPr="008B65E4" w:rsidRDefault="006F1F08" w:rsidP="006F1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F08" w:rsidRPr="008B65E4" w:rsidRDefault="006F1F08" w:rsidP="006F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F1F08" w:rsidRPr="008B65E4" w:rsidRDefault="006F1F08" w:rsidP="006F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F1F08" w:rsidRPr="008B65E4" w:rsidRDefault="006F1F08" w:rsidP="006F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F1F08" w:rsidRPr="008B65E4" w:rsidRDefault="006F1F08" w:rsidP="006F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416" w:rsidRPr="004F1416" w:rsidRDefault="004F1416" w:rsidP="004F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16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F1416" w:rsidRPr="004F1416" w:rsidRDefault="004F1416" w:rsidP="004F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16">
        <w:rPr>
          <w:rFonts w:ascii="Times New Roman" w:hAnsi="Times New Roman" w:cs="Times New Roman"/>
          <w:sz w:val="28"/>
          <w:szCs w:val="28"/>
        </w:rPr>
        <w:t>16 октября 2024 г.</w:t>
      </w:r>
    </w:p>
    <w:p w:rsidR="006F1F08" w:rsidRPr="008B65E4" w:rsidRDefault="004F1416" w:rsidP="004F1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416">
        <w:rPr>
          <w:rFonts w:ascii="Times New Roman" w:hAnsi="Times New Roman" w:cs="Times New Roman"/>
          <w:sz w:val="28"/>
          <w:szCs w:val="28"/>
        </w:rPr>
        <w:t>№ 255-ЗИД-VII</w:t>
      </w:r>
      <w:bookmarkStart w:id="0" w:name="_GoBack"/>
      <w:bookmarkEnd w:id="0"/>
    </w:p>
    <w:sectPr w:rsidR="006F1F08" w:rsidRPr="008B65E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68" w:rsidRDefault="00E87468">
      <w:pPr>
        <w:spacing w:after="0" w:line="240" w:lineRule="auto"/>
      </w:pPr>
      <w:r>
        <w:separator/>
      </w:r>
    </w:p>
  </w:endnote>
  <w:endnote w:type="continuationSeparator" w:id="0">
    <w:p w:rsidR="00E87468" w:rsidRDefault="00E8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68" w:rsidRDefault="00E87468">
      <w:pPr>
        <w:spacing w:after="0" w:line="240" w:lineRule="auto"/>
      </w:pPr>
      <w:r>
        <w:separator/>
      </w:r>
    </w:p>
  </w:footnote>
  <w:footnote w:type="continuationSeparator" w:id="0">
    <w:p w:rsidR="00E87468" w:rsidRDefault="00E8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C02D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14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08"/>
    <w:rsid w:val="001B5588"/>
    <w:rsid w:val="003C02D3"/>
    <w:rsid w:val="003D5D23"/>
    <w:rsid w:val="004F1416"/>
    <w:rsid w:val="005C4CF0"/>
    <w:rsid w:val="006F1F08"/>
    <w:rsid w:val="009060E4"/>
    <w:rsid w:val="00972B40"/>
    <w:rsid w:val="00A6370C"/>
    <w:rsid w:val="00E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7C893-5812-4D82-AF25-BA078C7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F08"/>
  </w:style>
  <w:style w:type="paragraph" w:styleId="a5">
    <w:name w:val="Balloon Text"/>
    <w:basedOn w:val="a"/>
    <w:link w:val="a6"/>
    <w:uiPriority w:val="99"/>
    <w:semiHidden/>
    <w:unhideWhenUsed/>
    <w:rsid w:val="003C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2024-10-14T10:34:00Z</cp:lastPrinted>
  <dcterms:created xsi:type="dcterms:W3CDTF">2024-10-14T10:36:00Z</dcterms:created>
  <dcterms:modified xsi:type="dcterms:W3CDTF">2024-10-16T11:47:00Z</dcterms:modified>
</cp:coreProperties>
</file>