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95A97" w:rsidRPr="00D95A97" w:rsidRDefault="00D95A97" w:rsidP="00D95A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A97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дополнения в Закон </w:t>
      </w:r>
    </w:p>
    <w:p w:rsidR="00D95A97" w:rsidRPr="00D95A97" w:rsidRDefault="00D95A97" w:rsidP="00D95A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A97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D95A97" w:rsidRPr="00D95A97" w:rsidRDefault="00D95A97" w:rsidP="00D95A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A97">
        <w:rPr>
          <w:rFonts w:ascii="Times New Roman" w:eastAsia="Calibri" w:hAnsi="Times New Roman" w:cs="Times New Roman"/>
          <w:b/>
          <w:sz w:val="28"/>
          <w:szCs w:val="28"/>
        </w:rPr>
        <w:t>«О едином социальном налоге и обязательном страховом взносе»</w:t>
      </w:r>
    </w:p>
    <w:p w:rsidR="00D95A97" w:rsidRPr="00D95A97" w:rsidRDefault="00D95A97" w:rsidP="00D95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97" w:rsidRPr="00D95A97" w:rsidRDefault="00D95A97" w:rsidP="00D95A9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9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D95A97" w:rsidRDefault="00D95A97" w:rsidP="00D95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9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16 октября 2024 года</w:t>
      </w: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A97" w:rsidRPr="00D95A97" w:rsidRDefault="00D95A97" w:rsidP="00D9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5A97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D95A97">
        <w:rPr>
          <w:rFonts w:ascii="Times New Roman" w:hAnsi="Times New Roman" w:cs="Times New Roman"/>
          <w:sz w:val="28"/>
          <w:szCs w:val="28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30 сентября 2000 года № 344-З «О едином социальном налоге»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(СЗМР 00-3) с изменениями и дополнениями, внесенными законами Приднестровской Молдавской Республики от 22 июня 2001 года № 24-ЗД-III (газета «Приднестровье» от 3 июля 2001 года № 121 (1631)); от 28 декабря 2001 года № 81-ЗИД-III (САЗ 01-53); от 1 августа 2002 года № 172-ЗИД-III (САЗ 02-31); от 7 августа 2002 года № 185-ЗИД-III (САЗ 02-32); от 28 сентября 2002 года № 195-ЗИД-III (САЗ 02-39); от 3 января 2003 года № 222-ЗИД-III (САЗ 03-1); от 12 февраля 2003 года № 241-ЗД-III (САЗ 03-7); от 16 июля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2003 года № 310-ЗИ-III (САЗ 03-29); от 28 июля 2003 года № 314-ЗИ-III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03-31); от 26 сентября 2003 года № 334-ЗИД-III (САЗ 03-39); от 27 ноября 2003 года № 361-ЗИД-III (САЗ 03-48); от 16 июня 2004 года № 428-ЗИ-III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04-25); от 25 сентября 2004 года № 470-ЗИД-III (САЗ 04-39);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25 сентября 2004 года № 471-ЗИД-III (САЗ 04-39); от 15 ноября 2004 года № 493-ЗИД-III (САЗ 04-47); от 10 февраля 2005 года № 531-ЗИ-III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05-7); от 16 мая 2005 года № 569-ЗИ-III (САЗ 05-21); от 9 августа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2005 года № 619-ЗИ-III (САЗ 05-33); от 29 сентября 2005 года № 628-ЗИД-III (САЗ 05-40,1); от 20 декабря 2005 года № 710-ЗИ-III (САЗ 05-52); от 10 марта 2006 года № 9-ЗИД-IV (САЗ 06-11); от 12 июня 2006 года № 41-ЗД-IV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06-25); от 14 июня 2006 года № 44-ЗД-IV (САЗ 06-25); от 29 сентября 2006 года № 92-ЗИД-IV (САЗ 06-40); от 19 января 2007 года № 160-ЗИД-IV (САЗ 07-4); от 22 января 2007 года № 170-ЗИД-IV (САЗ 07-5); от 5 марта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2007 года № 183-ЗИ-IV (САЗ 07-11); от 31 июля 2007 года № 269-ЗИД-IV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07-32); от 27 сентября 2007 года № 300-ЗИД-IV (САЗ 07-40);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27 сентября 2007 года № 301-ЗИД-IV (САЗ 07-40); от 27 сентября 2007 года № 314-ЗИ-IV (САЗ 07-40); от 3 марта 2008 года № 408-ЗИД-IV (САЗ 08-9);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3 марта 2008 года № 409-ЗД-IV (САЗ 08-9); от 8 июля 2008 года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493-ЗИД-IV (САЗ 08-27); от 14 января 2009 года № 645-ЗД-IV (САЗ 09-3); от 23 марта 2009 года № 679-ЗИ-IV (САЗ 09-13); от 23 марта 2009 года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688-ЗД-IV (САЗ 09-13); от 3 ноября 2009 года № 898-ЗИ-IV (САЗ 09-45);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 14 декабря 2009 года № 917-ЗИД-IV (САЗ 09-51); от 7 июня 2010 года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96-З-IV (САЗ 10-23); от 24 сентября 2010 года № 167-ЗД-IV (САЗ 10-38);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11 октября 2010 года № 192-ЗИД-IV (САЗ 10-41); от 22 ноября 2010 года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229-ЗИД-IV (САЗ 10-47); от 21 апреля 2011 года № 26-ЗИД-V (САЗ 11-16); от 24 мая 2011 года № 60-ЗД-V (САЗ 11-21); от 27 июля 2011 года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134-ЗД-V (САЗ 11-30); от 29 сентября 2011 года № 161-ЗИД-V (САЗ 11-39); от 31 июля 2012 года № 149-ЗД-V (САЗ 12-32); от 25 сентября 2012 года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170-ЗИ-V (САЗ 12-40); от 16 октября 2012 года № 196-ЗИД-V (САЗ 12-43); от 24 декабря 2012 года № 253-ЗИ-V (САЗ 12-53); от 20 ноября 2013 года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235-ЗД-V (САЗ 13-46); от 4 февраля 2014 года № 44-ЗИД-V (САЗ 14-6);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15 января 2016 года № 2-ЗД-VI (САЗ 16-2), включая от 10 мая 2016 года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120-З-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16-19) с изменениями и дополнениями, внесенными законами Приднестровской Молдавской Республики от 15 ноября 2016 года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246-ЗИ-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16-46), от 30 декабря 2016 года № 320-ЗИД-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17-1), от 14 июня 2017 года № 130-ЗИД-VI (САЗ 17-25), от 27 сентября 2017 года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250-ЗИД-VI (САЗ 17-40) с дополнением, внесенным Законом Приднестровской Молдавской Республики от 22 декабря 2017 года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384-ЗД-VI (САЗ 17-52), от 30 ноября 2017 года № 351-ЗИД-VI (САЗ 17-49), от 28 декабря 2017 года № 393-ЗД-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18-1,1) с изменением и дополнением, внесенными Законом Приднестровской Молдавской Республики от 1 февраля 2018 года № 20-ЗИД-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18-5), от 10 апреля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2018 года № 93-ЗИ-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18-15), от 8 мая 2018 года № 134-ЗИД-VI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18-19), от 27 декабря 2018 года № 346-ЗИ-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18-52,1), от 28 декабря 2018 года № 356-ЗИ-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18-52,1), 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24 июля 2019 года № 153-ЗИД-VI (САЗ 19-28), от 27 декабря 2019 года № 257-ЗИ-VI (САЗ 19-50), от 27 января 2020 года № 16-ЗД-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20-5), от 30 декабря 2020 года № 244-ЗИ-VII 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21-1,1), от 17 марта 2021 года № 40-ЗД-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21-11),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3 декабря 2021 года № 299-ЗИ-VII (САЗ 21-48), от 6 декабря 2021 года № 321-ЗИ-VII (САЗ 21-49), от 10 декабря 2021 года № 327-ЗИ-VII (САЗ 21-49), от 20 июня 2022 года № 123-ЗИД-VII (САЗ 22-24), от 13 июля 2022 года № 175-ЗИД-VII (САЗ 22-27), от 26 декабря 2022 года № 376-ЗИ-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23-1), от 16 февраля 2023 года № 22-ЗИД-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23-7,1), от 20 февраля 2023 года № 28-ЗД-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23-8), от 17 марта 2023 года № 47-ЗД-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23-11), от 9 октября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br/>
        <w:t>20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307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41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27 ноября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20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358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48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D95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26 декабря 2023 года № 407-ЗИ-VII (САЗ 24-1)</w:t>
      </w:r>
      <w:r w:rsidR="006B28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6B2831" w:rsidRPr="006B28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</w:t>
      </w:r>
      <w:r w:rsidR="006B28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 июля 2024 года № 146</w:t>
      </w:r>
      <w:r w:rsidR="006B2831" w:rsidRPr="006B28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-ЗИ</w:t>
      </w:r>
      <w:r w:rsidR="006B28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="006B2831" w:rsidRPr="006B28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-VII (САЗ 24-</w:t>
      </w:r>
      <w:r w:rsidR="006B28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29</w:t>
      </w:r>
      <w:r w:rsidR="006B2831" w:rsidRPr="006B28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от 23 июня 2016 года </w:t>
      </w:r>
      <w:r w:rsidR="009165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151-ЗД-VI (САЗ 16-25); от 1 июля 2016 года № 169-ЗД-VI (САЗ 16-26); </w:t>
      </w:r>
      <w:r w:rsidR="006B28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25 июля 2016 года № 184-ЗД-VI (САЗ 16-30); от 30 ноября 2016 года </w:t>
      </w:r>
      <w:r w:rsidR="006B28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№ 267-ЗД-VI (САЗ 16-48); от 24 марта 2017 года № 57-ЗИД-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17-13); </w:t>
      </w:r>
      <w:r w:rsidR="006B28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от 26 июня 2017 года № 186-ЗД-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17-27); от 27 сентября 2017 года </w:t>
      </w:r>
      <w:r w:rsidR="006B28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№ 247-ЗИ-VI (САЗ 17-40); от 8 мая 2018 года № 126-ЗД-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18-19); </w:t>
      </w:r>
      <w:r w:rsidR="006B28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от 25 июня 2018 года № 180-ЗД-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(САЗ 18-26); от 2 июля 2018 года </w:t>
      </w:r>
      <w:r w:rsidR="006B28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№ 196-ЗИД-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18-27); от 30 сентября 2018 года № 273-ЗИД-VI </w:t>
      </w:r>
      <w:r w:rsidR="006B28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(САЗ 18-39,1); от 23 июля 2019 года № 139-ЗД-VI (САЗ 19-28); от 2 октября 2020 года № 152-ЗД-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20-40); от 12 ноября 2020 года № 192-ЗИД-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(САЗ 20-46); от 1 декабря 2020 года № 211-ЗД-VI (САЗ 20-49); от 30 декабря 2020 года № 240-ЗИД-VII (САЗ 21-1,1); от 29 сентября 2021 года </w:t>
      </w:r>
      <w:r w:rsidR="006B28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№ 224-ЗИ-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21-39,1); от 29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233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ИД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1-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39,1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; от 19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октября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248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ИД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1-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17 ноября 2021 года № 283-ЗД-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21-46); от 5 апреля 2022 года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52-ЗИД-VII (САЗ 22-13); от 27 мая 2022 года № 90-ЗД-VII (САЗ 22-20);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29 сентября 2022 года № 248-ЗИ-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22-38,1); от 29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259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38,1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; от 24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ноября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336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46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; от 26 декабря 2022 года № 378-ЗИД-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23-1); от 15 июня 2023 года № 139-ЗИ-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>I (САЗ 23-24); от 20 июня 2023 года № 147-ЗИ-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23-25); от 28 июня 2023 года № 170-ЗД-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(САЗ 23-26); от 17 июля 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2023 года № 218-ЗД-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23-29); от 25 июля 2023 года № 265-ЗИД-VII (САЗ 23-30); от 27 июля 2023 года № 276-ЗИД-VII (САЗ 23-30); от 29 сентября 2023 года № 293-ЗИД-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D9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23-39,1</w:t>
      </w:r>
      <w:r w:rsidRPr="00D95A97">
        <w:rPr>
          <w:rFonts w:ascii="Times New Roman" w:hAnsi="Times New Roman" w:cs="Times New Roman"/>
          <w:sz w:val="28"/>
          <w:szCs w:val="28"/>
        </w:rPr>
        <w:t xml:space="preserve">); от 26 декабря 2023 года </w:t>
      </w:r>
      <w:r w:rsidRPr="00D95A97">
        <w:rPr>
          <w:rFonts w:ascii="Times New Roman" w:hAnsi="Times New Roman" w:cs="Times New Roman"/>
          <w:sz w:val="28"/>
          <w:szCs w:val="28"/>
        </w:rPr>
        <w:br/>
        <w:t xml:space="preserve">№ 402-ЗД-VII (САЗ 24-1); </w:t>
      </w:r>
      <w:r w:rsidRPr="00D95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7 мая 2024 года № 89-ЗД-VII (САЗ 24-20), следующее дополнение.</w:t>
      </w: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97" w:rsidRPr="00D95A97" w:rsidRDefault="00D95A97" w:rsidP="00D9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97">
        <w:rPr>
          <w:rFonts w:ascii="Times New Roman" w:hAnsi="Times New Roman" w:cs="Times New Roman"/>
          <w:sz w:val="28"/>
          <w:szCs w:val="28"/>
        </w:rPr>
        <w:t>Часть вторую пункта 2 статьи 3 дополнить подпунктом н) следующего содержания:</w:t>
      </w:r>
    </w:p>
    <w:p w:rsidR="00D95A97" w:rsidRPr="00D95A97" w:rsidRDefault="00D95A97" w:rsidP="00D9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97">
        <w:rPr>
          <w:rFonts w:ascii="Times New Roman" w:hAnsi="Times New Roman" w:cs="Times New Roman"/>
          <w:sz w:val="28"/>
          <w:szCs w:val="28"/>
        </w:rPr>
        <w:t xml:space="preserve">«н) доходы </w:t>
      </w:r>
      <w:r w:rsidR="000571AD" w:rsidRPr="00D95A97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Pr="00D95A97">
        <w:rPr>
          <w:rFonts w:ascii="Times New Roman" w:hAnsi="Times New Roman" w:cs="Times New Roman"/>
          <w:sz w:val="28"/>
          <w:szCs w:val="28"/>
        </w:rPr>
        <w:t xml:space="preserve">в денежной или натуральной формах, возникающие в результате предоставления льгот и гарантий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95A97">
        <w:rPr>
          <w:rFonts w:ascii="Times New Roman" w:hAnsi="Times New Roman" w:cs="Times New Roman"/>
          <w:sz w:val="28"/>
          <w:szCs w:val="28"/>
        </w:rPr>
        <w:t>с законами Приднестровской Молдавской Республики в сфере социальной защиты, устанавливающими льготы и гарантии различным категориям граждан».</w:t>
      </w:r>
    </w:p>
    <w:p w:rsidR="00D95A97" w:rsidRPr="00D95A97" w:rsidRDefault="00D95A97" w:rsidP="00D9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97" w:rsidRPr="00D95A97" w:rsidRDefault="00D95A97" w:rsidP="00D9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2025 года.</w:t>
      </w:r>
    </w:p>
    <w:p w:rsidR="00D95A97" w:rsidRPr="00D95A97" w:rsidRDefault="00D95A97" w:rsidP="00D9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97" w:rsidRPr="00D95A97" w:rsidRDefault="00D95A97" w:rsidP="00D9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D95A97" w:rsidRPr="00D95A97" w:rsidRDefault="00D95A97" w:rsidP="00D95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A97" w:rsidRPr="00D95A97" w:rsidRDefault="00D95A97" w:rsidP="00D95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A97" w:rsidRDefault="00D95A97" w:rsidP="00D95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E41" w:rsidRDefault="00591E41" w:rsidP="00D95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1E41" w:rsidRPr="00591E41" w:rsidRDefault="00591E41" w:rsidP="00591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E41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91E41" w:rsidRPr="00591E41" w:rsidRDefault="00591E41" w:rsidP="00591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E41">
        <w:rPr>
          <w:rFonts w:ascii="Times New Roman" w:hAnsi="Times New Roman" w:cs="Times New Roman"/>
          <w:sz w:val="28"/>
          <w:szCs w:val="28"/>
        </w:rPr>
        <w:t>29 октября 2024 г.</w:t>
      </w:r>
    </w:p>
    <w:p w:rsidR="00591E41" w:rsidRPr="00D95A97" w:rsidRDefault="00591E41" w:rsidP="00591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E41">
        <w:rPr>
          <w:rFonts w:ascii="Times New Roman" w:hAnsi="Times New Roman" w:cs="Times New Roman"/>
          <w:sz w:val="28"/>
          <w:szCs w:val="28"/>
        </w:rPr>
        <w:t>№ 264-ЗД-VII</w:t>
      </w:r>
    </w:p>
    <w:sectPr w:rsidR="00591E41" w:rsidRPr="00D95A97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AD" w:rsidRDefault="00C916AD">
      <w:pPr>
        <w:spacing w:after="0" w:line="240" w:lineRule="auto"/>
      </w:pPr>
      <w:r>
        <w:separator/>
      </w:r>
    </w:p>
  </w:endnote>
  <w:endnote w:type="continuationSeparator" w:id="0">
    <w:p w:rsidR="00C916AD" w:rsidRDefault="00C9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AD" w:rsidRDefault="00C916AD">
      <w:pPr>
        <w:spacing w:after="0" w:line="240" w:lineRule="auto"/>
      </w:pPr>
      <w:r>
        <w:separator/>
      </w:r>
    </w:p>
  </w:footnote>
  <w:footnote w:type="continuationSeparator" w:id="0">
    <w:p w:rsidR="00C916AD" w:rsidRDefault="00C9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F466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1E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97"/>
    <w:rsid w:val="000571AD"/>
    <w:rsid w:val="001B5588"/>
    <w:rsid w:val="003F62D4"/>
    <w:rsid w:val="00591E41"/>
    <w:rsid w:val="006B2831"/>
    <w:rsid w:val="00916504"/>
    <w:rsid w:val="009F466E"/>
    <w:rsid w:val="00AC3B08"/>
    <w:rsid w:val="00C916AD"/>
    <w:rsid w:val="00D95A97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CADDF-C97A-4668-A6AD-487A205B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A97"/>
  </w:style>
  <w:style w:type="paragraph" w:styleId="a5">
    <w:name w:val="Balloon Text"/>
    <w:basedOn w:val="a"/>
    <w:link w:val="a6"/>
    <w:uiPriority w:val="99"/>
    <w:semiHidden/>
    <w:unhideWhenUsed/>
    <w:rsid w:val="009F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8</cp:revision>
  <cp:lastPrinted>2024-10-16T12:37:00Z</cp:lastPrinted>
  <dcterms:created xsi:type="dcterms:W3CDTF">2024-10-16T12:21:00Z</dcterms:created>
  <dcterms:modified xsi:type="dcterms:W3CDTF">2024-10-29T14:09:00Z</dcterms:modified>
</cp:coreProperties>
</file>