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131A1B" w:rsidRDefault="00490ACC" w:rsidP="00131A1B">
      <w:pPr>
        <w:ind w:firstLine="709"/>
        <w:jc w:val="both"/>
        <w:rPr>
          <w:spacing w:val="0"/>
          <w:lang w:val="en-US"/>
        </w:rPr>
      </w:pPr>
    </w:p>
    <w:p w:rsidR="00490ACC" w:rsidRPr="00131A1B" w:rsidRDefault="00490ACC" w:rsidP="00131A1B">
      <w:pPr>
        <w:ind w:firstLine="709"/>
        <w:jc w:val="both"/>
        <w:rPr>
          <w:spacing w:val="0"/>
        </w:rPr>
      </w:pPr>
    </w:p>
    <w:p w:rsidR="00490ACC" w:rsidRPr="00131A1B" w:rsidRDefault="00490ACC" w:rsidP="00131A1B">
      <w:pPr>
        <w:ind w:firstLine="709"/>
        <w:jc w:val="both"/>
        <w:rPr>
          <w:spacing w:val="0"/>
        </w:rPr>
      </w:pPr>
    </w:p>
    <w:p w:rsidR="00490ACC" w:rsidRPr="00131A1B" w:rsidRDefault="00490ACC" w:rsidP="00131A1B">
      <w:pPr>
        <w:ind w:firstLine="709"/>
        <w:jc w:val="both"/>
        <w:rPr>
          <w:spacing w:val="0"/>
        </w:rPr>
      </w:pPr>
    </w:p>
    <w:p w:rsidR="003B0F28" w:rsidRPr="00131A1B" w:rsidRDefault="003B0F28" w:rsidP="00131A1B">
      <w:pPr>
        <w:ind w:firstLine="709"/>
        <w:jc w:val="center"/>
        <w:rPr>
          <w:b/>
          <w:spacing w:val="0"/>
        </w:rPr>
      </w:pPr>
    </w:p>
    <w:p w:rsidR="00490ACC" w:rsidRPr="00131A1B" w:rsidRDefault="006404A3" w:rsidP="00131A1B">
      <w:pPr>
        <w:jc w:val="center"/>
        <w:rPr>
          <w:b/>
          <w:spacing w:val="0"/>
        </w:rPr>
      </w:pPr>
      <w:r w:rsidRPr="00131A1B">
        <w:rPr>
          <w:b/>
          <w:spacing w:val="0"/>
        </w:rPr>
        <w:t>З</w:t>
      </w:r>
      <w:r w:rsidR="00490ACC" w:rsidRPr="00131A1B">
        <w:rPr>
          <w:b/>
          <w:spacing w:val="0"/>
        </w:rPr>
        <w:t>акон</w:t>
      </w:r>
    </w:p>
    <w:p w:rsidR="00490ACC" w:rsidRPr="00131A1B" w:rsidRDefault="00490ACC" w:rsidP="00131A1B">
      <w:pPr>
        <w:jc w:val="center"/>
        <w:outlineLvl w:val="0"/>
        <w:rPr>
          <w:b/>
          <w:caps/>
          <w:spacing w:val="0"/>
        </w:rPr>
      </w:pPr>
      <w:r w:rsidRPr="00131A1B">
        <w:rPr>
          <w:b/>
          <w:spacing w:val="0"/>
        </w:rPr>
        <w:t xml:space="preserve">Приднестровской Молдавской Республики </w:t>
      </w:r>
    </w:p>
    <w:p w:rsidR="00490ACC" w:rsidRPr="00131A1B" w:rsidRDefault="00490ACC" w:rsidP="00131A1B">
      <w:pPr>
        <w:pStyle w:val="41"/>
        <w:shd w:val="clear" w:color="auto" w:fill="auto"/>
        <w:spacing w:before="0" w:after="0" w:line="240" w:lineRule="auto"/>
        <w:jc w:val="center"/>
        <w:rPr>
          <w:spacing w:val="0"/>
          <w:sz w:val="28"/>
          <w:szCs w:val="28"/>
        </w:rPr>
      </w:pPr>
    </w:p>
    <w:p w:rsidR="00C4516C" w:rsidRDefault="00C4516C" w:rsidP="00131A1B">
      <w:pPr>
        <w:jc w:val="center"/>
        <w:rPr>
          <w:b/>
          <w:bCs/>
          <w:iCs/>
          <w:spacing w:val="0"/>
        </w:rPr>
      </w:pPr>
      <w:r w:rsidRPr="00C4516C">
        <w:rPr>
          <w:b/>
          <w:bCs/>
          <w:iCs/>
          <w:spacing w:val="0"/>
        </w:rPr>
        <w:t>«О внесении изменени</w:t>
      </w:r>
      <w:r w:rsidR="00281804">
        <w:rPr>
          <w:b/>
          <w:bCs/>
          <w:iCs/>
          <w:spacing w:val="0"/>
        </w:rPr>
        <w:t>я</w:t>
      </w:r>
      <w:r w:rsidRPr="00C4516C">
        <w:rPr>
          <w:b/>
          <w:bCs/>
          <w:iCs/>
          <w:spacing w:val="0"/>
        </w:rPr>
        <w:t xml:space="preserve"> </w:t>
      </w:r>
    </w:p>
    <w:p w:rsidR="00C4516C" w:rsidRDefault="00C4516C" w:rsidP="00131A1B">
      <w:pPr>
        <w:jc w:val="center"/>
        <w:rPr>
          <w:b/>
          <w:bCs/>
          <w:iCs/>
          <w:spacing w:val="0"/>
        </w:rPr>
      </w:pPr>
      <w:r w:rsidRPr="00C4516C">
        <w:rPr>
          <w:b/>
          <w:bCs/>
          <w:iCs/>
          <w:spacing w:val="0"/>
        </w:rPr>
        <w:t xml:space="preserve">в Закон Приднестровской Молдавской Республики </w:t>
      </w:r>
    </w:p>
    <w:p w:rsidR="00C4516C" w:rsidRDefault="00C4516C" w:rsidP="00131A1B">
      <w:pPr>
        <w:jc w:val="center"/>
        <w:rPr>
          <w:b/>
          <w:bCs/>
          <w:iCs/>
          <w:spacing w:val="0"/>
        </w:rPr>
      </w:pPr>
      <w:r w:rsidRPr="00C4516C">
        <w:rPr>
          <w:b/>
          <w:bCs/>
          <w:iCs/>
          <w:spacing w:val="0"/>
        </w:rPr>
        <w:t xml:space="preserve">«О защите детей от информации, </w:t>
      </w:r>
    </w:p>
    <w:p w:rsidR="008D1DEF" w:rsidRPr="00131A1B" w:rsidRDefault="00C4516C" w:rsidP="00131A1B">
      <w:pPr>
        <w:jc w:val="center"/>
        <w:rPr>
          <w:b/>
          <w:spacing w:val="0"/>
        </w:rPr>
      </w:pPr>
      <w:r w:rsidRPr="00C4516C">
        <w:rPr>
          <w:b/>
          <w:bCs/>
          <w:iCs/>
          <w:spacing w:val="0"/>
        </w:rPr>
        <w:t>причиняющей вред их здоровью и развитию»</w:t>
      </w:r>
    </w:p>
    <w:p w:rsidR="00BD0DB1" w:rsidRPr="00131A1B" w:rsidRDefault="00BD0DB1" w:rsidP="00131A1B">
      <w:pPr>
        <w:ind w:firstLine="709"/>
        <w:jc w:val="center"/>
        <w:rPr>
          <w:spacing w:val="0"/>
        </w:rPr>
      </w:pPr>
    </w:p>
    <w:p w:rsidR="00490ACC" w:rsidRPr="00131A1B" w:rsidRDefault="00490ACC" w:rsidP="00131A1B">
      <w:pPr>
        <w:jc w:val="both"/>
        <w:rPr>
          <w:spacing w:val="0"/>
        </w:rPr>
      </w:pPr>
      <w:r w:rsidRPr="00131A1B">
        <w:rPr>
          <w:spacing w:val="0"/>
        </w:rPr>
        <w:t>Принят Верховным Советом</w:t>
      </w:r>
    </w:p>
    <w:p w:rsidR="00490ACC" w:rsidRPr="00131A1B" w:rsidRDefault="00490ACC" w:rsidP="00131A1B">
      <w:pPr>
        <w:jc w:val="both"/>
        <w:rPr>
          <w:spacing w:val="0"/>
        </w:rPr>
      </w:pPr>
      <w:r w:rsidRPr="00131A1B">
        <w:rPr>
          <w:spacing w:val="0"/>
        </w:rPr>
        <w:t xml:space="preserve">Приднестровской Молдавской Республики         </w:t>
      </w:r>
      <w:r w:rsidR="005A34F8" w:rsidRPr="00131A1B">
        <w:rPr>
          <w:spacing w:val="0"/>
        </w:rPr>
        <w:t xml:space="preserve"> </w:t>
      </w:r>
      <w:r w:rsidR="00EF66F8" w:rsidRPr="00131A1B">
        <w:rPr>
          <w:spacing w:val="0"/>
        </w:rPr>
        <w:t xml:space="preserve">  </w:t>
      </w:r>
      <w:r w:rsidR="00160CB7" w:rsidRPr="00131A1B">
        <w:rPr>
          <w:spacing w:val="0"/>
        </w:rPr>
        <w:t xml:space="preserve"> </w:t>
      </w:r>
      <w:r w:rsidR="004D0024" w:rsidRPr="00131A1B">
        <w:rPr>
          <w:spacing w:val="0"/>
        </w:rPr>
        <w:t xml:space="preserve"> </w:t>
      </w:r>
      <w:r w:rsidR="00EB39D6" w:rsidRPr="00131A1B">
        <w:rPr>
          <w:spacing w:val="0"/>
        </w:rPr>
        <w:t xml:space="preserve"> </w:t>
      </w:r>
      <w:r w:rsidR="001B7E0C" w:rsidRPr="00131A1B">
        <w:rPr>
          <w:spacing w:val="0"/>
        </w:rPr>
        <w:t xml:space="preserve"> </w:t>
      </w:r>
      <w:r w:rsidR="006B67E3" w:rsidRPr="00131A1B">
        <w:rPr>
          <w:spacing w:val="0"/>
        </w:rPr>
        <w:t xml:space="preserve"> </w:t>
      </w:r>
      <w:r w:rsidR="00C63E7C" w:rsidRPr="00131A1B">
        <w:rPr>
          <w:spacing w:val="0"/>
        </w:rPr>
        <w:t xml:space="preserve"> </w:t>
      </w:r>
      <w:r w:rsidR="000F4014" w:rsidRPr="00131A1B">
        <w:rPr>
          <w:spacing w:val="0"/>
        </w:rPr>
        <w:t xml:space="preserve">  </w:t>
      </w:r>
      <w:r w:rsidR="00C63E7C" w:rsidRPr="00131A1B">
        <w:rPr>
          <w:spacing w:val="0"/>
        </w:rPr>
        <w:t xml:space="preserve"> </w:t>
      </w:r>
      <w:r w:rsidR="006F2CE3" w:rsidRPr="00131A1B">
        <w:rPr>
          <w:spacing w:val="0"/>
        </w:rPr>
        <w:t xml:space="preserve"> </w:t>
      </w:r>
      <w:r w:rsidR="00685667" w:rsidRPr="00131A1B">
        <w:rPr>
          <w:spacing w:val="0"/>
        </w:rPr>
        <w:t xml:space="preserve"> </w:t>
      </w:r>
      <w:r w:rsidR="006F2CE3" w:rsidRPr="00131A1B">
        <w:rPr>
          <w:spacing w:val="0"/>
        </w:rPr>
        <w:t xml:space="preserve"> </w:t>
      </w:r>
      <w:r w:rsidR="00E22981" w:rsidRPr="00131A1B">
        <w:rPr>
          <w:spacing w:val="0"/>
        </w:rPr>
        <w:t xml:space="preserve"> </w:t>
      </w:r>
      <w:r w:rsidR="008B56DE" w:rsidRPr="00131A1B">
        <w:rPr>
          <w:spacing w:val="0"/>
        </w:rPr>
        <w:t>2</w:t>
      </w:r>
      <w:r w:rsidR="00C4516C">
        <w:rPr>
          <w:spacing w:val="0"/>
        </w:rPr>
        <w:t>7</w:t>
      </w:r>
      <w:r w:rsidRPr="00131A1B">
        <w:rPr>
          <w:spacing w:val="0"/>
        </w:rPr>
        <w:t xml:space="preserve"> </w:t>
      </w:r>
      <w:r w:rsidR="00307AA3" w:rsidRPr="00131A1B">
        <w:rPr>
          <w:spacing w:val="0"/>
        </w:rPr>
        <w:t>н</w:t>
      </w:r>
      <w:r w:rsidR="00685667" w:rsidRPr="00131A1B">
        <w:rPr>
          <w:spacing w:val="0"/>
        </w:rPr>
        <w:t>о</w:t>
      </w:r>
      <w:r w:rsidR="00340A51" w:rsidRPr="00131A1B">
        <w:rPr>
          <w:spacing w:val="0"/>
        </w:rPr>
        <w:t>ябр</w:t>
      </w:r>
      <w:r w:rsidR="006F2CE3" w:rsidRPr="00131A1B">
        <w:rPr>
          <w:spacing w:val="0"/>
        </w:rPr>
        <w:t>я</w:t>
      </w:r>
      <w:r w:rsidRPr="00131A1B">
        <w:rPr>
          <w:spacing w:val="0"/>
        </w:rPr>
        <w:t xml:space="preserve"> 20</w:t>
      </w:r>
      <w:r w:rsidR="007626B4" w:rsidRPr="00131A1B">
        <w:rPr>
          <w:spacing w:val="0"/>
        </w:rPr>
        <w:t>2</w:t>
      </w:r>
      <w:r w:rsidR="00E442C7" w:rsidRPr="00131A1B">
        <w:rPr>
          <w:spacing w:val="0"/>
        </w:rPr>
        <w:t>4</w:t>
      </w:r>
      <w:r w:rsidRPr="00131A1B">
        <w:rPr>
          <w:spacing w:val="0"/>
        </w:rPr>
        <w:t xml:space="preserve"> года</w:t>
      </w:r>
    </w:p>
    <w:p w:rsidR="00452513" w:rsidRPr="00131A1B" w:rsidRDefault="00452513" w:rsidP="00131A1B">
      <w:pPr>
        <w:ind w:firstLine="709"/>
        <w:jc w:val="both"/>
        <w:rPr>
          <w:spacing w:val="0"/>
        </w:rPr>
      </w:pPr>
    </w:p>
    <w:p w:rsidR="004C6A86" w:rsidRPr="004C6A86" w:rsidRDefault="004C6A86" w:rsidP="004C6A86">
      <w:pPr>
        <w:ind w:firstLine="709"/>
        <w:jc w:val="both"/>
        <w:rPr>
          <w:spacing w:val="0"/>
          <w:shd w:val="clear" w:color="auto" w:fill="FFFFFF"/>
        </w:rPr>
      </w:pPr>
      <w:r w:rsidRPr="00F11BBF">
        <w:rPr>
          <w:b/>
          <w:spacing w:val="0"/>
        </w:rPr>
        <w:t>Статья 1</w:t>
      </w:r>
      <w:r w:rsidRPr="00F11BBF">
        <w:rPr>
          <w:spacing w:val="0"/>
        </w:rPr>
        <w:t xml:space="preserve">. Внести в Закон Приднестровской Молдавской Республики </w:t>
      </w:r>
      <w:r w:rsidRPr="00F11BBF">
        <w:rPr>
          <w:spacing w:val="0"/>
        </w:rPr>
        <w:br/>
        <w:t xml:space="preserve">от </w:t>
      </w:r>
      <w:r w:rsidRPr="00F11BBF">
        <w:rPr>
          <w:caps/>
          <w:spacing w:val="0"/>
        </w:rPr>
        <w:t xml:space="preserve">20 </w:t>
      </w:r>
      <w:r w:rsidRPr="00F11BBF">
        <w:rPr>
          <w:spacing w:val="0"/>
        </w:rPr>
        <w:t xml:space="preserve">июня 2012 года </w:t>
      </w:r>
      <w:r w:rsidRPr="00F11BBF">
        <w:rPr>
          <w:caps/>
          <w:spacing w:val="0"/>
        </w:rPr>
        <w:t>№ 97-З-</w:t>
      </w:r>
      <w:r w:rsidRPr="00F11BBF">
        <w:rPr>
          <w:caps/>
          <w:spacing w:val="0"/>
          <w:lang w:val="en-US"/>
        </w:rPr>
        <w:t>V</w:t>
      </w:r>
      <w:r w:rsidRPr="00F11BBF">
        <w:rPr>
          <w:caps/>
          <w:spacing w:val="0"/>
        </w:rPr>
        <w:t xml:space="preserve"> «</w:t>
      </w:r>
      <w:r w:rsidRPr="00F11BBF">
        <w:rPr>
          <w:spacing w:val="0"/>
        </w:rPr>
        <w:t>О защите детей от информации, причиняющей вред их здоровью и развитию</w:t>
      </w:r>
      <w:r w:rsidRPr="00F11BBF">
        <w:rPr>
          <w:caps/>
          <w:spacing w:val="0"/>
        </w:rPr>
        <w:t xml:space="preserve">» (САЗ 12-26) </w:t>
      </w:r>
      <w:r w:rsidRPr="00F11BBF">
        <w:rPr>
          <w:spacing w:val="0"/>
        </w:rPr>
        <w:t>с</w:t>
      </w:r>
      <w:r w:rsidRPr="00F11BBF">
        <w:rPr>
          <w:caps/>
          <w:spacing w:val="0"/>
        </w:rPr>
        <w:t xml:space="preserve"> </w:t>
      </w:r>
      <w:r w:rsidRPr="00F11BBF">
        <w:rPr>
          <w:spacing w:val="0"/>
        </w:rPr>
        <w:t xml:space="preserve">изменениями и дополнениями, внесенными законами Приднестровской Молдавской Республики от </w:t>
      </w:r>
      <w:r w:rsidRPr="00F11BBF">
        <w:rPr>
          <w:caps/>
          <w:spacing w:val="0"/>
        </w:rPr>
        <w:t xml:space="preserve">11 </w:t>
      </w:r>
      <w:r w:rsidRPr="00F11BBF">
        <w:rPr>
          <w:spacing w:val="0"/>
        </w:rPr>
        <w:t>июня 2014 года № 113-ЗИД-</w:t>
      </w:r>
      <w:r w:rsidRPr="00F11BBF">
        <w:rPr>
          <w:spacing w:val="0"/>
          <w:lang w:val="en-US"/>
        </w:rPr>
        <w:t>V</w:t>
      </w:r>
      <w:r w:rsidRPr="00F11BBF">
        <w:rPr>
          <w:spacing w:val="0"/>
        </w:rPr>
        <w:t xml:space="preserve"> (САЗ 14-24); от </w:t>
      </w:r>
      <w:r w:rsidRPr="00F11BBF">
        <w:rPr>
          <w:caps/>
          <w:spacing w:val="0"/>
        </w:rPr>
        <w:t xml:space="preserve">30 </w:t>
      </w:r>
      <w:r w:rsidRPr="00F11BBF">
        <w:rPr>
          <w:spacing w:val="0"/>
        </w:rPr>
        <w:t>декабря 2014 года № 231-ЗИД-</w:t>
      </w:r>
      <w:r w:rsidRPr="00F11BBF">
        <w:rPr>
          <w:spacing w:val="0"/>
          <w:lang w:val="en-US"/>
        </w:rPr>
        <w:t>V</w:t>
      </w:r>
      <w:r w:rsidRPr="00F11BBF">
        <w:rPr>
          <w:spacing w:val="0"/>
        </w:rPr>
        <w:t xml:space="preserve"> (САЗ 15-1);</w:t>
      </w:r>
      <w:r w:rsidRPr="00F11BBF">
        <w:rPr>
          <w:spacing w:val="0"/>
          <w:shd w:val="clear" w:color="auto" w:fill="FFFFFF"/>
        </w:rPr>
        <w:t xml:space="preserve"> от 31 октября 2019 года </w:t>
      </w:r>
      <w:r w:rsidRPr="00F11BBF">
        <w:rPr>
          <w:spacing w:val="0"/>
        </w:rPr>
        <w:t>№ 192-ЗД-VI (САЗ 19-42); от 20 июня 2024 года № 119-ЗИД-</w:t>
      </w:r>
      <w:r w:rsidRPr="00F11BBF">
        <w:rPr>
          <w:spacing w:val="0"/>
          <w:lang w:val="en-US"/>
        </w:rPr>
        <w:t>VII</w:t>
      </w:r>
      <w:r w:rsidRPr="00F11BBF">
        <w:rPr>
          <w:spacing w:val="0"/>
        </w:rPr>
        <w:t xml:space="preserve"> (САЗ 24-26)</w:t>
      </w:r>
      <w:r>
        <w:rPr>
          <w:spacing w:val="0"/>
        </w:rPr>
        <w:t xml:space="preserve"> с изменением</w:t>
      </w:r>
      <w:r w:rsidR="00281804">
        <w:rPr>
          <w:spacing w:val="0"/>
        </w:rPr>
        <w:t>,</w:t>
      </w:r>
      <w:r>
        <w:rPr>
          <w:spacing w:val="0"/>
        </w:rPr>
        <w:t xml:space="preserve"> внесенным Законом </w:t>
      </w:r>
      <w:r w:rsidR="00281804">
        <w:rPr>
          <w:spacing w:val="0"/>
        </w:rPr>
        <w:t xml:space="preserve">Приднестровской Молдавской Республики </w:t>
      </w:r>
      <w:r>
        <w:rPr>
          <w:spacing w:val="0"/>
        </w:rPr>
        <w:t xml:space="preserve">от </w:t>
      </w:r>
      <w:r w:rsidRPr="004C6A86">
        <w:rPr>
          <w:spacing w:val="0"/>
        </w:rPr>
        <w:t>13 ноября 2024 года</w:t>
      </w:r>
      <w:r>
        <w:rPr>
          <w:spacing w:val="0"/>
        </w:rPr>
        <w:t xml:space="preserve"> </w:t>
      </w:r>
      <w:r w:rsidRPr="004C6A86">
        <w:rPr>
          <w:spacing w:val="0"/>
        </w:rPr>
        <w:t>№ 272-З</w:t>
      </w:r>
      <w:r>
        <w:rPr>
          <w:spacing w:val="0"/>
        </w:rPr>
        <w:t>И</w:t>
      </w:r>
      <w:r w:rsidRPr="004C6A86">
        <w:rPr>
          <w:spacing w:val="0"/>
        </w:rPr>
        <w:t>-</w:t>
      </w:r>
      <w:r w:rsidRPr="004C6A86">
        <w:rPr>
          <w:spacing w:val="0"/>
          <w:lang w:val="en-US"/>
        </w:rPr>
        <w:t>VII</w:t>
      </w:r>
      <w:r>
        <w:rPr>
          <w:spacing w:val="0"/>
        </w:rPr>
        <w:t xml:space="preserve"> </w:t>
      </w:r>
      <w:r w:rsidRPr="004C6A86">
        <w:rPr>
          <w:spacing w:val="0"/>
        </w:rPr>
        <w:t xml:space="preserve">(САЗ 24-46); </w:t>
      </w:r>
      <w:r w:rsidRPr="004C6A86">
        <w:rPr>
          <w:color w:val="000000"/>
          <w:spacing w:val="0"/>
        </w:rPr>
        <w:t xml:space="preserve">от 24 июля 2024 года № </w:t>
      </w:r>
      <w:r w:rsidRPr="004C6A86">
        <w:rPr>
          <w:color w:val="000000"/>
          <w:spacing w:val="0"/>
          <w:shd w:val="clear" w:color="auto" w:fill="FFFFFF"/>
        </w:rPr>
        <w:t>184-ЗИД-VII</w:t>
      </w:r>
      <w:r w:rsidRPr="004C6A86">
        <w:rPr>
          <w:color w:val="000000"/>
          <w:spacing w:val="0"/>
        </w:rPr>
        <w:t xml:space="preserve"> (САЗ 24-31),</w:t>
      </w:r>
      <w:r w:rsidRPr="004C6A86">
        <w:rPr>
          <w:spacing w:val="0"/>
        </w:rPr>
        <w:t xml:space="preserve"> следующ</w:t>
      </w:r>
      <w:r>
        <w:rPr>
          <w:spacing w:val="0"/>
        </w:rPr>
        <w:t>е</w:t>
      </w:r>
      <w:r w:rsidRPr="004C6A86">
        <w:rPr>
          <w:spacing w:val="0"/>
        </w:rPr>
        <w:t>е</w:t>
      </w:r>
      <w:r w:rsidRPr="004C6A86">
        <w:rPr>
          <w:spacing w:val="0"/>
          <w:shd w:val="clear" w:color="auto" w:fill="FFFFFF"/>
        </w:rPr>
        <w:t xml:space="preserve"> изменени</w:t>
      </w:r>
      <w:r>
        <w:rPr>
          <w:spacing w:val="0"/>
          <w:shd w:val="clear" w:color="auto" w:fill="FFFFFF"/>
        </w:rPr>
        <w:t>е</w:t>
      </w:r>
      <w:r w:rsidRPr="004C6A86">
        <w:rPr>
          <w:spacing w:val="0"/>
          <w:shd w:val="clear" w:color="auto" w:fill="FFFFFF"/>
        </w:rPr>
        <w:t>.</w:t>
      </w:r>
    </w:p>
    <w:p w:rsidR="004C6A86" w:rsidRPr="004C6A86" w:rsidRDefault="004C6A86" w:rsidP="004C6A86">
      <w:pPr>
        <w:ind w:firstLine="709"/>
        <w:jc w:val="both"/>
        <w:rPr>
          <w:spacing w:val="0"/>
          <w:shd w:val="clear" w:color="auto" w:fill="FFFFFF"/>
        </w:rPr>
      </w:pPr>
    </w:p>
    <w:p w:rsidR="004C6A86" w:rsidRPr="004C6A86" w:rsidRDefault="004C6A86" w:rsidP="004C6A86">
      <w:pPr>
        <w:ind w:firstLine="709"/>
        <w:jc w:val="both"/>
        <w:rPr>
          <w:rFonts w:eastAsiaTheme="minorHAnsi"/>
          <w:spacing w:val="0"/>
          <w:shd w:val="clear" w:color="auto" w:fill="FFFFFF"/>
          <w:lang w:eastAsia="en-US"/>
        </w:rPr>
      </w:pPr>
      <w:r w:rsidRPr="004C6A86">
        <w:rPr>
          <w:rFonts w:eastAsiaTheme="minorHAnsi"/>
          <w:spacing w:val="0"/>
          <w:shd w:val="clear" w:color="auto" w:fill="FFFFFF"/>
          <w:lang w:eastAsia="en-US"/>
        </w:rPr>
        <w:t>Статью 20 изложить в следующей редакции:</w:t>
      </w:r>
    </w:p>
    <w:p w:rsidR="004C6A86" w:rsidRDefault="004C6A86" w:rsidP="004C6A86">
      <w:pPr>
        <w:ind w:firstLine="709"/>
        <w:jc w:val="both"/>
        <w:outlineLvl w:val="0"/>
        <w:rPr>
          <w:rFonts w:eastAsiaTheme="minorHAnsi"/>
          <w:spacing w:val="0"/>
          <w:lang w:eastAsia="en-US"/>
        </w:rPr>
      </w:pPr>
      <w:r w:rsidRPr="004C6A86">
        <w:rPr>
          <w:rFonts w:eastAsiaTheme="minorHAnsi"/>
          <w:spacing w:val="0"/>
          <w:shd w:val="clear" w:color="auto" w:fill="FFFFFF"/>
          <w:lang w:eastAsia="en-US"/>
        </w:rPr>
        <w:t>«</w:t>
      </w:r>
      <w:r w:rsidRPr="004C6A86">
        <w:rPr>
          <w:rFonts w:eastAsiaTheme="minorHAnsi"/>
          <w:bCs/>
          <w:spacing w:val="0"/>
          <w:lang w:eastAsia="en-US"/>
        </w:rPr>
        <w:t>Статья 20.</w:t>
      </w:r>
      <w:r w:rsidRPr="004C6A86">
        <w:rPr>
          <w:rFonts w:eastAsiaTheme="minorHAnsi"/>
          <w:spacing w:val="0"/>
          <w:lang w:eastAsia="en-US"/>
        </w:rPr>
        <w:t xml:space="preserve"> Государственный к</w:t>
      </w:r>
      <w:r>
        <w:rPr>
          <w:rFonts w:eastAsiaTheme="minorHAnsi"/>
          <w:spacing w:val="0"/>
          <w:lang w:eastAsia="en-US"/>
        </w:rPr>
        <w:t>онтроль (надзор) за соблюдением</w:t>
      </w:r>
      <w:r w:rsidRPr="004C6A86">
        <w:rPr>
          <w:rFonts w:eastAsiaTheme="minorHAnsi"/>
          <w:spacing w:val="0"/>
          <w:lang w:eastAsia="en-US"/>
        </w:rPr>
        <w:t xml:space="preserve"> </w:t>
      </w:r>
    </w:p>
    <w:p w:rsidR="004C6A86" w:rsidRDefault="004C6A86" w:rsidP="004C6A86">
      <w:pPr>
        <w:ind w:firstLine="2127"/>
        <w:jc w:val="both"/>
        <w:outlineLvl w:val="0"/>
        <w:rPr>
          <w:rFonts w:eastAsiaTheme="minorHAnsi"/>
          <w:spacing w:val="0"/>
          <w:lang w:eastAsia="en-US"/>
        </w:rPr>
      </w:pPr>
      <w:r w:rsidRPr="004C6A86">
        <w:rPr>
          <w:rFonts w:eastAsiaTheme="minorHAnsi"/>
          <w:spacing w:val="0"/>
          <w:lang w:eastAsia="en-US"/>
        </w:rPr>
        <w:t xml:space="preserve">законодательства Приднестровской Молдавской </w:t>
      </w:r>
    </w:p>
    <w:p w:rsidR="004C6A86" w:rsidRDefault="004C6A86" w:rsidP="004C6A86">
      <w:pPr>
        <w:ind w:firstLine="2127"/>
        <w:jc w:val="both"/>
        <w:outlineLvl w:val="0"/>
        <w:rPr>
          <w:rFonts w:eastAsiaTheme="minorHAnsi"/>
          <w:spacing w:val="0"/>
          <w:lang w:eastAsia="en-US"/>
        </w:rPr>
      </w:pPr>
      <w:r w:rsidRPr="004C6A86">
        <w:rPr>
          <w:rFonts w:eastAsiaTheme="minorHAnsi"/>
          <w:spacing w:val="0"/>
          <w:lang w:eastAsia="en-US"/>
        </w:rPr>
        <w:t xml:space="preserve">Республики о защите детей от информации, причиняющей </w:t>
      </w:r>
    </w:p>
    <w:p w:rsidR="004C6A86" w:rsidRPr="004C6A86" w:rsidRDefault="004C6A86" w:rsidP="004C6A86">
      <w:pPr>
        <w:ind w:firstLine="2127"/>
        <w:jc w:val="both"/>
        <w:outlineLvl w:val="0"/>
        <w:rPr>
          <w:rFonts w:eastAsiaTheme="minorHAnsi"/>
          <w:spacing w:val="0"/>
          <w:lang w:eastAsia="en-US"/>
        </w:rPr>
      </w:pPr>
      <w:r w:rsidRPr="004C6A86">
        <w:rPr>
          <w:rFonts w:eastAsiaTheme="minorHAnsi"/>
          <w:spacing w:val="0"/>
          <w:lang w:eastAsia="en-US"/>
        </w:rPr>
        <w:t>вред их здоровью и (или) развитию</w:t>
      </w:r>
    </w:p>
    <w:p w:rsidR="004C6A86" w:rsidRPr="004C6A86" w:rsidRDefault="004C6A86" w:rsidP="004C6A86">
      <w:pPr>
        <w:ind w:firstLine="290"/>
        <w:jc w:val="both"/>
        <w:outlineLvl w:val="0"/>
        <w:rPr>
          <w:rFonts w:eastAsiaTheme="minorHAnsi"/>
          <w:spacing w:val="0"/>
          <w:lang w:eastAsia="en-US"/>
        </w:rPr>
      </w:pPr>
    </w:p>
    <w:p w:rsidR="004C6A86" w:rsidRPr="004C6A86" w:rsidRDefault="004C6A86" w:rsidP="004C6A86">
      <w:pPr>
        <w:ind w:firstLine="709"/>
        <w:jc w:val="both"/>
        <w:outlineLvl w:val="0"/>
        <w:rPr>
          <w:rFonts w:eastAsiaTheme="minorHAnsi"/>
          <w:spacing w:val="0"/>
          <w:lang w:eastAsia="en-US"/>
        </w:rPr>
      </w:pPr>
      <w:r w:rsidRPr="004C6A86">
        <w:rPr>
          <w:rFonts w:eastAsiaTheme="minorHAnsi"/>
          <w:spacing w:val="0"/>
          <w:lang w:eastAsia="en-US"/>
        </w:rPr>
        <w:t xml:space="preserve">1. </w:t>
      </w:r>
      <w:r w:rsidRPr="004C6A86">
        <w:rPr>
          <w:rFonts w:eastAsiaTheme="minorHAnsi"/>
          <w:color w:val="000000"/>
          <w:spacing w:val="0"/>
          <w:shd w:val="clear" w:color="auto" w:fill="FFFFFF"/>
          <w:lang w:eastAsia="en-US"/>
        </w:rPr>
        <w:t xml:space="preserve">Государственный контроль (надзор) за соблюдением  законодательства Приднестровской Молдавской Республики о защите детей от информации, причиняющей вред их здоровью и (или) развитию, осуществляется уполномоченным </w:t>
      </w:r>
      <w:r w:rsidRPr="004C6A86">
        <w:rPr>
          <w:rFonts w:eastAsia="Calibri"/>
          <w:spacing w:val="0"/>
          <w:lang w:eastAsia="en-US"/>
        </w:rPr>
        <w:t>Правительством Приднестровской Молдавской Республики</w:t>
      </w:r>
      <w:r w:rsidRPr="004C6A86">
        <w:rPr>
          <w:rFonts w:eastAsiaTheme="minorHAnsi"/>
          <w:color w:val="000000"/>
          <w:spacing w:val="0"/>
          <w:shd w:val="clear" w:color="auto" w:fill="FFFFFF"/>
          <w:lang w:eastAsia="en-US"/>
        </w:rPr>
        <w:t xml:space="preserve"> исполнительным органом государственной власти в сфере информационных технологий, уполномоченным </w:t>
      </w:r>
      <w:r w:rsidRPr="004C6A86">
        <w:rPr>
          <w:rFonts w:eastAsia="Calibri"/>
          <w:spacing w:val="0"/>
          <w:lang w:eastAsia="en-US"/>
        </w:rPr>
        <w:t>Правительством Приднестровской Молдавской Республики</w:t>
      </w:r>
      <w:r w:rsidRPr="004C6A86">
        <w:rPr>
          <w:rFonts w:eastAsiaTheme="minorHAnsi"/>
          <w:color w:val="000000"/>
          <w:spacing w:val="0"/>
          <w:shd w:val="clear" w:color="auto" w:fill="FFFFFF"/>
          <w:lang w:eastAsia="en-US"/>
        </w:rPr>
        <w:t xml:space="preserve"> исполнительным органом государственной власти, в ведении которого находятся вопросы образования, уполномоченным  </w:t>
      </w:r>
      <w:r w:rsidRPr="004C6A86">
        <w:rPr>
          <w:rFonts w:eastAsia="Calibri"/>
          <w:spacing w:val="0"/>
          <w:lang w:eastAsia="en-US"/>
        </w:rPr>
        <w:t>Правительством Приднестровской Молдавской Республики</w:t>
      </w:r>
      <w:r w:rsidRPr="004C6A86">
        <w:rPr>
          <w:rFonts w:eastAsiaTheme="minorHAnsi"/>
          <w:color w:val="000000"/>
          <w:spacing w:val="0"/>
          <w:shd w:val="clear" w:color="auto" w:fill="FFFFFF"/>
          <w:lang w:eastAsia="en-US"/>
        </w:rPr>
        <w:t xml:space="preserve"> исполнительным органом государственной власти, в ведении которого находятся вопросы культуры</w:t>
      </w:r>
      <w:r w:rsidR="00463A12">
        <w:rPr>
          <w:rFonts w:eastAsiaTheme="minorHAnsi"/>
          <w:color w:val="000000"/>
          <w:spacing w:val="0"/>
          <w:shd w:val="clear" w:color="auto" w:fill="FFFFFF"/>
          <w:lang w:eastAsia="en-US"/>
        </w:rPr>
        <w:t>,</w:t>
      </w:r>
      <w:r w:rsidRPr="004C6A86">
        <w:rPr>
          <w:rFonts w:eastAsiaTheme="minorHAnsi"/>
          <w:color w:val="000000"/>
          <w:spacing w:val="0"/>
          <w:shd w:val="clear" w:color="auto" w:fill="FFFFFF"/>
          <w:lang w:eastAsia="en-US"/>
        </w:rPr>
        <w:t xml:space="preserve"> уполномоченным Президентом</w:t>
      </w:r>
      <w:r w:rsidRPr="004C6A86">
        <w:rPr>
          <w:rFonts w:eastAsia="Calibri"/>
          <w:spacing w:val="0"/>
          <w:lang w:eastAsia="en-US"/>
        </w:rPr>
        <w:t xml:space="preserve"> Приднестровской Молдавской Республики</w:t>
      </w:r>
      <w:r w:rsidRPr="004C6A86">
        <w:rPr>
          <w:rFonts w:eastAsiaTheme="minorHAnsi"/>
          <w:color w:val="000000"/>
          <w:spacing w:val="0"/>
          <w:shd w:val="clear" w:color="auto" w:fill="FFFFFF"/>
          <w:lang w:eastAsia="en-US"/>
        </w:rPr>
        <w:t xml:space="preserve"> исполнительным органом </w:t>
      </w:r>
      <w:r w:rsidRPr="004C6A86">
        <w:rPr>
          <w:rFonts w:eastAsiaTheme="minorHAnsi"/>
          <w:color w:val="000000"/>
          <w:spacing w:val="0"/>
          <w:shd w:val="clear" w:color="auto" w:fill="FFFFFF"/>
          <w:lang w:eastAsia="en-US"/>
        </w:rPr>
        <w:lastRenderedPageBreak/>
        <w:t>государственной власти, в ведении которого находятся вопросы юстиции</w:t>
      </w:r>
      <w:r w:rsidRPr="004C6A86">
        <w:rPr>
          <w:rFonts w:eastAsiaTheme="minorHAnsi"/>
          <w:spacing w:val="0"/>
          <w:lang w:eastAsia="en-US"/>
        </w:rPr>
        <w:t>, в пределах компетенции указанных органов.</w:t>
      </w:r>
    </w:p>
    <w:p w:rsidR="004C6A86" w:rsidRPr="004C6A86" w:rsidRDefault="004C6A86" w:rsidP="004C6A86">
      <w:pPr>
        <w:ind w:firstLine="709"/>
        <w:jc w:val="both"/>
        <w:outlineLvl w:val="0"/>
        <w:rPr>
          <w:rFonts w:eastAsiaTheme="minorHAnsi"/>
          <w:spacing w:val="0"/>
          <w:lang w:eastAsia="en-US"/>
        </w:rPr>
      </w:pPr>
      <w:r w:rsidRPr="004C6A86">
        <w:rPr>
          <w:rFonts w:eastAsiaTheme="minorHAnsi"/>
          <w:spacing w:val="0"/>
          <w:lang w:eastAsia="en-US"/>
        </w:rPr>
        <w:t xml:space="preserve">2. Предметом государственного контроля (надзора) за соблюдением  законодательства Приднестровской Молдавской Республики о защите детей </w:t>
      </w:r>
      <w:r w:rsidRPr="004C6A86">
        <w:rPr>
          <w:rFonts w:eastAsiaTheme="minorHAnsi"/>
          <w:spacing w:val="0"/>
          <w:lang w:eastAsia="en-US"/>
        </w:rPr>
        <w:br/>
        <w:t>от информации, причиняющей вред их здоровью и (или) развитию, является соблюдение производителями, распространителями информационной продукции и (или) лицами, обеспечивающими доступ детей к информации, обязательных требований в области защиты детей от информации, причиняющей вред их здоровью и (или) развитию.</w:t>
      </w:r>
    </w:p>
    <w:p w:rsidR="004C6A86" w:rsidRPr="004C6A86" w:rsidRDefault="004C6A86" w:rsidP="004C6A86">
      <w:pPr>
        <w:ind w:firstLine="709"/>
        <w:jc w:val="both"/>
        <w:outlineLvl w:val="0"/>
        <w:rPr>
          <w:color w:val="000000" w:themeColor="text1"/>
          <w:spacing w:val="0"/>
        </w:rPr>
      </w:pPr>
      <w:r w:rsidRPr="004C6A86">
        <w:rPr>
          <w:color w:val="000000" w:themeColor="text1"/>
          <w:spacing w:val="0"/>
        </w:rPr>
        <w:t xml:space="preserve">3. </w:t>
      </w:r>
      <w:r w:rsidRPr="004C6A86">
        <w:rPr>
          <w:color w:val="000000" w:themeColor="text1"/>
          <w:spacing w:val="0"/>
          <w:shd w:val="clear" w:color="auto" w:fill="FFFFFF"/>
        </w:rPr>
        <w:t xml:space="preserve">Организация и осуществление государственного контроля (надзора) за соблюдением </w:t>
      </w:r>
      <w:r w:rsidRPr="004C6A86">
        <w:rPr>
          <w:spacing w:val="0"/>
        </w:rPr>
        <w:t>законодательства Приднестровской Молдавской Республики о защите детей от информации, причиняющей вред их здоровью и (или) развитию</w:t>
      </w:r>
      <w:r w:rsidR="00841D37">
        <w:rPr>
          <w:spacing w:val="0"/>
        </w:rPr>
        <w:t>,</w:t>
      </w:r>
      <w:r w:rsidRPr="004C6A86">
        <w:rPr>
          <w:color w:val="000000" w:themeColor="text1"/>
          <w:spacing w:val="0"/>
          <w:shd w:val="clear" w:color="auto" w:fill="FFFFFF"/>
        </w:rPr>
        <w:t xml:space="preserve"> регулируются</w:t>
      </w:r>
      <w:r w:rsidRPr="004C6A86">
        <w:rPr>
          <w:color w:val="000000" w:themeColor="text1"/>
          <w:spacing w:val="0"/>
        </w:rPr>
        <w:t xml:space="preserve"> законодательством </w:t>
      </w:r>
      <w:r w:rsidRPr="004C6A86">
        <w:rPr>
          <w:spacing w:val="0"/>
        </w:rPr>
        <w:t>Приднестровской Молдавской Республики о</w:t>
      </w:r>
      <w:r w:rsidRPr="004C6A86">
        <w:rPr>
          <w:color w:val="000000" w:themeColor="text1"/>
          <w:spacing w:val="0"/>
          <w:shd w:val="clear" w:color="auto" w:fill="FFFFFF"/>
        </w:rPr>
        <w:t xml:space="preserve"> </w:t>
      </w:r>
      <w:r w:rsidRPr="004C6A86">
        <w:rPr>
          <w:spacing w:val="0"/>
        </w:rPr>
        <w:t xml:space="preserve">порядке проведения проверок при осуществлении государственного контроля (надзора) </w:t>
      </w:r>
      <w:r w:rsidRPr="004C6A86">
        <w:rPr>
          <w:color w:val="000000" w:themeColor="text1"/>
          <w:spacing w:val="0"/>
          <w:shd w:val="clear" w:color="auto" w:fill="FFFFFF"/>
        </w:rPr>
        <w:t xml:space="preserve">(за исключением организации и осуществления государственного контроля за соблюдением законодательства </w:t>
      </w:r>
      <w:r w:rsidRPr="004C6A86">
        <w:rPr>
          <w:spacing w:val="0"/>
        </w:rPr>
        <w:t>Приднестровской Молдавской Республики</w:t>
      </w:r>
      <w:r w:rsidRPr="004C6A86">
        <w:rPr>
          <w:color w:val="000000" w:themeColor="text1"/>
          <w:spacing w:val="0"/>
          <w:shd w:val="clear" w:color="auto" w:fill="FFFFFF"/>
        </w:rPr>
        <w:t xml:space="preserve"> о защите детей от информации, причиняющей вред их здоровью и (или) развитию, при осуществлении такого контроля без взаимодействия с </w:t>
      </w:r>
      <w:r w:rsidRPr="004C6A86">
        <w:rPr>
          <w:spacing w:val="0"/>
        </w:rPr>
        <w:t>производителями, распространителями информационной продукции и (или) лицами, обеспечивающими доступ детей к информации</w:t>
      </w:r>
      <w:r w:rsidRPr="004C6A86">
        <w:rPr>
          <w:color w:val="000000" w:themeColor="text1"/>
          <w:spacing w:val="0"/>
          <w:shd w:val="clear" w:color="auto" w:fill="FFFFFF"/>
        </w:rPr>
        <w:t>).</w:t>
      </w:r>
    </w:p>
    <w:p w:rsidR="004C6A86" w:rsidRPr="004C6A86" w:rsidRDefault="004C6A86" w:rsidP="004C6A86">
      <w:pPr>
        <w:ind w:firstLine="709"/>
        <w:jc w:val="both"/>
        <w:rPr>
          <w:spacing w:val="0"/>
        </w:rPr>
      </w:pPr>
      <w:r w:rsidRPr="004C6A86">
        <w:rPr>
          <w:spacing w:val="0"/>
        </w:rPr>
        <w:t xml:space="preserve">4. </w:t>
      </w:r>
      <w:hyperlink r:id="rId8" w:anchor="dst100013" w:history="1">
        <w:r w:rsidRPr="004C6A86">
          <w:rPr>
            <w:color w:val="000000" w:themeColor="text1"/>
            <w:spacing w:val="0"/>
          </w:rPr>
          <w:t>Положение</w:t>
        </w:r>
      </w:hyperlink>
      <w:r w:rsidRPr="004C6A86">
        <w:rPr>
          <w:spacing w:val="0"/>
        </w:rPr>
        <w:t xml:space="preserve"> о государственном контроле (надзоре) за соблюдением  законодательства Приднестровской Молдавской Республики о защите детей от информации, причиняющей вред их здоровью и (или) развитию, утверждается Правительством Приднестровской Молдавской Республики.</w:t>
      </w:r>
    </w:p>
    <w:p w:rsidR="004C6A86" w:rsidRPr="004C6A86" w:rsidRDefault="004C6A86" w:rsidP="004C6A86">
      <w:pPr>
        <w:ind w:firstLine="709"/>
        <w:jc w:val="both"/>
        <w:rPr>
          <w:spacing w:val="0"/>
        </w:rPr>
      </w:pPr>
      <w:r w:rsidRPr="004C6A86">
        <w:rPr>
          <w:spacing w:val="0"/>
        </w:rPr>
        <w:t>5. Порядок</w:t>
      </w:r>
      <w:r w:rsidRPr="004C6A86">
        <w:rPr>
          <w:color w:val="000000" w:themeColor="text1"/>
          <w:spacing w:val="0"/>
          <w:shd w:val="clear" w:color="auto" w:fill="FFFFFF"/>
        </w:rPr>
        <w:t xml:space="preserve"> организации и осуществления государственного контроля за соблюдением  законодательства </w:t>
      </w:r>
      <w:r w:rsidRPr="004C6A86">
        <w:rPr>
          <w:spacing w:val="0"/>
        </w:rPr>
        <w:t>Приднестровской Молдавской Республики</w:t>
      </w:r>
      <w:r w:rsidRPr="004C6A86">
        <w:rPr>
          <w:color w:val="000000" w:themeColor="text1"/>
          <w:spacing w:val="0"/>
          <w:shd w:val="clear" w:color="auto" w:fill="FFFFFF"/>
        </w:rPr>
        <w:t xml:space="preserve"> о защите детей от информации, причиняющей вред их здоровью и (или) развитию, осуществляемый без взаимодействия с </w:t>
      </w:r>
      <w:r w:rsidRPr="004C6A86">
        <w:rPr>
          <w:spacing w:val="0"/>
        </w:rPr>
        <w:t>производителями, распространителями информационной продукции и (или) лицами, обеспечивающими доступ детей к информации</w:t>
      </w:r>
      <w:r w:rsidR="00841D37">
        <w:rPr>
          <w:spacing w:val="0"/>
        </w:rPr>
        <w:t>,</w:t>
      </w:r>
      <w:r w:rsidRPr="004C6A86">
        <w:rPr>
          <w:spacing w:val="0"/>
        </w:rPr>
        <w:t xml:space="preserve"> утверждается </w:t>
      </w:r>
      <w:r w:rsidRPr="004C6A86">
        <w:rPr>
          <w:color w:val="000000"/>
          <w:spacing w:val="0"/>
          <w:shd w:val="clear" w:color="auto" w:fill="FFFFFF"/>
        </w:rPr>
        <w:t xml:space="preserve">уполномоченным </w:t>
      </w:r>
      <w:r w:rsidRPr="004C6A86">
        <w:rPr>
          <w:rFonts w:eastAsia="Calibri"/>
          <w:spacing w:val="0"/>
        </w:rPr>
        <w:t>Правительством Приднестровской Молдавской Республики</w:t>
      </w:r>
      <w:r w:rsidRPr="004C6A86">
        <w:rPr>
          <w:color w:val="000000"/>
          <w:spacing w:val="0"/>
          <w:shd w:val="clear" w:color="auto" w:fill="FFFFFF"/>
        </w:rPr>
        <w:t xml:space="preserve"> исполнительным органом государственной власти в сфере информационных технологий</w:t>
      </w:r>
      <w:r w:rsidRPr="004C6A86">
        <w:rPr>
          <w:spacing w:val="0"/>
        </w:rPr>
        <w:t>».</w:t>
      </w:r>
    </w:p>
    <w:p w:rsidR="004C6A86" w:rsidRPr="004C6A86" w:rsidRDefault="004C6A86" w:rsidP="004C6A86">
      <w:pPr>
        <w:ind w:firstLine="709"/>
        <w:jc w:val="both"/>
        <w:rPr>
          <w:bCs/>
          <w:spacing w:val="0"/>
        </w:rPr>
      </w:pPr>
    </w:p>
    <w:p w:rsidR="001A69F7" w:rsidRPr="00131A1B" w:rsidRDefault="004C6A86" w:rsidP="004C6A86">
      <w:pPr>
        <w:ind w:firstLine="709"/>
        <w:jc w:val="both"/>
        <w:rPr>
          <w:spacing w:val="0"/>
        </w:rPr>
      </w:pPr>
      <w:r w:rsidRPr="004C6A86">
        <w:rPr>
          <w:b/>
          <w:bCs/>
          <w:spacing w:val="0"/>
        </w:rPr>
        <w:t>Статья 2</w:t>
      </w:r>
      <w:r w:rsidRPr="004C6A86">
        <w:rPr>
          <w:b/>
          <w:spacing w:val="0"/>
        </w:rPr>
        <w:t>.</w:t>
      </w:r>
      <w:r w:rsidRPr="004C6A86">
        <w:rPr>
          <w:spacing w:val="0"/>
        </w:rPr>
        <w:t xml:space="preserve"> Настоящий Закон вступает в силу со дня, следующего за днем официального опубликования.</w:t>
      </w:r>
    </w:p>
    <w:p w:rsidR="00131A1B" w:rsidRPr="00131A1B" w:rsidRDefault="00131A1B" w:rsidP="00131A1B">
      <w:pPr>
        <w:ind w:firstLine="709"/>
        <w:jc w:val="both"/>
        <w:rPr>
          <w:spacing w:val="0"/>
        </w:rPr>
      </w:pPr>
      <w:bookmarkStart w:id="0" w:name="_GoBack"/>
      <w:bookmarkEnd w:id="0"/>
    </w:p>
    <w:p w:rsidR="003C6611" w:rsidRPr="00131A1B" w:rsidRDefault="00490ACC" w:rsidP="00131A1B">
      <w:pPr>
        <w:jc w:val="both"/>
        <w:outlineLvl w:val="0"/>
        <w:rPr>
          <w:spacing w:val="0"/>
        </w:rPr>
      </w:pPr>
      <w:r w:rsidRPr="00131A1B">
        <w:rPr>
          <w:spacing w:val="0"/>
        </w:rPr>
        <w:t xml:space="preserve">Президент </w:t>
      </w:r>
    </w:p>
    <w:p w:rsidR="00490ACC" w:rsidRPr="00131A1B" w:rsidRDefault="00490ACC" w:rsidP="00131A1B">
      <w:pPr>
        <w:jc w:val="both"/>
        <w:outlineLvl w:val="0"/>
        <w:rPr>
          <w:spacing w:val="0"/>
        </w:rPr>
      </w:pPr>
      <w:r w:rsidRPr="00131A1B">
        <w:rPr>
          <w:spacing w:val="0"/>
        </w:rPr>
        <w:t xml:space="preserve">Приднестровской </w:t>
      </w:r>
    </w:p>
    <w:p w:rsidR="00F44C76" w:rsidRPr="00131A1B" w:rsidRDefault="00490ACC" w:rsidP="00131A1B">
      <w:pPr>
        <w:jc w:val="both"/>
        <w:rPr>
          <w:spacing w:val="0"/>
        </w:rPr>
      </w:pPr>
      <w:r w:rsidRPr="00131A1B">
        <w:rPr>
          <w:spacing w:val="0"/>
        </w:rPr>
        <w:t xml:space="preserve">Молдавской Республики </w:t>
      </w:r>
      <w:r w:rsidRPr="00131A1B">
        <w:rPr>
          <w:spacing w:val="0"/>
        </w:rPr>
        <w:tab/>
      </w:r>
      <w:r w:rsidRPr="00131A1B">
        <w:rPr>
          <w:spacing w:val="0"/>
        </w:rPr>
        <w:tab/>
      </w:r>
      <w:r w:rsidRPr="00131A1B">
        <w:rPr>
          <w:spacing w:val="0"/>
        </w:rPr>
        <w:tab/>
      </w:r>
      <w:r w:rsidRPr="00131A1B">
        <w:rPr>
          <w:spacing w:val="0"/>
        </w:rPr>
        <w:tab/>
        <w:t xml:space="preserve"> </w:t>
      </w:r>
      <w:r w:rsidR="001713CD" w:rsidRPr="00131A1B">
        <w:rPr>
          <w:spacing w:val="0"/>
        </w:rPr>
        <w:t xml:space="preserve">  </w:t>
      </w:r>
      <w:r w:rsidRPr="00131A1B">
        <w:rPr>
          <w:spacing w:val="0"/>
        </w:rPr>
        <w:t xml:space="preserve">  В. Н. КРАСНОСЕЛЬСКИЙ</w:t>
      </w:r>
    </w:p>
    <w:p w:rsidR="00311BC9" w:rsidRPr="00131A1B" w:rsidRDefault="00311BC9" w:rsidP="00131A1B">
      <w:pPr>
        <w:ind w:firstLine="709"/>
        <w:jc w:val="both"/>
        <w:rPr>
          <w:spacing w:val="0"/>
        </w:rPr>
      </w:pPr>
    </w:p>
    <w:p w:rsidR="001459A4" w:rsidRPr="00D954B2" w:rsidRDefault="001459A4" w:rsidP="001459A4">
      <w:r w:rsidRPr="00D954B2">
        <w:t>г. Тирасполь</w:t>
      </w:r>
    </w:p>
    <w:p w:rsidR="001459A4" w:rsidRPr="00D954B2" w:rsidRDefault="001459A4" w:rsidP="001459A4">
      <w:r w:rsidRPr="001459A4">
        <w:t>10</w:t>
      </w:r>
      <w:r w:rsidRPr="00D954B2">
        <w:t xml:space="preserve"> </w:t>
      </w:r>
      <w:r>
        <w:t>декабря</w:t>
      </w:r>
      <w:r w:rsidRPr="00D954B2">
        <w:t xml:space="preserve"> 2024 г.</w:t>
      </w:r>
    </w:p>
    <w:p w:rsidR="001459A4" w:rsidRPr="00D954B2" w:rsidRDefault="001459A4" w:rsidP="001459A4">
      <w:pPr>
        <w:ind w:left="28" w:hanging="28"/>
      </w:pPr>
      <w:r w:rsidRPr="00D954B2">
        <w:t xml:space="preserve">№ </w:t>
      </w:r>
      <w:r>
        <w:t>303</w:t>
      </w:r>
      <w:r w:rsidRPr="00D954B2">
        <w:t>-</w:t>
      </w:r>
      <w:r>
        <w:t>ЗИ</w:t>
      </w:r>
      <w:r w:rsidRPr="00D954B2">
        <w:t>-VI</w:t>
      </w:r>
      <w:r w:rsidRPr="00D954B2">
        <w:rPr>
          <w:lang w:val="en-US"/>
        </w:rPr>
        <w:t>I</w:t>
      </w:r>
    </w:p>
    <w:sectPr w:rsidR="001459A4" w:rsidRPr="00D954B2" w:rsidSect="00102C6B">
      <w:headerReference w:type="even" r:id="rId9"/>
      <w:head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5BD" w:rsidRDefault="00F155BD">
      <w:r>
        <w:separator/>
      </w:r>
    </w:p>
  </w:endnote>
  <w:endnote w:type="continuationSeparator" w:id="0">
    <w:p w:rsidR="00F155BD" w:rsidRDefault="00F15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5BD" w:rsidRDefault="00F155BD">
      <w:r>
        <w:separator/>
      </w:r>
    </w:p>
  </w:footnote>
  <w:footnote w:type="continuationSeparator" w:id="0">
    <w:p w:rsidR="00F155BD" w:rsidRDefault="00F15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1459A4">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3">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9"/>
  </w:num>
  <w:num w:numId="2">
    <w:abstractNumId w:val="17"/>
  </w:num>
  <w:num w:numId="3">
    <w:abstractNumId w:val="5"/>
  </w:num>
  <w:num w:numId="4">
    <w:abstractNumId w:val="4"/>
  </w:num>
  <w:num w:numId="5">
    <w:abstractNumId w:val="14"/>
  </w:num>
  <w:num w:numId="6">
    <w:abstractNumId w:val="16"/>
  </w:num>
  <w:num w:numId="7">
    <w:abstractNumId w:val="15"/>
  </w:num>
  <w:num w:numId="8">
    <w:abstractNumId w:val="13"/>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9"/>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9A4"/>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3CD4"/>
    <w:rsid w:val="00224AE1"/>
    <w:rsid w:val="00225279"/>
    <w:rsid w:val="0022616B"/>
    <w:rsid w:val="002305D8"/>
    <w:rsid w:val="002309A4"/>
    <w:rsid w:val="002356AD"/>
    <w:rsid w:val="002363D1"/>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D26"/>
    <w:rsid w:val="002B1F03"/>
    <w:rsid w:val="002B2351"/>
    <w:rsid w:val="002B3302"/>
    <w:rsid w:val="002B3B77"/>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F36"/>
    <w:rsid w:val="002F096B"/>
    <w:rsid w:val="002F369A"/>
    <w:rsid w:val="002F48C4"/>
    <w:rsid w:val="002F5B15"/>
    <w:rsid w:val="002F62CD"/>
    <w:rsid w:val="002F7042"/>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58D"/>
    <w:rsid w:val="00447A41"/>
    <w:rsid w:val="00451DCE"/>
    <w:rsid w:val="00452513"/>
    <w:rsid w:val="004538C5"/>
    <w:rsid w:val="004577E0"/>
    <w:rsid w:val="00460EFD"/>
    <w:rsid w:val="004619B0"/>
    <w:rsid w:val="00461D4C"/>
    <w:rsid w:val="00462288"/>
    <w:rsid w:val="004625CD"/>
    <w:rsid w:val="00463738"/>
    <w:rsid w:val="00463A12"/>
    <w:rsid w:val="004641AF"/>
    <w:rsid w:val="00465164"/>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50B32"/>
    <w:rsid w:val="00550FF9"/>
    <w:rsid w:val="0055105D"/>
    <w:rsid w:val="0055126E"/>
    <w:rsid w:val="0055326A"/>
    <w:rsid w:val="00554C3B"/>
    <w:rsid w:val="00555BE8"/>
    <w:rsid w:val="005568D3"/>
    <w:rsid w:val="0055721E"/>
    <w:rsid w:val="0055735E"/>
    <w:rsid w:val="0056073F"/>
    <w:rsid w:val="00560FF2"/>
    <w:rsid w:val="00561730"/>
    <w:rsid w:val="00562AA3"/>
    <w:rsid w:val="005647B3"/>
    <w:rsid w:val="005650BF"/>
    <w:rsid w:val="005668A1"/>
    <w:rsid w:val="00570E91"/>
    <w:rsid w:val="00571285"/>
    <w:rsid w:val="005715A7"/>
    <w:rsid w:val="005736DC"/>
    <w:rsid w:val="0057398A"/>
    <w:rsid w:val="00573DF1"/>
    <w:rsid w:val="00574821"/>
    <w:rsid w:val="00574B79"/>
    <w:rsid w:val="00575D1D"/>
    <w:rsid w:val="0057617E"/>
    <w:rsid w:val="00576433"/>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608E"/>
    <w:rsid w:val="00646241"/>
    <w:rsid w:val="00646446"/>
    <w:rsid w:val="006468F3"/>
    <w:rsid w:val="00646C3A"/>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70A2"/>
    <w:rsid w:val="008A7D1F"/>
    <w:rsid w:val="008B1B97"/>
    <w:rsid w:val="008B2E04"/>
    <w:rsid w:val="008B2FDB"/>
    <w:rsid w:val="008B34D2"/>
    <w:rsid w:val="008B3672"/>
    <w:rsid w:val="008B4506"/>
    <w:rsid w:val="008B56DE"/>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E2"/>
    <w:rsid w:val="00950A3E"/>
    <w:rsid w:val="0095132F"/>
    <w:rsid w:val="009515DC"/>
    <w:rsid w:val="0095164E"/>
    <w:rsid w:val="009519AB"/>
    <w:rsid w:val="009524B2"/>
    <w:rsid w:val="0095261D"/>
    <w:rsid w:val="00952F5B"/>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497D"/>
    <w:rsid w:val="00AE6A02"/>
    <w:rsid w:val="00AE732E"/>
    <w:rsid w:val="00AE7786"/>
    <w:rsid w:val="00AE7B3E"/>
    <w:rsid w:val="00AF039F"/>
    <w:rsid w:val="00AF0F9A"/>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4581"/>
    <w:rsid w:val="00C156A9"/>
    <w:rsid w:val="00C176EF"/>
    <w:rsid w:val="00C17D14"/>
    <w:rsid w:val="00C20D6E"/>
    <w:rsid w:val="00C22E94"/>
    <w:rsid w:val="00C23A51"/>
    <w:rsid w:val="00C23D03"/>
    <w:rsid w:val="00C23DBB"/>
    <w:rsid w:val="00C246E4"/>
    <w:rsid w:val="00C264D2"/>
    <w:rsid w:val="00C26EAC"/>
    <w:rsid w:val="00C27A43"/>
    <w:rsid w:val="00C3135E"/>
    <w:rsid w:val="00C31927"/>
    <w:rsid w:val="00C320FD"/>
    <w:rsid w:val="00C325AE"/>
    <w:rsid w:val="00C32F55"/>
    <w:rsid w:val="00C3408E"/>
    <w:rsid w:val="00C34A11"/>
    <w:rsid w:val="00C34CD0"/>
    <w:rsid w:val="00C36A7E"/>
    <w:rsid w:val="00C36EA5"/>
    <w:rsid w:val="00C37693"/>
    <w:rsid w:val="00C37EE1"/>
    <w:rsid w:val="00C409A5"/>
    <w:rsid w:val="00C43CDB"/>
    <w:rsid w:val="00C44D07"/>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FDC"/>
    <w:rsid w:val="00EF2294"/>
    <w:rsid w:val="00EF35F4"/>
    <w:rsid w:val="00EF4426"/>
    <w:rsid w:val="00EF46A2"/>
    <w:rsid w:val="00EF5142"/>
    <w:rsid w:val="00EF5FAC"/>
    <w:rsid w:val="00EF6573"/>
    <w:rsid w:val="00EF66F8"/>
    <w:rsid w:val="00F0121D"/>
    <w:rsid w:val="00F0367B"/>
    <w:rsid w:val="00F03A87"/>
    <w:rsid w:val="00F046BC"/>
    <w:rsid w:val="00F04F6B"/>
    <w:rsid w:val="00F05406"/>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5BD"/>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7B9"/>
    <w:rsid w:val="00FB5033"/>
    <w:rsid w:val="00FB58EE"/>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04628/32b25ddd563c437b5e69565a8de7073afcf6fd7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C8714-CFBF-4A08-BF53-3BEE54DB8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659</Words>
  <Characters>3760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18</cp:revision>
  <cp:lastPrinted>2024-11-28T13:46:00Z</cp:lastPrinted>
  <dcterms:created xsi:type="dcterms:W3CDTF">2024-11-13T09:29:00Z</dcterms:created>
  <dcterms:modified xsi:type="dcterms:W3CDTF">2024-12-10T12:38:00Z</dcterms:modified>
</cp:coreProperties>
</file>