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C46AD2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746B79" w:rsidRDefault="008259E5" w:rsidP="00CB3FA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D0CC1" w:rsidRDefault="008259E5" w:rsidP="000D0C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D0CC1" w:rsidRPr="000D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изменения </w:t>
      </w:r>
    </w:p>
    <w:p w:rsidR="000D0CC1" w:rsidRDefault="000D0CC1" w:rsidP="000D0C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Закон Приднестровской Молдавской Республики</w:t>
      </w:r>
    </w:p>
    <w:p w:rsidR="00132C9F" w:rsidRPr="00C46AD2" w:rsidRDefault="000D0CC1" w:rsidP="000D0CC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плате за землю</w:t>
      </w:r>
      <w:r w:rsidR="00132C9F" w:rsidRPr="00C46AD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D2126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AC5D40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AC5D40" w:rsidRDefault="008259E5" w:rsidP="00AC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C1" w:rsidRPr="000D0CC1" w:rsidRDefault="00525F19" w:rsidP="000D0C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D4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Статья 1.</w:t>
      </w:r>
      <w:r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30 сентября 2000 года № 334-З «О плате за землю» (СЗМР 00-3)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10 октября 2001 года № 48-ЗИД-III (САЗ 01-42); от 7 марта 2002 года № 105-ЗД-III (САЗ 02-11); от 28 сентября 2002 года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193-ЗИД-III (САЗ 02-39); от 7 мая 2003 года № 273-ЗД-III (САЗ 03-19);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23 июня 2003 года № 293-ЗИД-III (САЗ 03-26); от 31 июля 2003 года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316-ЗД-III (САЗ 03-31); от 5 августа 2003 года № 326-ЗИД-III (САЗ 03-32); от 10 ноября 2003 года № 353-ЗИД-III (САЗ 03-46); от 18 ноября 2003 года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358-ЗД-III (САЗ 03-47); от 27 ноября 2003 года № 361-ЗИД-III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03-48); от 30 июня 2004 года № 438-ЗИД-III (САЗ 04-27); от 27 июля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2004 года № 444-ЗИД-III (САЗ 04-31); от 24 февраля 2005 года № 538-ЗД-III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05-9); от 28 июня 2005 года № 582-ЗИ-III (САЗ 05-27); от 15 июля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2005 года № 595-ЗД-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05-29); от 4 августа 2005 года № 611-ЗИД-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05-32); от 16 февраля 2007 года № 175-ЗИД-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07-8); от 20 июня 2007 года № 227-ЗД-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07-26); от 2 августа 2007 года № 286-ЗИ-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07-32); от 27 сентября 2007 года № 304-ЗИД-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07-40);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27 сентября 2007 года № 305-ЗИ-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07-40); от 30 апреля 2008 года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454-ЗИ-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08-17); от 26 сентября 2008 года № 540-ЗИ-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(САЗ 08-38); от 26 сентября 2008 года № 553-ЗИ-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08-38)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изменением, внесенным Законом Приднестровской Молдавской Республики от 15 мая 2009 года № 757-ЗИ-IV (САЗ 09-20); от 23 апреля 2009 года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735-ЗИД-IV (САЗ 09-17) с изменениями, внесенными законами Приднестровской Молдавской Республики от 9 октября 2009 года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№ 881-ЗИ-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9 октября 2009 года № 882-ЗИ-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12 марта 2010 года № 38-ЗИ-IV (САЗ 10-10); от 10 августа 2009 года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№ 840-ЗД-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09-33); от 29 сентября 2010 года № 177-ЗИД-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10-39); от 29 сентября 2010 года № 180-ЗИ-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10-39); от 13 октября 2010 года № 195-ЗИ-IV (САЗ 10-41); от 10 декабря 2010 года № 255-ЗИД-IV (САЗ 10-49); от 27 сентября 2011 года № 149-ЗИ-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11-39); 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ноября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2011 года № 218-ЗИД-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11-48); от 23 марта 2012 года № 33-ЗИ-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12-13); от 17 июня 2013 года № 124-ЗИ-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13-24); от 21 июня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2013 года № 128-ЗИ-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13-24); от 25 июля 2013 года № 162-ЗД-V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13-29); от 23 августа 2013 года № 180-ЗИ-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13-33); от 17 апреля 2014 года № 83-ЗИ-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14-16); от 23 декабря 2014 года № 219-ЗИ-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14-52); от 28 марта 2016 года № 55-ЗИ-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16-13); от 30 июня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2016 года № 164-ЗИ-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16-26); от 28 декабря 2016 года № 308-ЗИ-VI (САЗ 17-1); от 17 февраля 2017 года № 37-ЗИ-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17-8); от 24 марта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№ 57-ЗИД-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17-13); от 29 марта 2017 года № 66-ЗИД-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17-14) с изменением, внесенным Законом Приднестровской Молдавской Республики от 22 июня 2017 года № 181-ЗИ-VI (САЗ 17-26); от 11 апреля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2017 года № 84-ЗИ-VI (САЗ 17-16); от 19 июля 2017 года № 225-ЗД-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17-30); от 20 декабря 2017 года № 382-ЗИ-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17-52); от 28 декабря 2017 года № 391-ЗД-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18-1,1); от 6 февраля 2018 года № 32-ЗД-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18-6); от 8 мая 2018 года № 125-ЗД-VI (САЗ 18-19); от 26 июля 2018 года № 249-ЗИД-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18-30); от 1 октября 2018 года № 280-ЗИД-VI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(САЗ 18-40); от 6 ноября 2018 года 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297-ЗИД-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18-45)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28 декабря 2018 года 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357-ЗИД-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18-52,1);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декабря 2018 года 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360-ЗИ-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18-52,1); от 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декабря 2019 года 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233-ЗИ-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19-49); от 30 марта 2020 года № 57-ЗИ-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="00C24C1A" w:rsidRPr="00C810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20-14);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7 августа 2020 года № 141-ЗИД-VI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(САЗ 20-32); от 19 октября 2021 года № 245-ЗИД-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21-42);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от 30 декабря 2021 года № 367-ЗИ-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21-52,1); от 29 сентября 2022 года № 260-ЗИ-VII (САЗ 22-38,1); от 1 февраля 2023 года № 11-ЗД-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23-5); от 1 февраля 2023 года № 13-ЗИД-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23-5); от 20 июня 2023 года </w:t>
      </w:r>
      <w:r w:rsidR="00C24C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>№ 149-ЗИ-VII (САЗ 23-25); от 25 июля 2023 года № 261-ЗИ-VII (САЗ 23-30); от 27 сентября 2023 года № 279-ЗИД-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24C1A" w:rsidRPr="00C81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23-39,1)</w:t>
      </w:r>
      <w:r w:rsidR="00C24C1A" w:rsidRPr="0053067A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="00C24C1A" w:rsidRPr="00C81012">
        <w:rPr>
          <w:rFonts w:ascii="Times New Roman" w:eastAsia="Calibri" w:hAnsi="Times New Roman" w:cs="Times New Roman"/>
          <w:sz w:val="28"/>
          <w:szCs w:val="28"/>
        </w:rPr>
        <w:t xml:space="preserve">20 февраля </w:t>
      </w:r>
      <w:r w:rsidR="00C24C1A">
        <w:rPr>
          <w:rFonts w:ascii="Times New Roman" w:eastAsia="Calibri" w:hAnsi="Times New Roman" w:cs="Times New Roman"/>
          <w:sz w:val="28"/>
          <w:szCs w:val="28"/>
        </w:rPr>
        <w:br/>
      </w:r>
      <w:r w:rsidR="00C24C1A" w:rsidRPr="00C81012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C24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C1A" w:rsidRPr="00C81012">
        <w:rPr>
          <w:rFonts w:ascii="Times New Roman" w:eastAsia="Calibri" w:hAnsi="Times New Roman" w:cs="Times New Roman"/>
          <w:sz w:val="28"/>
          <w:szCs w:val="28"/>
        </w:rPr>
        <w:t>№ 25-ЗИД-VII</w:t>
      </w:r>
      <w:r w:rsidR="00C24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C1A" w:rsidRPr="00C81012">
        <w:rPr>
          <w:rFonts w:ascii="Times New Roman" w:eastAsia="Calibri" w:hAnsi="Times New Roman" w:cs="Times New Roman"/>
          <w:sz w:val="28"/>
          <w:szCs w:val="28"/>
        </w:rPr>
        <w:t>(САЗ 24-9)</w:t>
      </w:r>
      <w:r w:rsidR="000D0CC1" w:rsidRPr="000D0CC1">
        <w:rPr>
          <w:rFonts w:ascii="Times New Roman" w:eastAsia="Calibri" w:hAnsi="Times New Roman" w:cs="Times New Roman"/>
          <w:sz w:val="28"/>
          <w:szCs w:val="28"/>
        </w:rPr>
        <w:t>;</w:t>
      </w:r>
      <w:r w:rsidR="000D0CC1" w:rsidRPr="000D0CC1">
        <w:rPr>
          <w:rFonts w:ascii="Times New Roman" w:hAnsi="Times New Roman" w:cs="Times New Roman"/>
          <w:sz w:val="28"/>
          <w:szCs w:val="28"/>
        </w:rPr>
        <w:t xml:space="preserve"> от 25 июня 2024 года № 139-ЗИ-VII </w:t>
      </w:r>
      <w:r w:rsidR="000D0CC1" w:rsidRPr="000D0CC1">
        <w:rPr>
          <w:rFonts w:ascii="Times New Roman" w:hAnsi="Times New Roman" w:cs="Times New Roman"/>
          <w:sz w:val="28"/>
          <w:szCs w:val="28"/>
        </w:rPr>
        <w:br/>
        <w:t xml:space="preserve">(САЗ 24-27), </w:t>
      </w:r>
      <w:r w:rsidR="000D0CC1" w:rsidRPr="000D0CC1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0D0CC1" w:rsidRPr="000D0CC1" w:rsidRDefault="000D0CC1" w:rsidP="000D0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C1" w:rsidRPr="000D0CC1" w:rsidRDefault="000D0CC1" w:rsidP="000D0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B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CC1">
        <w:rPr>
          <w:rFonts w:ascii="Times New Roman" w:eastAsia="Times New Roman" w:hAnsi="Times New Roman" w:cs="Times New Roman"/>
          <w:sz w:val="28"/>
          <w:szCs w:val="28"/>
          <w:lang w:eastAsia="ru-RU"/>
        </w:rPr>
        <w:t>3 «Ставки земельного налога на 1 кв. м. земель, находящихся в черте населенных пунктов (РУ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МЗП)» к Закону Приднестровской Молдавской Республики «О плате за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Закону.</w:t>
      </w:r>
    </w:p>
    <w:p w:rsidR="000D0CC1" w:rsidRPr="000D0CC1" w:rsidRDefault="000D0CC1" w:rsidP="000D0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40" w:rsidRPr="00AC5D40" w:rsidRDefault="000D0CC1" w:rsidP="000D0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0C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2.</w:t>
      </w:r>
      <w:r w:rsidRPr="000D0C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Настоящий Закон вступает в силу с 1 января 2025 года</w:t>
      </w:r>
      <w:r w:rsidR="00AC5D40" w:rsidRPr="00AC5D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25F19" w:rsidRPr="00AC5D40" w:rsidRDefault="00525F19" w:rsidP="00AC5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3FA7" w:rsidRDefault="00CB3FA7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1D75B4" w:rsidRDefault="00746B79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C46AD2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Default="00136FEA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Default="00773730" w:rsidP="00CB3F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0941" w:rsidRPr="005A0941" w:rsidRDefault="005A0941" w:rsidP="005A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941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5A0941" w:rsidRPr="005A0941" w:rsidRDefault="005A0941" w:rsidP="005A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941">
        <w:rPr>
          <w:rFonts w:ascii="Times New Roman" w:eastAsia="Calibri" w:hAnsi="Times New Roman" w:cs="Times New Roman"/>
          <w:sz w:val="28"/>
          <w:szCs w:val="28"/>
          <w:lang w:eastAsia="ru-RU"/>
        </w:rPr>
        <w:t>18 декабря 2024 г.</w:t>
      </w:r>
    </w:p>
    <w:p w:rsidR="00746B79" w:rsidRDefault="005A0941" w:rsidP="005A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941">
        <w:rPr>
          <w:rFonts w:ascii="Times New Roman" w:eastAsia="Calibri" w:hAnsi="Times New Roman" w:cs="Times New Roman"/>
          <w:sz w:val="28"/>
          <w:szCs w:val="28"/>
          <w:lang w:eastAsia="ru-RU"/>
        </w:rPr>
        <w:t>№ 318-ЗИ-VII</w:t>
      </w:r>
      <w:bookmarkStart w:id="0" w:name="_GoBack"/>
      <w:bookmarkEnd w:id="0"/>
    </w:p>
    <w:sectPr w:rsidR="00746B79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9D" w:rsidRDefault="0075699D" w:rsidP="00C54C41">
      <w:pPr>
        <w:spacing w:after="0" w:line="240" w:lineRule="auto"/>
      </w:pPr>
      <w:r>
        <w:separator/>
      </w:r>
    </w:p>
  </w:endnote>
  <w:endnote w:type="continuationSeparator" w:id="0">
    <w:p w:rsidR="0075699D" w:rsidRDefault="0075699D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9D" w:rsidRDefault="0075699D" w:rsidP="00C54C41">
      <w:pPr>
        <w:spacing w:after="0" w:line="240" w:lineRule="auto"/>
      </w:pPr>
      <w:r>
        <w:separator/>
      </w:r>
    </w:p>
  </w:footnote>
  <w:footnote w:type="continuationSeparator" w:id="0">
    <w:p w:rsidR="0075699D" w:rsidRDefault="0075699D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5A0941" w:rsidRPr="005A0941">
          <w:rPr>
            <w:noProof/>
            <w:sz w:val="24"/>
            <w:lang w:val="ru-RU"/>
          </w:rPr>
          <w:t>2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33EB"/>
    <w:rsid w:val="00004F85"/>
    <w:rsid w:val="00036716"/>
    <w:rsid w:val="00050128"/>
    <w:rsid w:val="00051359"/>
    <w:rsid w:val="000632C0"/>
    <w:rsid w:val="00083021"/>
    <w:rsid w:val="0008585E"/>
    <w:rsid w:val="000878C8"/>
    <w:rsid w:val="000D0CC1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B306B"/>
    <w:rsid w:val="003C434D"/>
    <w:rsid w:val="003C653D"/>
    <w:rsid w:val="003D2F4A"/>
    <w:rsid w:val="003E0301"/>
    <w:rsid w:val="004050FB"/>
    <w:rsid w:val="004125DC"/>
    <w:rsid w:val="004142B8"/>
    <w:rsid w:val="00427DDA"/>
    <w:rsid w:val="0045752D"/>
    <w:rsid w:val="00470A2A"/>
    <w:rsid w:val="00491359"/>
    <w:rsid w:val="004A790D"/>
    <w:rsid w:val="004B26E1"/>
    <w:rsid w:val="004C46A2"/>
    <w:rsid w:val="004E656D"/>
    <w:rsid w:val="004F002C"/>
    <w:rsid w:val="00507255"/>
    <w:rsid w:val="005107D9"/>
    <w:rsid w:val="005177F6"/>
    <w:rsid w:val="00525F19"/>
    <w:rsid w:val="0057071E"/>
    <w:rsid w:val="00571D53"/>
    <w:rsid w:val="005739AD"/>
    <w:rsid w:val="005744AA"/>
    <w:rsid w:val="00577268"/>
    <w:rsid w:val="00594E09"/>
    <w:rsid w:val="005A0941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42BA3"/>
    <w:rsid w:val="006602D9"/>
    <w:rsid w:val="00663A6F"/>
    <w:rsid w:val="00684A29"/>
    <w:rsid w:val="006A0CB8"/>
    <w:rsid w:val="006B4883"/>
    <w:rsid w:val="006E447C"/>
    <w:rsid w:val="006E7898"/>
    <w:rsid w:val="0070239A"/>
    <w:rsid w:val="00704EE9"/>
    <w:rsid w:val="00717599"/>
    <w:rsid w:val="0072380D"/>
    <w:rsid w:val="00735615"/>
    <w:rsid w:val="00746001"/>
    <w:rsid w:val="00746B79"/>
    <w:rsid w:val="0075699D"/>
    <w:rsid w:val="007633F6"/>
    <w:rsid w:val="00763C96"/>
    <w:rsid w:val="00764886"/>
    <w:rsid w:val="00773730"/>
    <w:rsid w:val="0079212D"/>
    <w:rsid w:val="0079341C"/>
    <w:rsid w:val="00796F98"/>
    <w:rsid w:val="007A310B"/>
    <w:rsid w:val="007C7234"/>
    <w:rsid w:val="007F21AB"/>
    <w:rsid w:val="008019AA"/>
    <w:rsid w:val="0081605A"/>
    <w:rsid w:val="008259E5"/>
    <w:rsid w:val="00852FDF"/>
    <w:rsid w:val="0087006F"/>
    <w:rsid w:val="00880045"/>
    <w:rsid w:val="008820D8"/>
    <w:rsid w:val="00885E08"/>
    <w:rsid w:val="00892598"/>
    <w:rsid w:val="008B2C53"/>
    <w:rsid w:val="008B3CF2"/>
    <w:rsid w:val="008D2086"/>
    <w:rsid w:val="008F26CE"/>
    <w:rsid w:val="0091158F"/>
    <w:rsid w:val="009135BC"/>
    <w:rsid w:val="00915701"/>
    <w:rsid w:val="00924CC3"/>
    <w:rsid w:val="0092775A"/>
    <w:rsid w:val="0094599D"/>
    <w:rsid w:val="00946430"/>
    <w:rsid w:val="0099761F"/>
    <w:rsid w:val="009A507B"/>
    <w:rsid w:val="009C3EA6"/>
    <w:rsid w:val="009E43D5"/>
    <w:rsid w:val="009E5AA1"/>
    <w:rsid w:val="009E7B98"/>
    <w:rsid w:val="00A0204F"/>
    <w:rsid w:val="00A0296C"/>
    <w:rsid w:val="00A02C02"/>
    <w:rsid w:val="00A31B63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52A8"/>
    <w:rsid w:val="00AC4A14"/>
    <w:rsid w:val="00AC53A2"/>
    <w:rsid w:val="00AC5D40"/>
    <w:rsid w:val="00AC665E"/>
    <w:rsid w:val="00AD544C"/>
    <w:rsid w:val="00AE0828"/>
    <w:rsid w:val="00AF2005"/>
    <w:rsid w:val="00B074F0"/>
    <w:rsid w:val="00B32454"/>
    <w:rsid w:val="00B42C38"/>
    <w:rsid w:val="00B72855"/>
    <w:rsid w:val="00BA5BDC"/>
    <w:rsid w:val="00BC59A0"/>
    <w:rsid w:val="00C00815"/>
    <w:rsid w:val="00C10D94"/>
    <w:rsid w:val="00C11755"/>
    <w:rsid w:val="00C13435"/>
    <w:rsid w:val="00C24C1A"/>
    <w:rsid w:val="00C420F1"/>
    <w:rsid w:val="00C42D0D"/>
    <w:rsid w:val="00C46AD2"/>
    <w:rsid w:val="00C54C41"/>
    <w:rsid w:val="00C63DE3"/>
    <w:rsid w:val="00C75143"/>
    <w:rsid w:val="00C756FE"/>
    <w:rsid w:val="00C76E3F"/>
    <w:rsid w:val="00C84500"/>
    <w:rsid w:val="00CB3112"/>
    <w:rsid w:val="00CB3FA7"/>
    <w:rsid w:val="00CB7188"/>
    <w:rsid w:val="00CD2126"/>
    <w:rsid w:val="00CF2EEA"/>
    <w:rsid w:val="00D476AD"/>
    <w:rsid w:val="00D62752"/>
    <w:rsid w:val="00D63841"/>
    <w:rsid w:val="00D70862"/>
    <w:rsid w:val="00D9021F"/>
    <w:rsid w:val="00D94D6D"/>
    <w:rsid w:val="00D961CF"/>
    <w:rsid w:val="00DC13CA"/>
    <w:rsid w:val="00DC3A46"/>
    <w:rsid w:val="00E074F9"/>
    <w:rsid w:val="00E15988"/>
    <w:rsid w:val="00E30EF2"/>
    <w:rsid w:val="00E31870"/>
    <w:rsid w:val="00E33C30"/>
    <w:rsid w:val="00E60C41"/>
    <w:rsid w:val="00E83940"/>
    <w:rsid w:val="00E87575"/>
    <w:rsid w:val="00EB7BE7"/>
    <w:rsid w:val="00EC0EA2"/>
    <w:rsid w:val="00EC55BF"/>
    <w:rsid w:val="00EE0186"/>
    <w:rsid w:val="00F20893"/>
    <w:rsid w:val="00F229CC"/>
    <w:rsid w:val="00F3017D"/>
    <w:rsid w:val="00F336D4"/>
    <w:rsid w:val="00F37D36"/>
    <w:rsid w:val="00F46026"/>
    <w:rsid w:val="00F54DE2"/>
    <w:rsid w:val="00F74C83"/>
    <w:rsid w:val="00FA1C47"/>
    <w:rsid w:val="00FA3202"/>
    <w:rsid w:val="00FA50C6"/>
    <w:rsid w:val="00FB4AEA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208</cp:revision>
  <cp:lastPrinted>2024-12-04T11:49:00Z</cp:lastPrinted>
  <dcterms:created xsi:type="dcterms:W3CDTF">2024-09-25T06:39:00Z</dcterms:created>
  <dcterms:modified xsi:type="dcterms:W3CDTF">2024-12-18T11:05:00Z</dcterms:modified>
</cp:coreProperties>
</file>