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6B3" w:rsidRPr="00DA6613" w:rsidRDefault="005366B3" w:rsidP="00151F93">
      <w:pPr>
        <w:ind w:left="4820"/>
        <w:jc w:val="right"/>
        <w:rPr>
          <w:bCs/>
          <w:sz w:val="28"/>
          <w:szCs w:val="28"/>
          <w:lang w:val="en-US"/>
        </w:rPr>
      </w:pPr>
      <w:r w:rsidRPr="00151F93">
        <w:rPr>
          <w:bCs/>
          <w:sz w:val="28"/>
          <w:szCs w:val="28"/>
        </w:rPr>
        <w:t xml:space="preserve">Приложение № </w:t>
      </w:r>
      <w:r w:rsidR="00313CA5">
        <w:rPr>
          <w:bCs/>
          <w:sz w:val="28"/>
          <w:szCs w:val="28"/>
        </w:rPr>
        <w:t>2</w:t>
      </w:r>
    </w:p>
    <w:p w:rsidR="005366B3" w:rsidRPr="00151F93" w:rsidRDefault="005366B3" w:rsidP="00151F93">
      <w:pPr>
        <w:ind w:left="4820"/>
        <w:jc w:val="both"/>
        <w:rPr>
          <w:bCs/>
          <w:sz w:val="28"/>
          <w:szCs w:val="28"/>
        </w:rPr>
      </w:pPr>
      <w:r w:rsidRPr="00151F93">
        <w:rPr>
          <w:bCs/>
          <w:sz w:val="28"/>
          <w:szCs w:val="28"/>
        </w:rPr>
        <w:t>к Закону Приднестровской Молдавской Республики</w:t>
      </w:r>
      <w:r w:rsidR="00151F93">
        <w:rPr>
          <w:bCs/>
          <w:sz w:val="28"/>
          <w:szCs w:val="28"/>
        </w:rPr>
        <w:t xml:space="preserve"> </w:t>
      </w:r>
      <w:r w:rsidRPr="00151F93">
        <w:rPr>
          <w:bCs/>
          <w:sz w:val="28"/>
          <w:szCs w:val="28"/>
        </w:rPr>
        <w:t>«О внесении изменений и дополнений в Закон Приднестровской Молдавской Республики</w:t>
      </w:r>
      <w:r w:rsidR="00151F93">
        <w:rPr>
          <w:bCs/>
          <w:sz w:val="28"/>
          <w:szCs w:val="28"/>
        </w:rPr>
        <w:t xml:space="preserve"> </w:t>
      </w:r>
      <w:r w:rsidRPr="00151F93">
        <w:rPr>
          <w:bCs/>
          <w:sz w:val="28"/>
          <w:szCs w:val="28"/>
        </w:rPr>
        <w:t>«О Дорожном фонде Приднестровской Молдавской Республики»</w:t>
      </w:r>
    </w:p>
    <w:p w:rsidR="005366B3" w:rsidRPr="00151F93" w:rsidRDefault="005366B3" w:rsidP="00151F93">
      <w:pPr>
        <w:ind w:firstLine="709"/>
        <w:jc w:val="both"/>
        <w:rPr>
          <w:bCs/>
          <w:sz w:val="28"/>
          <w:szCs w:val="28"/>
        </w:rPr>
      </w:pPr>
    </w:p>
    <w:p w:rsidR="005366B3" w:rsidRPr="00151F93" w:rsidRDefault="005366B3" w:rsidP="00151F93">
      <w:pPr>
        <w:ind w:left="4820"/>
        <w:jc w:val="right"/>
        <w:rPr>
          <w:bCs/>
          <w:sz w:val="28"/>
          <w:szCs w:val="28"/>
        </w:rPr>
      </w:pPr>
      <w:r w:rsidRPr="00151F93">
        <w:rPr>
          <w:bCs/>
          <w:sz w:val="28"/>
          <w:szCs w:val="28"/>
        </w:rPr>
        <w:t xml:space="preserve">Приложение № </w:t>
      </w:r>
      <w:r w:rsidR="00313CA5">
        <w:rPr>
          <w:bCs/>
          <w:sz w:val="28"/>
          <w:szCs w:val="28"/>
        </w:rPr>
        <w:t>2</w:t>
      </w:r>
    </w:p>
    <w:p w:rsidR="005366B3" w:rsidRPr="00151F93" w:rsidRDefault="005366B3" w:rsidP="00151F93">
      <w:pPr>
        <w:ind w:left="4820"/>
        <w:jc w:val="both"/>
        <w:rPr>
          <w:bCs/>
          <w:sz w:val="28"/>
          <w:szCs w:val="28"/>
        </w:rPr>
      </w:pPr>
      <w:r w:rsidRPr="00151F93">
        <w:rPr>
          <w:bCs/>
          <w:sz w:val="28"/>
          <w:szCs w:val="28"/>
        </w:rPr>
        <w:t xml:space="preserve">к Закону Приднестровской Молдавской Республики </w:t>
      </w:r>
      <w:r w:rsidR="00345F17">
        <w:rPr>
          <w:bCs/>
          <w:sz w:val="28"/>
          <w:szCs w:val="28"/>
        </w:rPr>
        <w:br/>
      </w:r>
      <w:r w:rsidRPr="00151F93">
        <w:rPr>
          <w:bCs/>
          <w:sz w:val="28"/>
          <w:szCs w:val="28"/>
        </w:rPr>
        <w:t>«О Дорожном фонде Приднестровской Молдавской Республики»</w:t>
      </w:r>
    </w:p>
    <w:p w:rsidR="005366B3" w:rsidRPr="00151F93" w:rsidRDefault="005366B3" w:rsidP="005366B3">
      <w:pPr>
        <w:jc w:val="right"/>
        <w:rPr>
          <w:sz w:val="28"/>
          <w:szCs w:val="28"/>
        </w:rPr>
      </w:pPr>
    </w:p>
    <w:p w:rsidR="005366B3" w:rsidRPr="00151F93" w:rsidRDefault="005366B3" w:rsidP="005366B3">
      <w:pPr>
        <w:rPr>
          <w:b/>
          <w:i/>
          <w:sz w:val="28"/>
          <w:szCs w:val="28"/>
        </w:rPr>
      </w:pPr>
    </w:p>
    <w:p w:rsidR="005366B3" w:rsidRPr="00151F93" w:rsidRDefault="005366B3" w:rsidP="005366B3">
      <w:pPr>
        <w:jc w:val="center"/>
        <w:rPr>
          <w:b/>
          <w:color w:val="000000"/>
          <w:sz w:val="28"/>
          <w:szCs w:val="28"/>
        </w:rPr>
      </w:pPr>
      <w:r w:rsidRPr="00151F93">
        <w:rPr>
          <w:b/>
          <w:color w:val="000000"/>
          <w:sz w:val="28"/>
          <w:szCs w:val="28"/>
        </w:rPr>
        <w:t>С</w:t>
      </w:r>
      <w:r w:rsidR="00151F93" w:rsidRPr="00151F93">
        <w:rPr>
          <w:b/>
          <w:color w:val="000000"/>
          <w:sz w:val="28"/>
          <w:szCs w:val="28"/>
        </w:rPr>
        <w:t>тавки сбора</w:t>
      </w:r>
    </w:p>
    <w:p w:rsidR="005366B3" w:rsidRPr="00151F93" w:rsidRDefault="005366B3" w:rsidP="005366B3">
      <w:pPr>
        <w:jc w:val="center"/>
        <w:rPr>
          <w:b/>
          <w:color w:val="000000"/>
          <w:sz w:val="28"/>
          <w:szCs w:val="28"/>
        </w:rPr>
      </w:pPr>
      <w:r w:rsidRPr="00151F93">
        <w:rPr>
          <w:b/>
          <w:color w:val="000000"/>
          <w:sz w:val="28"/>
          <w:szCs w:val="28"/>
        </w:rPr>
        <w:t>за въезд и проезд по автомобильным дорогам</w:t>
      </w:r>
    </w:p>
    <w:p w:rsidR="005366B3" w:rsidRPr="00151F93" w:rsidRDefault="005366B3" w:rsidP="005366B3">
      <w:pPr>
        <w:jc w:val="center"/>
        <w:rPr>
          <w:b/>
          <w:color w:val="000000"/>
          <w:sz w:val="28"/>
          <w:szCs w:val="28"/>
        </w:rPr>
      </w:pPr>
      <w:r w:rsidRPr="00151F93">
        <w:rPr>
          <w:b/>
          <w:color w:val="000000"/>
          <w:sz w:val="28"/>
          <w:szCs w:val="28"/>
        </w:rPr>
        <w:t>Приднестровской Молдавской Республики</w:t>
      </w:r>
    </w:p>
    <w:p w:rsidR="005366B3" w:rsidRPr="00151F93" w:rsidRDefault="005366B3" w:rsidP="005366B3">
      <w:pPr>
        <w:jc w:val="center"/>
        <w:rPr>
          <w:b/>
          <w:color w:val="000000"/>
          <w:sz w:val="28"/>
          <w:szCs w:val="28"/>
        </w:rPr>
      </w:pPr>
      <w:r w:rsidRPr="00151F93">
        <w:rPr>
          <w:b/>
          <w:color w:val="000000"/>
          <w:sz w:val="28"/>
          <w:szCs w:val="28"/>
        </w:rPr>
        <w:t>транспортных средств, не зарегистрированных</w:t>
      </w:r>
    </w:p>
    <w:p w:rsidR="005366B3" w:rsidRPr="00151F93" w:rsidRDefault="005366B3" w:rsidP="005366B3">
      <w:pPr>
        <w:jc w:val="center"/>
        <w:rPr>
          <w:b/>
          <w:color w:val="000000"/>
          <w:sz w:val="28"/>
          <w:szCs w:val="28"/>
        </w:rPr>
      </w:pPr>
      <w:r w:rsidRPr="00151F93">
        <w:rPr>
          <w:b/>
          <w:color w:val="000000"/>
          <w:sz w:val="28"/>
          <w:szCs w:val="28"/>
        </w:rPr>
        <w:t>в Приднестровской Молдавской Республике</w:t>
      </w:r>
    </w:p>
    <w:p w:rsidR="005366B3" w:rsidRPr="00151F93" w:rsidRDefault="005366B3" w:rsidP="005366B3">
      <w:pPr>
        <w:rPr>
          <w:color w:val="000000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4"/>
        <w:gridCol w:w="2582"/>
        <w:gridCol w:w="2582"/>
      </w:tblGrid>
      <w:tr w:rsidR="005366B3" w:rsidRPr="00151F93" w:rsidTr="00C74278">
        <w:tc>
          <w:tcPr>
            <w:tcW w:w="4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51F93">
              <w:rPr>
                <w:b/>
                <w:color w:val="000000"/>
                <w:sz w:val="28"/>
                <w:szCs w:val="28"/>
              </w:rPr>
              <w:t>Объект, за который взимается сбор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51F93">
              <w:rPr>
                <w:b/>
                <w:color w:val="000000"/>
                <w:sz w:val="28"/>
                <w:szCs w:val="28"/>
              </w:rPr>
              <w:t>Ставки сбора в евро</w:t>
            </w:r>
          </w:p>
        </w:tc>
      </w:tr>
      <w:tr w:rsidR="005366B3" w:rsidRPr="00151F93" w:rsidTr="00C742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51F93">
              <w:rPr>
                <w:b/>
                <w:color w:val="000000"/>
                <w:sz w:val="28"/>
                <w:szCs w:val="28"/>
              </w:rPr>
              <w:t>за въезд на территорию республики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51F93">
              <w:rPr>
                <w:b/>
                <w:color w:val="000000"/>
                <w:sz w:val="28"/>
                <w:szCs w:val="28"/>
              </w:rPr>
              <w:t>за каждый км пути в одном направлении</w:t>
            </w:r>
          </w:p>
        </w:tc>
      </w:tr>
      <w:tr w:rsidR="005366B3" w:rsidRPr="00151F93" w:rsidTr="00C7427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B3" w:rsidRPr="00151F93" w:rsidRDefault="005366B3" w:rsidP="00C74278">
            <w:pPr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1. Легковой автомобиль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0</w:t>
            </w:r>
          </w:p>
        </w:tc>
      </w:tr>
      <w:tr w:rsidR="005366B3" w:rsidRPr="00151F93" w:rsidTr="00C7427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B3" w:rsidRPr="00151F93" w:rsidRDefault="005366B3" w:rsidP="00C74278">
            <w:pPr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2. Прицеп к легковому автомобилю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0</w:t>
            </w:r>
          </w:p>
        </w:tc>
      </w:tr>
      <w:tr w:rsidR="005366B3" w:rsidRPr="00151F93" w:rsidTr="00C7427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B3" w:rsidRPr="00151F93" w:rsidRDefault="005366B3" w:rsidP="00C74278">
            <w:pPr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3. Автобус вместимостью: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366B3" w:rsidRPr="00151F93" w:rsidTr="00C7427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B3" w:rsidRPr="00151F93" w:rsidRDefault="005366B3" w:rsidP="00C74278">
            <w:pPr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а) от 10 до 17 мест, включая место водителя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0,10</w:t>
            </w:r>
          </w:p>
        </w:tc>
      </w:tr>
      <w:tr w:rsidR="005366B3" w:rsidRPr="00151F93" w:rsidTr="00C7427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B3" w:rsidRPr="00151F93" w:rsidRDefault="005366B3" w:rsidP="00C74278">
            <w:pPr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б) от 18 до 24 мест, включая место водителя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0,15</w:t>
            </w:r>
          </w:p>
        </w:tc>
      </w:tr>
      <w:tr w:rsidR="005366B3" w:rsidRPr="00151F93" w:rsidTr="00C7427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B3" w:rsidRPr="00151F93" w:rsidRDefault="005366B3" w:rsidP="00C74278">
            <w:pPr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в) от 25 до 40 мест, включая место водителя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0,20</w:t>
            </w:r>
          </w:p>
        </w:tc>
      </w:tr>
      <w:tr w:rsidR="005366B3" w:rsidRPr="00151F93" w:rsidTr="00C7427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B3" w:rsidRPr="00151F93" w:rsidRDefault="005366B3" w:rsidP="00C74278">
            <w:pPr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г) свыше 40 мест, включая место водителя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0,25</w:t>
            </w:r>
          </w:p>
        </w:tc>
      </w:tr>
      <w:tr w:rsidR="005366B3" w:rsidRPr="00151F93" w:rsidTr="00C7427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B3" w:rsidRPr="00151F93" w:rsidRDefault="005366B3" w:rsidP="00C74278">
            <w:pPr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4. Прицеп к автобусу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0,05</w:t>
            </w:r>
          </w:p>
        </w:tc>
      </w:tr>
      <w:tr w:rsidR="005366B3" w:rsidRPr="00151F93" w:rsidTr="00C7427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B3" w:rsidRPr="00151F93" w:rsidRDefault="005366B3" w:rsidP="00C74278">
            <w:pPr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 xml:space="preserve">5. Грузовой автомобиль и седельный тягач с прицепом (прицепами) или полуприцепом и без них, прицеп или полуприцеп, </w:t>
            </w:r>
            <w:r w:rsidRPr="00151F93">
              <w:rPr>
                <w:color w:val="000000"/>
                <w:sz w:val="28"/>
                <w:szCs w:val="28"/>
              </w:rPr>
              <w:lastRenderedPageBreak/>
              <w:t>автомобиль специального назначения* (без превышения допустимой весовой нагрузки на ось) полной массой (в том числе полной массой автопоезда):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366B3" w:rsidRPr="00151F93" w:rsidTr="00C7427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B3" w:rsidRPr="00151F93" w:rsidRDefault="005366B3" w:rsidP="00C74278">
            <w:pPr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а) до 5 тонн включительно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0,10</w:t>
            </w:r>
          </w:p>
        </w:tc>
      </w:tr>
      <w:tr w:rsidR="005366B3" w:rsidRPr="00151F93" w:rsidTr="00C7427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B3" w:rsidRPr="00151F93" w:rsidRDefault="005366B3" w:rsidP="00C74278">
            <w:pPr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б) от 5,01 до 10 тонн включительно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0,15</w:t>
            </w:r>
          </w:p>
        </w:tc>
      </w:tr>
      <w:tr w:rsidR="005366B3" w:rsidRPr="00151F93" w:rsidTr="00C7427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B3" w:rsidRPr="00151F93" w:rsidRDefault="005366B3" w:rsidP="00C74278">
            <w:pPr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в) от 10,01 до 40 тонн включительно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0,25</w:t>
            </w:r>
          </w:p>
        </w:tc>
      </w:tr>
      <w:tr w:rsidR="005366B3" w:rsidRPr="00151F93" w:rsidTr="00C7427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B3" w:rsidRPr="00151F93" w:rsidRDefault="005366B3" w:rsidP="00C74278">
            <w:pPr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6. Транспортное средство с превышением полной массы, допустимых весовых нагрузок на ось и габаритов: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B3" w:rsidRPr="00151F93" w:rsidRDefault="005366B3" w:rsidP="00C742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B3" w:rsidRPr="00151F93" w:rsidRDefault="005366B3" w:rsidP="00C74278">
            <w:pPr>
              <w:rPr>
                <w:color w:val="000000"/>
                <w:sz w:val="28"/>
                <w:szCs w:val="28"/>
              </w:rPr>
            </w:pPr>
          </w:p>
        </w:tc>
      </w:tr>
      <w:tr w:rsidR="005366B3" w:rsidRPr="00151F93" w:rsidTr="00C7427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B3" w:rsidRPr="00151F93" w:rsidRDefault="005366B3" w:rsidP="00C74278">
            <w:pPr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а) за предварительное заключение и специальное разрешение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0</w:t>
            </w:r>
          </w:p>
        </w:tc>
      </w:tr>
      <w:tr w:rsidR="005366B3" w:rsidRPr="00151F93" w:rsidTr="00C7427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B3" w:rsidRPr="00151F93" w:rsidRDefault="005366B3" w:rsidP="00C74278">
            <w:pPr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 xml:space="preserve">б) за превышение общей массы </w:t>
            </w:r>
            <w:r w:rsidRPr="00151F93">
              <w:rPr>
                <w:color w:val="000000"/>
                <w:sz w:val="28"/>
                <w:szCs w:val="28"/>
              </w:rPr>
              <w:br/>
              <w:t>от 38 тонн (без превышения нагрузки на ось)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0,05</w:t>
            </w:r>
          </w:p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за каждую тонну брутто</w:t>
            </w:r>
          </w:p>
        </w:tc>
      </w:tr>
      <w:tr w:rsidR="005366B3" w:rsidRPr="00151F93" w:rsidTr="00C7427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B3" w:rsidRPr="00151F93" w:rsidRDefault="005366B3" w:rsidP="00C74278">
            <w:pPr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 xml:space="preserve">в) за превышение весовой нагрузки на ось: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B3" w:rsidRPr="00151F93" w:rsidRDefault="005366B3" w:rsidP="00C742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B3" w:rsidRPr="00151F93" w:rsidRDefault="005366B3" w:rsidP="00C74278">
            <w:pPr>
              <w:rPr>
                <w:color w:val="000000"/>
                <w:sz w:val="28"/>
                <w:szCs w:val="28"/>
              </w:rPr>
            </w:pPr>
          </w:p>
        </w:tc>
      </w:tr>
      <w:tr w:rsidR="005366B3" w:rsidRPr="00151F93" w:rsidTr="00C7427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B3" w:rsidRPr="00151F93" w:rsidRDefault="005366B3" w:rsidP="00C74278">
            <w:pPr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1) одиночную 10,1–12 тонн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0,10</w:t>
            </w:r>
          </w:p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за каждую тонну брутто</w:t>
            </w:r>
          </w:p>
        </w:tc>
      </w:tr>
      <w:tr w:rsidR="005366B3" w:rsidRPr="00151F93" w:rsidTr="00C7427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B3" w:rsidRPr="00151F93" w:rsidRDefault="005366B3" w:rsidP="00C74278">
            <w:pPr>
              <w:rPr>
                <w:strike/>
                <w:color w:val="FF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2) одиночную свыше 12 тонн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0,20</w:t>
            </w:r>
          </w:p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за каждую тонну брутто</w:t>
            </w:r>
          </w:p>
        </w:tc>
      </w:tr>
      <w:tr w:rsidR="005366B3" w:rsidRPr="00151F93" w:rsidTr="00C7427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B3" w:rsidRPr="00151F93" w:rsidRDefault="005366B3" w:rsidP="00C74278">
            <w:pPr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3) сдвоенную 16,1–18 тонн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0,10</w:t>
            </w:r>
          </w:p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за каждую тонну брутто</w:t>
            </w:r>
          </w:p>
        </w:tc>
      </w:tr>
      <w:tr w:rsidR="005366B3" w:rsidRPr="00151F93" w:rsidTr="00C7427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B3" w:rsidRPr="00151F93" w:rsidRDefault="005366B3" w:rsidP="00C74278">
            <w:pPr>
              <w:rPr>
                <w:strike/>
                <w:color w:val="00B05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4) сдвоенную свыше 18 тонн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0,20</w:t>
            </w:r>
          </w:p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за каждую тонну брутто</w:t>
            </w:r>
          </w:p>
        </w:tc>
      </w:tr>
      <w:tr w:rsidR="005366B3" w:rsidRPr="00151F93" w:rsidTr="00C7427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B3" w:rsidRPr="00151F93" w:rsidRDefault="005366B3" w:rsidP="00C74278">
            <w:pPr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5) строенную 22,1–24 тонны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0,10</w:t>
            </w:r>
          </w:p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за каждую тонну брутто</w:t>
            </w:r>
          </w:p>
        </w:tc>
      </w:tr>
      <w:tr w:rsidR="005366B3" w:rsidRPr="00151F93" w:rsidTr="00C7427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B3" w:rsidRPr="00151F93" w:rsidRDefault="005366B3" w:rsidP="00C74278">
            <w:pPr>
              <w:rPr>
                <w:strike/>
                <w:color w:val="00B05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6) строенную свыше 24 тонн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0,20</w:t>
            </w:r>
          </w:p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за каждую тонну брутто</w:t>
            </w:r>
          </w:p>
        </w:tc>
      </w:tr>
      <w:tr w:rsidR="005366B3" w:rsidRPr="00151F93" w:rsidTr="00C7427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B3" w:rsidRPr="00151F93" w:rsidRDefault="005366B3" w:rsidP="00C74278">
            <w:pPr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г) за превышение габаритов: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366B3" w:rsidRPr="00151F93" w:rsidTr="00C7427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B3" w:rsidRPr="00151F93" w:rsidRDefault="005366B3" w:rsidP="00C74278">
            <w:pPr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1) ширины и высоты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0,01</w:t>
            </w:r>
          </w:p>
          <w:p w:rsidR="002C0C0C" w:rsidRPr="00151F93" w:rsidRDefault="005366B3" w:rsidP="00E72F84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за каждый см превышения</w:t>
            </w:r>
          </w:p>
        </w:tc>
      </w:tr>
      <w:tr w:rsidR="005366B3" w:rsidRPr="00151F93" w:rsidTr="00C7427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B3" w:rsidRPr="00151F93" w:rsidRDefault="005366B3" w:rsidP="00C74278">
            <w:pPr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lastRenderedPageBreak/>
              <w:t>2) длины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0,05</w:t>
            </w:r>
          </w:p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за каждый метр превышения</w:t>
            </w:r>
          </w:p>
        </w:tc>
      </w:tr>
      <w:tr w:rsidR="005366B3" w:rsidRPr="00151F93" w:rsidTr="00C7427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B3" w:rsidRPr="00151F93" w:rsidRDefault="005366B3" w:rsidP="00C74278">
            <w:pPr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д) за сопровождение (при необходимости) автомобилем прикрытия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5366B3" w:rsidRPr="00151F93" w:rsidTr="00C7427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B3" w:rsidRPr="00151F93" w:rsidRDefault="005366B3" w:rsidP="00C74278">
            <w:pPr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е) за повторное взвешивание транспортного средства с грузом на таможне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B3" w:rsidRPr="00151F93" w:rsidRDefault="005366B3" w:rsidP="00C74278">
            <w:pPr>
              <w:jc w:val="center"/>
              <w:rPr>
                <w:color w:val="000000"/>
                <w:sz w:val="28"/>
                <w:szCs w:val="28"/>
              </w:rPr>
            </w:pPr>
            <w:r w:rsidRPr="00151F93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5366B3" w:rsidRPr="00151F93" w:rsidRDefault="005366B3" w:rsidP="005366B3">
      <w:pPr>
        <w:rPr>
          <w:color w:val="000000"/>
          <w:sz w:val="28"/>
          <w:szCs w:val="28"/>
        </w:rPr>
      </w:pPr>
    </w:p>
    <w:p w:rsidR="005366B3" w:rsidRPr="00151F93" w:rsidRDefault="005366B3" w:rsidP="005366B3">
      <w:pPr>
        <w:ind w:firstLine="709"/>
        <w:rPr>
          <w:color w:val="000000"/>
          <w:sz w:val="28"/>
          <w:szCs w:val="28"/>
        </w:rPr>
      </w:pPr>
      <w:r w:rsidRPr="00151F93">
        <w:rPr>
          <w:color w:val="000000"/>
          <w:sz w:val="28"/>
          <w:szCs w:val="28"/>
        </w:rPr>
        <w:t>Примечание:</w:t>
      </w:r>
    </w:p>
    <w:p w:rsidR="005366B3" w:rsidRPr="00151F93" w:rsidRDefault="005366B3" w:rsidP="005366B3">
      <w:pPr>
        <w:ind w:firstLine="709"/>
        <w:jc w:val="both"/>
        <w:rPr>
          <w:color w:val="000000"/>
          <w:sz w:val="28"/>
          <w:szCs w:val="28"/>
        </w:rPr>
      </w:pPr>
      <w:r w:rsidRPr="00151F93">
        <w:rPr>
          <w:color w:val="000000"/>
          <w:sz w:val="28"/>
          <w:szCs w:val="28"/>
        </w:rPr>
        <w:t>1. Сбор уплачивается в рублях Приднестровской Молдавской Республики в безналичном порядке.</w:t>
      </w:r>
    </w:p>
    <w:p w:rsidR="005366B3" w:rsidRPr="00151F93" w:rsidRDefault="005366B3" w:rsidP="005366B3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151F93">
        <w:rPr>
          <w:color w:val="000000"/>
          <w:sz w:val="28"/>
          <w:szCs w:val="28"/>
        </w:rPr>
        <w:t xml:space="preserve">Допускается уплата физическими лицами сбора в наличной форме </w:t>
      </w:r>
      <w:r w:rsidRPr="00151F93">
        <w:rPr>
          <w:color w:val="000000"/>
          <w:sz w:val="28"/>
          <w:szCs w:val="28"/>
        </w:rPr>
        <w:br/>
        <w:t>в рублях Приднестровской Молдавской Республики и (или) в следующей иностранной валюте: доллар США, евро, рубль Российской Федерации, молдавский лей, украинская гривна, румынский лей, в порядке, установленном Таможенным кодексом Приднестровской Молдавской Республики.</w:t>
      </w:r>
    </w:p>
    <w:p w:rsidR="005366B3" w:rsidRPr="00151F93" w:rsidRDefault="005366B3" w:rsidP="005366B3">
      <w:pPr>
        <w:ind w:firstLine="709"/>
        <w:jc w:val="both"/>
        <w:rPr>
          <w:color w:val="000000"/>
          <w:sz w:val="28"/>
          <w:szCs w:val="28"/>
        </w:rPr>
      </w:pPr>
      <w:r w:rsidRPr="00151F93">
        <w:rPr>
          <w:color w:val="000000"/>
          <w:sz w:val="28"/>
          <w:szCs w:val="28"/>
        </w:rPr>
        <w:t>2. Пересчет иностранной валюты производится по официальному курсу иностранной валюты к рублю Приднестровской Молдавской Республики, установленному центральным банком Приднестровской Молдавской Республики на дату платежа, в порядке, установленном Таможенным кодексом Приднестровской Молдавской Республики.</w:t>
      </w:r>
    </w:p>
    <w:p w:rsidR="005366B3" w:rsidRPr="00151F93" w:rsidRDefault="005366B3" w:rsidP="005366B3">
      <w:pPr>
        <w:ind w:firstLine="709"/>
        <w:jc w:val="both"/>
        <w:rPr>
          <w:color w:val="000000"/>
          <w:sz w:val="28"/>
          <w:szCs w:val="28"/>
        </w:rPr>
      </w:pPr>
      <w:r w:rsidRPr="00151F93">
        <w:rPr>
          <w:color w:val="000000"/>
          <w:sz w:val="28"/>
          <w:szCs w:val="28"/>
        </w:rPr>
        <w:t>3. Владельцы или пользователи транспортных средств с превышением полной массы, допустимых весовых нагрузок на ось или габаритов без специального разрешения и документов об уплате сбора за въезд на территорию и проезд по территории Приднестровской Молдавской Республики подвергаются штрафу в размере, установленном Кодексом Приднестровской Молдавской Республики об административных правонарушениях. Уплата штрафа не освобождает от уплаты соответствующего сбора.</w:t>
      </w:r>
    </w:p>
    <w:p w:rsidR="005366B3" w:rsidRPr="00151F93" w:rsidRDefault="005366B3" w:rsidP="005366B3">
      <w:pPr>
        <w:ind w:firstLine="709"/>
        <w:jc w:val="both"/>
        <w:rPr>
          <w:color w:val="000000"/>
          <w:sz w:val="28"/>
          <w:szCs w:val="28"/>
        </w:rPr>
      </w:pPr>
      <w:r w:rsidRPr="00151F93">
        <w:rPr>
          <w:color w:val="000000"/>
          <w:sz w:val="28"/>
          <w:szCs w:val="28"/>
        </w:rPr>
        <w:t>4.*</w:t>
      </w:r>
      <w:r w:rsidR="00A37A9B">
        <w:rPr>
          <w:color w:val="000000"/>
          <w:sz w:val="28"/>
          <w:szCs w:val="28"/>
        </w:rPr>
        <w:t xml:space="preserve"> </w:t>
      </w:r>
      <w:bookmarkStart w:id="0" w:name="_GoBack"/>
      <w:bookmarkEnd w:id="0"/>
      <w:proofErr w:type="gramStart"/>
      <w:r w:rsidR="00A82255">
        <w:rPr>
          <w:color w:val="000000"/>
          <w:sz w:val="28"/>
          <w:szCs w:val="28"/>
        </w:rPr>
        <w:t>В</w:t>
      </w:r>
      <w:proofErr w:type="gramEnd"/>
      <w:r w:rsidRPr="00151F93">
        <w:rPr>
          <w:color w:val="000000"/>
          <w:sz w:val="28"/>
          <w:szCs w:val="28"/>
        </w:rPr>
        <w:t xml:space="preserve"> случае, если объектом сбора будет являться седельный тягач без полуприцепа или автомобиль специального назначения – автокран, то вместо значения полной массы транспортного средства применять значение его снаряженной массы.</w:t>
      </w:r>
    </w:p>
    <w:p w:rsidR="00D93029" w:rsidRPr="00151F93" w:rsidRDefault="002531C5">
      <w:pPr>
        <w:rPr>
          <w:sz w:val="28"/>
          <w:szCs w:val="28"/>
        </w:rPr>
      </w:pPr>
    </w:p>
    <w:sectPr w:rsidR="00D93029" w:rsidRPr="00151F93" w:rsidSect="00E72F84">
      <w:headerReference w:type="default" r:id="rId6"/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C5" w:rsidRDefault="002531C5" w:rsidP="00A77D26">
      <w:r>
        <w:separator/>
      </w:r>
    </w:p>
  </w:endnote>
  <w:endnote w:type="continuationSeparator" w:id="0">
    <w:p w:rsidR="002531C5" w:rsidRDefault="002531C5" w:rsidP="00A77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C5" w:rsidRDefault="002531C5" w:rsidP="00A77D26">
      <w:r>
        <w:separator/>
      </w:r>
    </w:p>
  </w:footnote>
  <w:footnote w:type="continuationSeparator" w:id="0">
    <w:p w:rsidR="002531C5" w:rsidRDefault="002531C5" w:rsidP="00A77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8433588"/>
      <w:docPartObj>
        <w:docPartGallery w:val="Page Numbers (Top of Page)"/>
        <w:docPartUnique/>
      </w:docPartObj>
    </w:sdtPr>
    <w:sdtEndPr/>
    <w:sdtContent>
      <w:p w:rsidR="00A77D26" w:rsidRDefault="00A77D2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A9B">
          <w:rPr>
            <w:noProof/>
          </w:rPr>
          <w:t>12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B3"/>
    <w:rsid w:val="001177C4"/>
    <w:rsid w:val="00151F93"/>
    <w:rsid w:val="00185B7E"/>
    <w:rsid w:val="00236A2C"/>
    <w:rsid w:val="002531C5"/>
    <w:rsid w:val="002C0C0C"/>
    <w:rsid w:val="00313CA5"/>
    <w:rsid w:val="00345F17"/>
    <w:rsid w:val="005366B3"/>
    <w:rsid w:val="005744AA"/>
    <w:rsid w:val="00616CE7"/>
    <w:rsid w:val="006923FF"/>
    <w:rsid w:val="00781D97"/>
    <w:rsid w:val="00893B2A"/>
    <w:rsid w:val="009000CB"/>
    <w:rsid w:val="00904847"/>
    <w:rsid w:val="00A37A9B"/>
    <w:rsid w:val="00A72877"/>
    <w:rsid w:val="00A77D26"/>
    <w:rsid w:val="00A82255"/>
    <w:rsid w:val="00AC72BE"/>
    <w:rsid w:val="00B03C52"/>
    <w:rsid w:val="00B44CC3"/>
    <w:rsid w:val="00C53832"/>
    <w:rsid w:val="00C65185"/>
    <w:rsid w:val="00DA6613"/>
    <w:rsid w:val="00E7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60B8C"/>
  <w15:chartTrackingRefBased/>
  <w15:docId w15:val="{3B8D2E7F-0223-49BD-9329-2CEBA9F8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D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7D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77D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7D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7287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28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Дротенко Оксана Александровна</cp:lastModifiedBy>
  <cp:revision>12</cp:revision>
  <cp:lastPrinted>2024-12-04T12:05:00Z</cp:lastPrinted>
  <dcterms:created xsi:type="dcterms:W3CDTF">2024-12-04T12:00:00Z</dcterms:created>
  <dcterms:modified xsi:type="dcterms:W3CDTF">2024-12-10T07:40:00Z</dcterms:modified>
</cp:coreProperties>
</file>