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E5" w:rsidRPr="006336D4" w:rsidRDefault="00A015E5" w:rsidP="00A015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A015E5" w:rsidRPr="006336D4" w:rsidRDefault="00A015E5" w:rsidP="00A015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015E5" w:rsidRPr="006336D4" w:rsidRDefault="00A015E5" w:rsidP="00A015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015E5" w:rsidRPr="006336D4" w:rsidRDefault="00A015E5" w:rsidP="00A015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015E5" w:rsidRPr="006336D4" w:rsidRDefault="00A015E5" w:rsidP="00A015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015E5" w:rsidRPr="006336D4" w:rsidRDefault="00A015E5" w:rsidP="00A015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A015E5" w:rsidRPr="006336D4" w:rsidRDefault="00A015E5" w:rsidP="00A015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A015E5" w:rsidRPr="006336D4" w:rsidRDefault="00A015E5" w:rsidP="00A015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A015E5" w:rsidRPr="00A015E5" w:rsidRDefault="00A015E5" w:rsidP="00A015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36D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015E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Закон </w:t>
      </w:r>
    </w:p>
    <w:p w:rsidR="00A015E5" w:rsidRPr="00A015E5" w:rsidRDefault="00A015E5" w:rsidP="00A015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5E5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A015E5" w:rsidRPr="00A015E5" w:rsidRDefault="00A015E5" w:rsidP="00A015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5E5"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государственной целевой программы </w:t>
      </w:r>
    </w:p>
    <w:p w:rsidR="00A015E5" w:rsidRPr="00A015E5" w:rsidRDefault="00A015E5" w:rsidP="00A015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5E5">
        <w:rPr>
          <w:rFonts w:ascii="Times New Roman" w:eastAsia="Calibri" w:hAnsi="Times New Roman" w:cs="Times New Roman"/>
          <w:b/>
          <w:sz w:val="28"/>
          <w:szCs w:val="28"/>
        </w:rPr>
        <w:t xml:space="preserve">«Льготное кредитование граждан </w:t>
      </w:r>
    </w:p>
    <w:p w:rsidR="00A015E5" w:rsidRPr="00A015E5" w:rsidRDefault="00A015E5" w:rsidP="00A015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5E5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Республики, </w:t>
      </w:r>
    </w:p>
    <w:p w:rsidR="00A015E5" w:rsidRPr="00A015E5" w:rsidRDefault="00A015E5" w:rsidP="00A015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5E5">
        <w:rPr>
          <w:rFonts w:ascii="Times New Roman" w:eastAsia="Calibri" w:hAnsi="Times New Roman" w:cs="Times New Roman"/>
          <w:b/>
          <w:sz w:val="28"/>
          <w:szCs w:val="28"/>
        </w:rPr>
        <w:t xml:space="preserve">являющихся участниками боевых действий по защите </w:t>
      </w:r>
    </w:p>
    <w:p w:rsidR="00A015E5" w:rsidRPr="00A015E5" w:rsidRDefault="00A015E5" w:rsidP="00A015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5E5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A015E5" w:rsidRPr="00A015E5" w:rsidRDefault="00A015E5" w:rsidP="00A015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5E5">
        <w:rPr>
          <w:rFonts w:ascii="Times New Roman" w:eastAsia="Calibri" w:hAnsi="Times New Roman" w:cs="Times New Roman"/>
          <w:b/>
          <w:sz w:val="28"/>
          <w:szCs w:val="28"/>
        </w:rPr>
        <w:t xml:space="preserve">и участниками боевых действий в Афганистане </w:t>
      </w:r>
    </w:p>
    <w:p w:rsidR="00A015E5" w:rsidRPr="00A015E5" w:rsidRDefault="00A015E5" w:rsidP="00A015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5E5">
        <w:rPr>
          <w:rFonts w:ascii="Times New Roman" w:eastAsia="Calibri" w:hAnsi="Times New Roman" w:cs="Times New Roman"/>
          <w:b/>
          <w:sz w:val="28"/>
          <w:szCs w:val="28"/>
        </w:rPr>
        <w:t xml:space="preserve">в период с апреля 1978 года по 15 февраля 1989 года, </w:t>
      </w:r>
    </w:p>
    <w:p w:rsidR="00A015E5" w:rsidRPr="00A015E5" w:rsidRDefault="00A015E5" w:rsidP="00A015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5E5">
        <w:rPr>
          <w:rFonts w:ascii="Times New Roman" w:eastAsia="Calibri" w:hAnsi="Times New Roman" w:cs="Times New Roman"/>
          <w:b/>
          <w:sz w:val="28"/>
          <w:szCs w:val="28"/>
        </w:rPr>
        <w:t xml:space="preserve">ранее не участвовавших в программе льготного кредитования» </w:t>
      </w:r>
    </w:p>
    <w:p w:rsidR="00A015E5" w:rsidRPr="006336D4" w:rsidRDefault="00A015E5" w:rsidP="00A015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период 2021–2026 годов</w:t>
      </w:r>
      <w:r w:rsidRPr="006336D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015E5" w:rsidRPr="006336D4" w:rsidRDefault="00A015E5" w:rsidP="00A01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E5" w:rsidRPr="006336D4" w:rsidRDefault="00A015E5" w:rsidP="00A015E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D4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A015E5" w:rsidRPr="006336D4" w:rsidRDefault="00A015E5" w:rsidP="00A01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D4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11 декабря 2024 года</w:t>
      </w:r>
    </w:p>
    <w:p w:rsidR="00A015E5" w:rsidRPr="006336D4" w:rsidRDefault="00A015E5" w:rsidP="00A01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5E5" w:rsidRPr="00A015E5" w:rsidRDefault="00A015E5" w:rsidP="00433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01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A0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5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A015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13 июля 2021 года № 152-З-VII</w:t>
      </w:r>
      <w:r w:rsidRPr="00A0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338A2" w:rsidRPr="004338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целевой программы «Льготное кредитование граждан Приднестровской Молдавской Республики,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года, ставших инвалидами I или II группы общего заболевания, трудового увечья, профессионального заболевания, заболевания, полученного в период военной службы, инвалидами I или II группы по зрению» на период 2021–2026 годов</w:t>
      </w:r>
      <w:r w:rsidRPr="00A0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(САЗ 21-28) с изменениями и дополнениями, внесенными законами Приднестровской Молдавской Республики от 1 августа 2022 года </w:t>
      </w:r>
      <w:r w:rsidR="004338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236-ЗИД-VII (САЗ 22-30); от 19 октября 2022 года № 299-ЗИ-VII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5E5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22-41); от 27 июля 2023 года № 270-ЗИ-</w:t>
      </w:r>
      <w:r w:rsidRPr="00A015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A0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23-30),</w:t>
      </w:r>
      <w:r w:rsidRPr="00A015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1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изменение.</w:t>
      </w:r>
    </w:p>
    <w:p w:rsidR="00A015E5" w:rsidRPr="00A015E5" w:rsidRDefault="00A015E5" w:rsidP="00A01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E5" w:rsidRPr="00A015E5" w:rsidRDefault="00A015E5" w:rsidP="00A01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12 таблицы главы 1 Приложения к Закону изложить в следующей редакции:</w:t>
      </w:r>
    </w:p>
    <w:p w:rsidR="00A015E5" w:rsidRPr="00A015E5" w:rsidRDefault="00A015E5" w:rsidP="00A01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65"/>
        <w:gridCol w:w="6001"/>
      </w:tblGrid>
      <w:tr w:rsidR="00A015E5" w:rsidRPr="00A015E5" w:rsidTr="00A015E5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5" w:rsidRPr="00A015E5" w:rsidRDefault="00A015E5" w:rsidP="00A0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5" w:rsidRPr="00A015E5" w:rsidRDefault="00A015E5" w:rsidP="00A0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бюджетного финансирования Программы на период 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годов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5" w:rsidRPr="00A015E5" w:rsidRDefault="00A015E5" w:rsidP="00A0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0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0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рублей, в том числе:</w:t>
            </w:r>
          </w:p>
          <w:p w:rsidR="00A015E5" w:rsidRPr="00A015E5" w:rsidRDefault="00A015E5" w:rsidP="00A0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на 2021 год – 156 000 рублей из республиканского бюджета;</w:t>
            </w:r>
          </w:p>
          <w:p w:rsidR="00A015E5" w:rsidRPr="00A015E5" w:rsidRDefault="00A015E5" w:rsidP="00A0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на 2022 год – 312 000 рублей из республиканского бюджета;</w:t>
            </w:r>
          </w:p>
          <w:p w:rsidR="00A015E5" w:rsidRPr="00A015E5" w:rsidRDefault="00A015E5" w:rsidP="00A0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на 2023 год – 468 000 рублей из республиканского бюджета;</w:t>
            </w:r>
          </w:p>
          <w:p w:rsidR="00A015E5" w:rsidRPr="00A015E5" w:rsidRDefault="00A015E5" w:rsidP="00A0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на 2024 год – 72 000 рублей из республиканского бюджета;</w:t>
            </w:r>
          </w:p>
          <w:p w:rsidR="00A015E5" w:rsidRPr="00A015E5" w:rsidRDefault="00A015E5" w:rsidP="00A0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на 2025 год – 100 000 рублей из республиканского бюджета;</w:t>
            </w:r>
          </w:p>
          <w:p w:rsidR="00A015E5" w:rsidRPr="00A015E5" w:rsidRDefault="00A015E5" w:rsidP="00A0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на 2026 год – 100 000 рублей из республиканского бюджета</w:t>
            </w:r>
          </w:p>
        </w:tc>
      </w:tr>
    </w:tbl>
    <w:p w:rsidR="00A015E5" w:rsidRPr="00A015E5" w:rsidRDefault="00A015E5" w:rsidP="00A015E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».</w:t>
      </w:r>
    </w:p>
    <w:p w:rsidR="00A015E5" w:rsidRPr="00A015E5" w:rsidRDefault="00A015E5" w:rsidP="00A015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E5" w:rsidRPr="00A015E5" w:rsidRDefault="00A015E5" w:rsidP="00A015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A0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A015E5" w:rsidRPr="00A015E5" w:rsidRDefault="00A015E5" w:rsidP="00A01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E5" w:rsidRPr="006336D4" w:rsidRDefault="00A015E5" w:rsidP="00A01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15E5" w:rsidRPr="006336D4" w:rsidRDefault="00A015E5" w:rsidP="00A0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A015E5" w:rsidRPr="006336D4" w:rsidRDefault="00A015E5" w:rsidP="00A0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A015E5" w:rsidRPr="006336D4" w:rsidRDefault="00A015E5" w:rsidP="00A0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A015E5" w:rsidRDefault="00A015E5" w:rsidP="00A0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0C8" w:rsidRDefault="00E600C8" w:rsidP="00A0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0C8" w:rsidRDefault="00E600C8" w:rsidP="00A0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0C8" w:rsidRPr="00E600C8" w:rsidRDefault="00E600C8" w:rsidP="00E60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0C8">
        <w:rPr>
          <w:rFonts w:ascii="Times New Roman" w:hAnsi="Times New Roman" w:cs="Times New Roman"/>
          <w:sz w:val="28"/>
          <w:szCs w:val="28"/>
        </w:rPr>
        <w:t>г. Тирасполь</w:t>
      </w:r>
    </w:p>
    <w:p w:rsidR="00E600C8" w:rsidRPr="00E600C8" w:rsidRDefault="00E600C8" w:rsidP="00E60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0C8">
        <w:rPr>
          <w:rFonts w:ascii="Times New Roman" w:hAnsi="Times New Roman" w:cs="Times New Roman"/>
          <w:sz w:val="28"/>
          <w:szCs w:val="28"/>
        </w:rPr>
        <w:t>23 декабря 2024 г.</w:t>
      </w:r>
    </w:p>
    <w:p w:rsidR="00E600C8" w:rsidRPr="00E600C8" w:rsidRDefault="00E600C8" w:rsidP="00E60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0C8">
        <w:rPr>
          <w:rFonts w:ascii="Times New Roman" w:hAnsi="Times New Roman" w:cs="Times New Roman"/>
          <w:sz w:val="28"/>
          <w:szCs w:val="28"/>
        </w:rPr>
        <w:t>№ 322-ЗИ-VI</w:t>
      </w:r>
      <w:r w:rsidRPr="00E600C8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600C8" w:rsidRPr="006336D4" w:rsidRDefault="00E600C8" w:rsidP="00A0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00C8" w:rsidRPr="006336D4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FBD" w:rsidRDefault="00717FBD">
      <w:pPr>
        <w:spacing w:after="0" w:line="240" w:lineRule="auto"/>
      </w:pPr>
      <w:r>
        <w:separator/>
      </w:r>
    </w:p>
  </w:endnote>
  <w:endnote w:type="continuationSeparator" w:id="0">
    <w:p w:rsidR="00717FBD" w:rsidRDefault="0071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FBD" w:rsidRDefault="00717FBD">
      <w:pPr>
        <w:spacing w:after="0" w:line="240" w:lineRule="auto"/>
      </w:pPr>
      <w:r>
        <w:separator/>
      </w:r>
    </w:p>
  </w:footnote>
  <w:footnote w:type="continuationSeparator" w:id="0">
    <w:p w:rsidR="00717FBD" w:rsidRDefault="0071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4C795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00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E5"/>
    <w:rsid w:val="001B5588"/>
    <w:rsid w:val="004338A2"/>
    <w:rsid w:val="004C7953"/>
    <w:rsid w:val="00717FBD"/>
    <w:rsid w:val="009C2699"/>
    <w:rsid w:val="00A015E5"/>
    <w:rsid w:val="00A5534A"/>
    <w:rsid w:val="00E6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0C614-A186-44DF-8613-41672822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5E5"/>
  </w:style>
  <w:style w:type="paragraph" w:styleId="a5">
    <w:name w:val="Balloon Text"/>
    <w:basedOn w:val="a"/>
    <w:link w:val="a6"/>
    <w:uiPriority w:val="99"/>
    <w:semiHidden/>
    <w:unhideWhenUsed/>
    <w:rsid w:val="004C7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2024-12-11T13:46:00Z</cp:lastPrinted>
  <dcterms:created xsi:type="dcterms:W3CDTF">2024-12-11T13:25:00Z</dcterms:created>
  <dcterms:modified xsi:type="dcterms:W3CDTF">2024-12-23T09:17:00Z</dcterms:modified>
</cp:coreProperties>
</file>