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29" w:rsidRPr="00675D0F" w:rsidRDefault="005D5029" w:rsidP="005D50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5D5029" w:rsidRPr="00675D0F" w:rsidRDefault="005D5029" w:rsidP="005D50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D5029" w:rsidRPr="00675D0F" w:rsidRDefault="005D5029" w:rsidP="005D50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D5029" w:rsidRPr="00675D0F" w:rsidRDefault="005D5029" w:rsidP="005D50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D5029" w:rsidRPr="002A5CCB" w:rsidRDefault="005D5029" w:rsidP="005D50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D5029" w:rsidRPr="002A5CCB" w:rsidRDefault="005D5029" w:rsidP="005D50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D5029" w:rsidRPr="002A5CCB" w:rsidRDefault="005D5029" w:rsidP="005D50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D5029" w:rsidRPr="002A5CCB" w:rsidRDefault="005D5029" w:rsidP="005D50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D36E53" w:rsidRDefault="005D5029" w:rsidP="00D36E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CC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36E53" w:rsidRPr="00D36E5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Закон </w:t>
      </w:r>
    </w:p>
    <w:p w:rsidR="00D36E53" w:rsidRDefault="00D36E53" w:rsidP="00D36E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6E53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5D5029" w:rsidRPr="002A5CCB" w:rsidRDefault="00D36E53" w:rsidP="00D36E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6E53">
        <w:rPr>
          <w:rFonts w:ascii="Times New Roman" w:eastAsia="Calibri" w:hAnsi="Times New Roman" w:cs="Times New Roman"/>
          <w:b/>
          <w:sz w:val="28"/>
          <w:szCs w:val="28"/>
        </w:rPr>
        <w:t>«О подоходном налоге с физических лиц</w:t>
      </w:r>
      <w:r w:rsidR="005D5029" w:rsidRPr="00560BD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D5029" w:rsidRPr="002A5CCB" w:rsidRDefault="005D5029" w:rsidP="005D5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29" w:rsidRPr="00675D0F" w:rsidRDefault="005D5029" w:rsidP="005D50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D5029" w:rsidRDefault="005D5029" w:rsidP="005D50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</w:t>
      </w:r>
      <w:r>
        <w:rPr>
          <w:rFonts w:ascii="Times New Roman" w:eastAsia="Calibri" w:hAnsi="Times New Roman" w:cs="Times New Roman"/>
          <w:sz w:val="28"/>
          <w:szCs w:val="28"/>
        </w:rPr>
        <w:t>ки                           11</w:t>
      </w:r>
      <w:r w:rsidRPr="00675D0F">
        <w:rPr>
          <w:rFonts w:ascii="Times New Roman" w:eastAsia="Calibri" w:hAnsi="Times New Roman" w:cs="Times New Roman"/>
          <w:sz w:val="28"/>
          <w:szCs w:val="28"/>
        </w:rPr>
        <w:t xml:space="preserve"> декабря 2024 года</w:t>
      </w:r>
    </w:p>
    <w:p w:rsidR="005D5029" w:rsidRPr="00675D0F" w:rsidRDefault="005D5029" w:rsidP="005D50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5029" w:rsidRDefault="005D5029" w:rsidP="005D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D5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28 декабря 2001 года № 87-З-III «О подоходном налоге с физических лиц» (САЗ 01-53) с изменениями и дополнениями, внесенными законами Приднестровской Молдавской Республики от 2 августа 2002 года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179-ЗИД-III (САЗ 02-31); от 2 августа 2002 года № 180-ЗИД-III (САЗ 02-31); от 5 августа 2002 года № 181-ЗИ-III (САЗ 02-32); от 28 сентября 2002 года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194-ЗИД-III (САЗ 02-39); от 31 октября 2002 года № 201-ЗИ-III (САЗ 02-44); от 8 апреля 2003 года № 262-ЗИД-III (САЗ 03-15); от 26 сентября 2003 года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335-ЗИД-III (САЗ 03-39); от 25 сентября 2004 года № 472-ЗИД-III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04-39); от 29 декабря 2004 года № 510-ЗИД-III (САЗ 05-1); от 14 февраля 2005 года № 536-ЗД-III (САЗ 05-8); от 12 мая 2005 года № 567-ЗИ-III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05-20); от 30 июня 2005 года № 588-ЗД-III (САЗ 05-27); от 9 августа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2005 года № 622-ЗД-III (САЗ 05-33); от 29 сентября 2005 года № 633-ЗИД-III (САЗ 05-40,1); от 30 июня 2006 года № 54-ЗИД-IV (САЗ 06-27); от 29 сентября 2006 года № 92-ЗИД-IV (САЗ 06-40); от 29 сентября 2006 года № 98-ЗИ-IV (САЗ 06-40); от 30 ноября 2006 года № 127-ЗИ-IV (САЗ 06-49); от 19 января 2007 года № 162-ЗИ-IV (САЗ 07-4); от 17 июля 2007 года № 255-ЗИ-IV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07-30); от 26 сентября 2007 года № 296-ЗИ-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07-40);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27 сентября 2007 года № 302-ЗИД-IV (САЗ 07-40); от 27 сентября 2007 года № 308-ЗИ-IV (САЗ 07-40); от 15 апреля 2008 года № 445-ЗИД-IV (САЗ 08-15); от 26 сентября 2008 года № 542-ЗД-IV (САЗ 08-38); от 26 сентября 2008 года № 546-ЗИД-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08-38); от 14 января 2009 года № 644-ЗД-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09-3); от 26 января 2009 года № 657-ЗД-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09-5); от 24 марта 2009 года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691-ЗД-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09-13); от 23 сентября 2009 года № 863-ЗИ-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09-39); от 23 ноября 2009 года № 905-ЗИД-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09-48); от 11 декабря 2009 года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911-ЗД-IV (САЗ 09-50); от 23 сентября 2010 года № 165-ЗД-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10-38);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27 сентября 2010 года № 168-ЗД-IV (САЗ 10-39); от 11 октября 2010 года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192-ЗИД-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10-41); от 24 марта 2011 года № 18-ЗД-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11-12);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21 апреля 2011 года № 27-ЗИД-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11-16); от 24 мая 2011 года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61-ЗИ-V (САЗ 11-21); от 29 сентября 2011 года № 157-ЗИД-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11-39);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 7 декабря 2011 года № 229-ЗД-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11-49); от 28 декабря 2011 года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250-ЗД-V (САЗ 12-1,1); от 29 июня 2012 года № 112-ЗИД-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12-27);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31 июля 2012 года № 157-ЗД-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12-32); от 1 августа 2012 года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159-ЗД-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12-32); от 28 сентября 2012 года № 174-ЗИД-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12-40); от 28 сентября 2012 года № 175-ЗИД-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12-40); от 24 декабря 2012 года № 255-ЗИ-V (САЗ 12-53); от 28 сентября 2013 года № 200-ЗИД-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13-38,1); от 28 сентября 2013 года № 205-ЗИ-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13-38,1);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20 ноября 2013 года № 239-ЗД-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13-46); от 18 июня 2014 года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116-ЗД-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14-25); от 8 декабря 2014 года № 202-ЗИ-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14-50);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12 января 2015 года № 3-ЗИ-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15-3); от 26 февраля 2016 года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36-ЗИ-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16-8); от 1 апреля 2016 года № 63-ЗИ-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16-13);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5 апреля 2016 года № 71-ЗИ-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16-14); от 5 апреля 2016 года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79-ЗИ-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16-14); от 6 апреля 2016 года № 105-ЗИ-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16-14), включая от 10 мая 2016 года № 120-З-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16-19) с изменениями и дополнениями, внесенными законами Приднестровской Молдавской Республики от 15 ноября 2016 года № 246-ЗИ-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16-46), от 30 декабря 2016 года № 320-ЗИД-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17-1), от 14 июня 2017 года № 130-ЗИД-VI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17-25), от 27 сентября 2017 года № 250-ЗИД-VI (САЗ 17-40) с дополнением, внесенным Законом Приднестровской Молдавской Республики от 22 декабря 2017 года № 384-ЗД-VI (САЗ 17-52), от 30 ноября 2017 года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351-ЗИД-VI (САЗ 17-49), от 28 декабря 2017 года № 393-ЗД-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18-1,1) с изменением и дополнением, внесенными Законом Приднестровской Молдавской Республики от 1 февраля 2018 года № 20-ЗИД-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18-5),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10 апреля 2018 года № 93-ЗИ-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18-15), от 8 мая 2018 года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134-ЗИД-VI (САЗ 18-19), от 27 декабря 2018 года № 346-ЗИ-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18-52,1), от 28 декабря 2018 года № 356-ЗИ-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18-52,1),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 24 июля 2019 года № 153-ЗИД-VI (САЗ 19-28), от 27 декабря 2019 года № 257-ЗИ-VI (САЗ 19-50), от 27 января 2020 года № 16-ЗД-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20-5), от 30 декабря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2020 года № 244-ЗИ-VII (САЗ 21-1,1), от 17 марта 2021 года № 40-ЗД-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(САЗ 21-11),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 3 декабря 2021 года № 299-ЗИ-VII (САЗ 21-48), от 6 декабря 2021 года № 321-ЗИ-VII (САЗ 21-49), от 10 декабря 2021 года № 327-ЗИ-VII (САЗ 21-49), от 20 июня 2022 года № 123-ЗИД-VII (САЗ 22-24), от 13 июля 2022 года № 175-ЗИД-VII (САЗ 22-27), от 26 декабря 2022 года № 376-ЗИ-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(САЗ 23-1), от 16 февраля 2023 года № 22-ЗИД-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23-7,1), от 20 февраля 2023 года № 28-ЗД-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23-8), от 17 марта 2023 года № 47-ЗД-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(САЗ 23-11), от 9 октября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20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23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307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-З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23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41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)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от 27 ноября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20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23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358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-З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23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48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)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от 26 декабря 2023 года № 407-ЗИ-VII (САЗ 24-1), от 11 июля 2024 года № 146-ЗИД-VII (САЗ 24-29), от 24 октября 2024 года № 259-ЗИ-VII (САЗ 24-43)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от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29 ноября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 290-ЗД-VII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(САЗ 24-48,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также от 25 июля 2016 года № 177</w:t>
      </w:r>
      <w:r w:rsidRPr="005D50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16-30);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25 июля 2016 года № 183-ЗД-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16-30); от 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 февраля 2017 года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 30-ЗИ-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17-6); от 29 марта 2017 года № 65-ЗИД-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17-14);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26 июня 2017 года № 185-ЗД-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17-27); от 19 июля 2017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225-ЗД-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17-30); от 27 сентября 2017 года № 246-ЗИ-VI (САЗ 17-40); от 18 декабря 2017 года № 375-ЗД-VI (САЗ 17-52); от 10 января 2018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№ 3-ЗИД-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18-2); от 3 февраля 2018 года № 27-ЗИ-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8 мая 2018 года № 128-ЗД-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18-19); от 25 июня 2018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181-ЗИ-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18-26); от 29 июня 2018 года № 189-ЗИД-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18-26); от 30 сентября 2018 года № 261-ЗИД-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(САЗ 18-39,1); от 30 сентября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2018 года № 272-ЗИ-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18-39,1); от 7 декабря 2018 года № 324-ЗИ-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18-49); от 28 декабря 2018 года № 355-ЗИ-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18-52,1); от 8 апреля 2019 года № 55-ЗИД-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19-14); от 29 мая 2019 года № 96-ЗИД-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19-20); от 6 июня 2019 года № 103-ЗИД-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19-21); от 23 июля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2019 года № 139-ЗД-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19-28); от 29 сентября 2020 года № 148-ЗИ-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20-40); от 29 сентября 2020 года № 149-ЗД-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20-40); от 12 ноября 2020 года № 192-ЗИД-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20-46); от 30 декабря 2020 года № 240-ЗИД-VII (САЗ 21-1,1); от 26 мая 2021 года № 96-ЗД-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21-21); от 16 июня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2021 года № 129-ЗИД-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21-24); от 29 сентября 2021 года № 224-ЗИ-VII (САЗ 21-39,1); от 19 октября 2021 года № 249-ЗИД-VII (САЗ 21-42);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20 апреля 2022 года № 66-ЗИ-VII (САЗ 22-15); от 28 июня 2022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153-ЗИ-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22-25); от 5 июля 2022 года № 162-ЗД-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22-26);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29 сентября 2022 года № 246-ЗИ-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22-38,1); от 29 сентября 2022 года № 249-ЗИ-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22-38,1); от 29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сентября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255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-З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38,1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от 24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ноября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335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-З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46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22 декабря 2022 года № 364-ЗД-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22-50); от 16 марта 2023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43-ЗИ-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23-11); от 28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164-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З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2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28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169-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З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2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от 30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181-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З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23-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2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5D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от 17 июля 2023 года № 219-ЗД-VII (САЗ 23-29)</w:t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25 июля 2023 года № 259-ЗИ-VII (САЗ 23-30); от 27 июля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268-ЗИ-VII (САЗ 23-30); от 27 июля 2023 года № 271-ЗИД-VII (САЗ 23-30); от 27 июля 2023 года № 274-ЗД-VII (САЗ 23-30); от 28</w:t>
      </w:r>
      <w:r w:rsidRPr="005D50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D50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D50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Pr="005D50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5D50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5D5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(САЗ </w:t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D50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>39,1</w:t>
      </w:r>
      <w:r w:rsidRPr="005D502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29 сентября 2023 года № 289-ЗИД-VII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23-39,1); от 15 декабря 2023 года № 379-ЗИ-VII (САЗ 23-50);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декабря 2023 года № 391-ЗИ-VII (САЗ 24-1); от 26 декабря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401-ЗД-VII (САЗ 24-1); от 25 июня 2024 года № 140-ЗИ-</w:t>
      </w:r>
      <w:r w:rsidRPr="005D5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24-27);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июля 2024 года № 161-ЗД-VII (САЗ 24-31); от 30 июля 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192-ЗИ-VII (САЗ 24-32); от 2 августа 2024 года № 197-ЗИ-VII (САЗ 24-32); от 29 октября 2024 года № 263-ЗД-VII (САЗ 24-44)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ноября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282-ЗИ-VII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029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24-48)</w:t>
      </w:r>
      <w:r w:rsidRPr="005D5029">
        <w:rPr>
          <w:rFonts w:ascii="Times New Roman" w:eastAsia="Calibri" w:hAnsi="Times New Roman" w:cs="Times New Roman"/>
          <w:sz w:val="28"/>
          <w:szCs w:val="28"/>
          <w:lang w:val="ru-MD" w:eastAsia="ru-RU"/>
        </w:rPr>
        <w:t xml:space="preserve">, </w:t>
      </w:r>
      <w:r w:rsidRPr="005D5029">
        <w:rPr>
          <w:rFonts w:ascii="Times New Roman" w:eastAsia="Calibri" w:hAnsi="Times New Roman" w:cs="Times New Roman"/>
          <w:sz w:val="28"/>
          <w:szCs w:val="24"/>
          <w:lang w:eastAsia="ru-RU"/>
        </w:rPr>
        <w:t>следующие изменения.</w:t>
      </w:r>
    </w:p>
    <w:p w:rsidR="005D5029" w:rsidRPr="005D5029" w:rsidRDefault="005D5029" w:rsidP="005D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D5029" w:rsidRDefault="005D5029" w:rsidP="005D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 </w:t>
      </w:r>
      <w:r w:rsidRPr="005D5029">
        <w:rPr>
          <w:rFonts w:ascii="Times New Roman" w:eastAsia="Calibri" w:hAnsi="Times New Roman" w:cs="Times New Roman"/>
          <w:sz w:val="28"/>
          <w:szCs w:val="24"/>
          <w:lang w:eastAsia="ru-RU"/>
        </w:rPr>
        <w:t>В части первой пункта 10 статьи 26-1 слова «по 31 декабря 2024 года» заменить словами «по 31 декабря 2025 года».</w:t>
      </w:r>
    </w:p>
    <w:p w:rsidR="005D5029" w:rsidRPr="005D5029" w:rsidRDefault="005D5029" w:rsidP="005D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D5029" w:rsidRDefault="005D5029" w:rsidP="005D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</w:t>
      </w:r>
      <w:r w:rsidRPr="005D5029">
        <w:rPr>
          <w:rFonts w:ascii="Times New Roman" w:eastAsia="Calibri" w:hAnsi="Times New Roman" w:cs="Times New Roman"/>
          <w:sz w:val="28"/>
          <w:szCs w:val="24"/>
          <w:lang w:eastAsia="ru-RU"/>
        </w:rPr>
        <w:t>В пункте 11 статьи 26-1 слова «по 31 декабря 2024 года» заменить словами «по 31 декабря 2025 года».</w:t>
      </w:r>
    </w:p>
    <w:p w:rsidR="005D5029" w:rsidRPr="005D5029" w:rsidRDefault="005D5029" w:rsidP="005D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D5029" w:rsidRDefault="005D5029" w:rsidP="005D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3. </w:t>
      </w:r>
      <w:r w:rsidRPr="005D5029">
        <w:rPr>
          <w:rFonts w:ascii="Times New Roman" w:eastAsia="Calibri" w:hAnsi="Times New Roman" w:cs="Times New Roman"/>
          <w:sz w:val="28"/>
          <w:szCs w:val="24"/>
          <w:lang w:eastAsia="ru-RU"/>
        </w:rPr>
        <w:t>В части первой пункта 12 статьи 26-1 слова «по 31 декабря 2024 года» заменить словами «по 31 декабря 2025 года».</w:t>
      </w:r>
    </w:p>
    <w:p w:rsidR="005D5029" w:rsidRPr="005D5029" w:rsidRDefault="005D5029" w:rsidP="005D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D5029" w:rsidRPr="005D5029" w:rsidRDefault="005D5029" w:rsidP="005D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4. </w:t>
      </w:r>
      <w:r w:rsidRPr="005D5029">
        <w:rPr>
          <w:rFonts w:ascii="Times New Roman" w:eastAsia="Calibri" w:hAnsi="Times New Roman" w:cs="Times New Roman"/>
          <w:sz w:val="28"/>
          <w:szCs w:val="24"/>
          <w:lang w:eastAsia="ru-RU"/>
        </w:rPr>
        <w:t>В пункте 13 статьи 26-1 слова «по 31 декабря 2024 года» заменить словами «по 31 декабря 2025 года».</w:t>
      </w:r>
    </w:p>
    <w:p w:rsidR="005D5029" w:rsidRPr="005D5029" w:rsidRDefault="005D5029" w:rsidP="005D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D5029" w:rsidRPr="005D5029" w:rsidRDefault="005D5029" w:rsidP="005D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D502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Статья 2.</w:t>
      </w:r>
      <w:r w:rsidRPr="005D502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Настоящий Закон вступает в силу с 1 января 2025 года.</w:t>
      </w:r>
    </w:p>
    <w:p w:rsidR="005D5029" w:rsidRDefault="005D5029" w:rsidP="005D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5029" w:rsidRPr="00675D0F" w:rsidRDefault="005D5029" w:rsidP="005D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5029" w:rsidRPr="00675D0F" w:rsidRDefault="005D5029" w:rsidP="005D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D5029" w:rsidRPr="00675D0F" w:rsidRDefault="005D5029" w:rsidP="005D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D5029" w:rsidRPr="00675D0F" w:rsidRDefault="005D5029" w:rsidP="005D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5D5029" w:rsidRDefault="005D5029" w:rsidP="005D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A2A" w:rsidRDefault="00500A2A" w:rsidP="005D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A2A" w:rsidRDefault="00500A2A" w:rsidP="005D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0A2A" w:rsidRDefault="00500A2A" w:rsidP="005D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A2A" w:rsidRPr="00500A2A" w:rsidRDefault="00500A2A" w:rsidP="00500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2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00A2A" w:rsidRPr="00500A2A" w:rsidRDefault="00500A2A" w:rsidP="00500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2A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2024 г.</w:t>
      </w:r>
    </w:p>
    <w:p w:rsidR="00500A2A" w:rsidRPr="00500A2A" w:rsidRDefault="00500A2A" w:rsidP="00500A2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2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334-ЗИ-VI</w:t>
      </w:r>
      <w:r w:rsidRPr="00500A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00A2A" w:rsidRPr="00675D0F" w:rsidRDefault="00500A2A" w:rsidP="005D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0A2A" w:rsidRPr="00675D0F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791" w:rsidRDefault="000C7791">
      <w:pPr>
        <w:spacing w:after="0" w:line="240" w:lineRule="auto"/>
      </w:pPr>
      <w:r>
        <w:separator/>
      </w:r>
    </w:p>
  </w:endnote>
  <w:endnote w:type="continuationSeparator" w:id="0">
    <w:p w:rsidR="000C7791" w:rsidRDefault="000C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791" w:rsidRDefault="000C7791">
      <w:pPr>
        <w:spacing w:after="0" w:line="240" w:lineRule="auto"/>
      </w:pPr>
      <w:r>
        <w:separator/>
      </w:r>
    </w:p>
  </w:footnote>
  <w:footnote w:type="continuationSeparator" w:id="0">
    <w:p w:rsidR="000C7791" w:rsidRDefault="000C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2F253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0A2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29"/>
    <w:rsid w:val="000C7791"/>
    <w:rsid w:val="001B5588"/>
    <w:rsid w:val="002F253C"/>
    <w:rsid w:val="00500A2A"/>
    <w:rsid w:val="005D5029"/>
    <w:rsid w:val="006E6577"/>
    <w:rsid w:val="00D3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A65AA-0B4C-431E-98F8-5F94DCB2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029"/>
  </w:style>
  <w:style w:type="paragraph" w:styleId="a5">
    <w:name w:val="Balloon Text"/>
    <w:basedOn w:val="a"/>
    <w:link w:val="a6"/>
    <w:uiPriority w:val="99"/>
    <w:semiHidden/>
    <w:unhideWhenUsed/>
    <w:rsid w:val="006E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6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2024-12-11T10:26:00Z</cp:lastPrinted>
  <dcterms:created xsi:type="dcterms:W3CDTF">2024-12-11T10:14:00Z</dcterms:created>
  <dcterms:modified xsi:type="dcterms:W3CDTF">2024-12-25T10:23:00Z</dcterms:modified>
</cp:coreProperties>
</file>