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6761F" w:rsidRDefault="0066761F" w:rsidP="001A0F0B">
      <w:pPr>
        <w:jc w:val="center"/>
        <w:rPr>
          <w:sz w:val="28"/>
          <w:szCs w:val="28"/>
        </w:rPr>
      </w:pPr>
    </w:p>
    <w:p w:rsidR="0066761F" w:rsidRDefault="0066761F" w:rsidP="001A0F0B">
      <w:pPr>
        <w:jc w:val="center"/>
        <w:rPr>
          <w:sz w:val="28"/>
          <w:szCs w:val="28"/>
        </w:rPr>
      </w:pPr>
    </w:p>
    <w:p w:rsidR="0066761F" w:rsidRDefault="0066761F" w:rsidP="001A0F0B">
      <w:pPr>
        <w:jc w:val="center"/>
        <w:rPr>
          <w:sz w:val="28"/>
          <w:szCs w:val="28"/>
        </w:rPr>
      </w:pPr>
    </w:p>
    <w:p w:rsidR="0066761F" w:rsidRDefault="0066761F" w:rsidP="001A0F0B">
      <w:pPr>
        <w:jc w:val="center"/>
        <w:rPr>
          <w:sz w:val="28"/>
          <w:szCs w:val="28"/>
        </w:rPr>
      </w:pPr>
    </w:p>
    <w:p w:rsidR="0066761F" w:rsidRDefault="0066761F" w:rsidP="001A0F0B">
      <w:pPr>
        <w:jc w:val="center"/>
        <w:rPr>
          <w:sz w:val="28"/>
          <w:szCs w:val="28"/>
        </w:rPr>
      </w:pPr>
    </w:p>
    <w:p w:rsidR="0066761F" w:rsidRDefault="0066761F" w:rsidP="001A0F0B">
      <w:pPr>
        <w:jc w:val="center"/>
        <w:rPr>
          <w:sz w:val="28"/>
          <w:szCs w:val="28"/>
        </w:rPr>
      </w:pPr>
    </w:p>
    <w:p w:rsidR="0066761F" w:rsidRDefault="0066761F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16E1F">
        <w:rPr>
          <w:sz w:val="28"/>
          <w:szCs w:val="28"/>
        </w:rPr>
        <w:t>работников о</w:t>
      </w:r>
      <w:r w:rsidR="00516E1F" w:rsidRPr="00516E1F">
        <w:rPr>
          <w:sz w:val="28"/>
          <w:szCs w:val="28"/>
        </w:rPr>
        <w:t xml:space="preserve">бщества с ограниченной ответственностью </w:t>
      </w:r>
      <w:r w:rsidR="00516E1F">
        <w:rPr>
          <w:sz w:val="28"/>
          <w:szCs w:val="28"/>
        </w:rPr>
        <w:br/>
      </w:r>
      <w:r w:rsidR="00516E1F" w:rsidRPr="00516E1F">
        <w:rPr>
          <w:sz w:val="28"/>
          <w:szCs w:val="28"/>
        </w:rPr>
        <w:t>«Вивафарм»</w:t>
      </w:r>
      <w:r w:rsidR="00516E1F">
        <w:rPr>
          <w:sz w:val="28"/>
          <w:szCs w:val="28"/>
        </w:rPr>
        <w:t>, село Парканы Слободзейского района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516E1F" w:rsidRPr="00D80BD5">
        <w:rPr>
          <w:color w:val="000000"/>
          <w:sz w:val="28"/>
          <w:szCs w:val="28"/>
        </w:rPr>
        <w:t>большой вклад в дело охраны здоровья населения</w:t>
      </w:r>
      <w:r w:rsidR="00516E1F">
        <w:rPr>
          <w:color w:val="000000"/>
          <w:sz w:val="28"/>
          <w:szCs w:val="28"/>
        </w:rPr>
        <w:t xml:space="preserve">, многолетний добросовестный труд и в связи с </w:t>
      </w:r>
      <w:r w:rsidR="00516E1F" w:rsidRPr="00516E1F">
        <w:rPr>
          <w:color w:val="000000"/>
          <w:sz w:val="28"/>
          <w:szCs w:val="28"/>
        </w:rPr>
        <w:t xml:space="preserve">20-летием </w:t>
      </w:r>
      <w:r w:rsidR="00516E1F">
        <w:rPr>
          <w:color w:val="000000"/>
          <w:sz w:val="28"/>
          <w:szCs w:val="28"/>
        </w:rPr>
        <w:br/>
      </w:r>
      <w:r w:rsidR="00516E1F" w:rsidRPr="00516E1F">
        <w:rPr>
          <w:color w:val="000000"/>
          <w:sz w:val="28"/>
          <w:szCs w:val="28"/>
        </w:rPr>
        <w:t>со дня образования общества с ограниченной ответственностью «Вивафарм»</w:t>
      </w:r>
      <w:r w:rsidR="00516E1F">
        <w:rPr>
          <w:color w:val="000000"/>
          <w:sz w:val="28"/>
          <w:szCs w:val="28"/>
        </w:rPr>
        <w:t>, село Парканы Слободзейского района</w:t>
      </w:r>
      <w:r w:rsidR="00A34878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256E31" w:rsidRDefault="00EF503A" w:rsidP="001C5EC9">
      <w:pPr>
        <w:jc w:val="both"/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256E31" w:rsidRDefault="00AE2360" w:rsidP="00AE2360">
      <w:pPr>
        <w:ind w:left="705"/>
        <w:jc w:val="both"/>
        <w:rPr>
          <w:sz w:val="16"/>
          <w:szCs w:val="16"/>
        </w:rPr>
      </w:pPr>
    </w:p>
    <w:p w:rsidR="003D1020" w:rsidRPr="00AF08EE" w:rsidRDefault="00A3487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256E31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A34878" w:rsidP="00A3487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34878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Шевченко Наталь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A3487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A34878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34878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аптечной сети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A34878">
        <w:rPr>
          <w:sz w:val="28"/>
          <w:szCs w:val="28"/>
        </w:rPr>
        <w:t>отличие в труде»</w:t>
      </w:r>
    </w:p>
    <w:p w:rsidR="00F863B8" w:rsidRPr="00256E31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A34878" w:rsidP="00A34878">
            <w:pPr>
              <w:rPr>
                <w:sz w:val="28"/>
                <w:szCs w:val="28"/>
              </w:rPr>
            </w:pPr>
            <w:r w:rsidRPr="00A34878">
              <w:rPr>
                <w:sz w:val="28"/>
                <w:szCs w:val="28"/>
              </w:rPr>
              <w:t>Гончаренко Алл</w:t>
            </w:r>
            <w:r>
              <w:rPr>
                <w:sz w:val="28"/>
                <w:szCs w:val="28"/>
              </w:rPr>
              <w:t>у</w:t>
            </w:r>
            <w:r w:rsidRPr="00A3487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A3487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A34878" w:rsidP="00CC7258">
            <w:pPr>
              <w:rPr>
                <w:sz w:val="28"/>
                <w:szCs w:val="28"/>
              </w:rPr>
            </w:pPr>
            <w:r w:rsidRPr="00A34878">
              <w:rPr>
                <w:sz w:val="28"/>
                <w:szCs w:val="28"/>
              </w:rPr>
              <w:t>заведующего аптекой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Pr="00256E31" w:rsidRDefault="003941A0" w:rsidP="003941A0">
      <w:pPr>
        <w:tabs>
          <w:tab w:val="left" w:pos="993"/>
        </w:tabs>
        <w:ind w:left="705"/>
        <w:jc w:val="both"/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256E31" w:rsidRDefault="00256E31" w:rsidP="00A15371">
      <w:pPr>
        <w:jc w:val="both"/>
        <w:rPr>
          <w:sz w:val="28"/>
          <w:szCs w:val="28"/>
        </w:rPr>
      </w:pPr>
    </w:p>
    <w:p w:rsidR="0066761F" w:rsidRDefault="0066761F" w:rsidP="0066761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6761F" w:rsidRPr="003C4CFA" w:rsidRDefault="0066761F" w:rsidP="0066761F">
      <w:pPr>
        <w:rPr>
          <w:sz w:val="28"/>
          <w:szCs w:val="28"/>
        </w:rPr>
      </w:pPr>
    </w:p>
    <w:p w:rsidR="0066761F" w:rsidRPr="003C4CFA" w:rsidRDefault="0066761F" w:rsidP="0066761F">
      <w:pPr>
        <w:ind w:firstLine="426"/>
        <w:rPr>
          <w:sz w:val="28"/>
          <w:szCs w:val="28"/>
        </w:rPr>
      </w:pPr>
      <w:r w:rsidRPr="003C4CFA">
        <w:rPr>
          <w:sz w:val="28"/>
          <w:szCs w:val="28"/>
        </w:rPr>
        <w:t>г. Тирасполь</w:t>
      </w:r>
    </w:p>
    <w:p w:rsidR="0066761F" w:rsidRPr="003C4CFA" w:rsidRDefault="003C4CFA" w:rsidP="0066761F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66761F" w:rsidRPr="003C4CFA">
        <w:rPr>
          <w:sz w:val="28"/>
          <w:szCs w:val="28"/>
        </w:rPr>
        <w:t xml:space="preserve"> декабря 2024 г.</w:t>
      </w:r>
    </w:p>
    <w:p w:rsidR="0066761F" w:rsidRPr="003C4CFA" w:rsidRDefault="003C4CFA" w:rsidP="0066761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574</w:t>
      </w:r>
      <w:bookmarkStart w:id="0" w:name="_GoBack"/>
      <w:bookmarkEnd w:id="0"/>
    </w:p>
    <w:sectPr w:rsidR="0066761F" w:rsidRPr="003C4CFA" w:rsidSect="00256E31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23" w:rsidRDefault="00DD6523" w:rsidP="00CC7258">
      <w:r>
        <w:separator/>
      </w:r>
    </w:p>
  </w:endnote>
  <w:endnote w:type="continuationSeparator" w:id="0">
    <w:p w:rsidR="00DD6523" w:rsidRDefault="00DD652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23" w:rsidRDefault="00DD6523" w:rsidP="00CC7258">
      <w:r>
        <w:separator/>
      </w:r>
    </w:p>
  </w:footnote>
  <w:footnote w:type="continuationSeparator" w:id="0">
    <w:p w:rsidR="00DD6523" w:rsidRDefault="00DD652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E3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6E3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4CFA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6E1F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6761F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F481B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4878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523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B2CE-1293-464E-A03E-331668B4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245</cp:revision>
  <cp:lastPrinted>2013-05-07T08:15:00Z</cp:lastPrinted>
  <dcterms:created xsi:type="dcterms:W3CDTF">2013-08-28T11:25:00Z</dcterms:created>
  <dcterms:modified xsi:type="dcterms:W3CDTF">2024-12-19T09:37:00Z</dcterms:modified>
</cp:coreProperties>
</file>