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EA5ACB" w:rsidRDefault="00EA5ACB" w:rsidP="006C1682">
      <w:pPr>
        <w:jc w:val="center"/>
        <w:rPr>
          <w:sz w:val="28"/>
          <w:szCs w:val="28"/>
        </w:rPr>
      </w:pPr>
    </w:p>
    <w:p w:rsidR="00EA5ACB" w:rsidRDefault="00EA5ACB" w:rsidP="006C1682">
      <w:pPr>
        <w:jc w:val="center"/>
        <w:rPr>
          <w:sz w:val="28"/>
          <w:szCs w:val="28"/>
        </w:rPr>
      </w:pPr>
    </w:p>
    <w:p w:rsidR="00EA5ACB" w:rsidRDefault="00EA5ACB" w:rsidP="006C1682">
      <w:pPr>
        <w:jc w:val="center"/>
        <w:rPr>
          <w:sz w:val="28"/>
          <w:szCs w:val="28"/>
        </w:rPr>
      </w:pPr>
    </w:p>
    <w:p w:rsidR="00EA5ACB" w:rsidRDefault="00EA5ACB" w:rsidP="006C1682">
      <w:pPr>
        <w:jc w:val="center"/>
        <w:rPr>
          <w:sz w:val="28"/>
          <w:szCs w:val="28"/>
        </w:rPr>
      </w:pPr>
    </w:p>
    <w:p w:rsidR="00EA5ACB" w:rsidRDefault="00EA5ACB" w:rsidP="006C1682">
      <w:pPr>
        <w:jc w:val="center"/>
        <w:rPr>
          <w:sz w:val="28"/>
          <w:szCs w:val="28"/>
        </w:rPr>
      </w:pPr>
    </w:p>
    <w:p w:rsidR="00EA5ACB" w:rsidRDefault="00EA5ACB" w:rsidP="006C1682">
      <w:pPr>
        <w:jc w:val="center"/>
        <w:rPr>
          <w:sz w:val="28"/>
          <w:szCs w:val="28"/>
        </w:rPr>
      </w:pPr>
    </w:p>
    <w:p w:rsidR="00EA5ACB" w:rsidRDefault="00EA5ACB" w:rsidP="006C1682">
      <w:pPr>
        <w:jc w:val="center"/>
        <w:rPr>
          <w:sz w:val="28"/>
          <w:szCs w:val="28"/>
        </w:rPr>
      </w:pPr>
    </w:p>
    <w:p w:rsidR="00EA5ACB" w:rsidRDefault="00EA5ACB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2E33C4" w:rsidRPr="007D7C08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7D7C0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7D7C08">
        <w:rPr>
          <w:szCs w:val="28"/>
        </w:rPr>
        <w:t>ГАЛАЙЧУК Л.В.</w:t>
      </w:r>
    </w:p>
    <w:p w:rsidR="007D7C08" w:rsidRDefault="007D7C08" w:rsidP="00EA6261">
      <w:pPr>
        <w:jc w:val="center"/>
        <w:rPr>
          <w:sz w:val="28"/>
          <w:szCs w:val="28"/>
        </w:rPr>
      </w:pP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496890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 кино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7D7C08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496890" w:rsidP="00496890">
            <w:pPr>
              <w:rPr>
                <w:sz w:val="28"/>
                <w:szCs w:val="28"/>
              </w:rPr>
            </w:pPr>
            <w:r w:rsidRPr="00496890">
              <w:rPr>
                <w:sz w:val="28"/>
                <w:szCs w:val="28"/>
              </w:rPr>
              <w:t>Галайчук Людмилу Васильевну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819DE" w:rsidRPr="009C283C" w:rsidRDefault="00496890" w:rsidP="0052302F">
            <w:pPr>
              <w:rPr>
                <w:sz w:val="28"/>
                <w:szCs w:val="28"/>
              </w:rPr>
            </w:pPr>
            <w:r w:rsidRPr="00496890">
              <w:rPr>
                <w:sz w:val="28"/>
                <w:szCs w:val="28"/>
              </w:rPr>
              <w:t>бармена</w:t>
            </w:r>
            <w:r w:rsidRPr="0068016B">
              <w:rPr>
                <w:sz w:val="28"/>
                <w:szCs w:val="28"/>
              </w:rPr>
              <w:t xml:space="preserve"> </w:t>
            </w:r>
            <w:r w:rsidR="004819DE">
              <w:rPr>
                <w:sz w:val="28"/>
                <w:szCs w:val="28"/>
              </w:rPr>
              <w:t xml:space="preserve">службы общественного питания </w:t>
            </w:r>
            <w:r w:rsidRPr="0068016B">
              <w:rPr>
                <w:sz w:val="28"/>
                <w:szCs w:val="28"/>
              </w:rPr>
              <w:t>ГУ</w:t>
            </w:r>
            <w:r>
              <w:rPr>
                <w:sz w:val="28"/>
                <w:szCs w:val="28"/>
              </w:rPr>
              <w:t>П</w:t>
            </w:r>
            <w:r w:rsidRPr="0068016B">
              <w:rPr>
                <w:sz w:val="28"/>
                <w:szCs w:val="28"/>
              </w:rPr>
              <w:t xml:space="preserve"> «Киноконцертный комплекс «Тирасполь»</w:t>
            </w:r>
            <w:r w:rsidR="007D7C08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A15371" w:rsidRDefault="00A15371" w:rsidP="00A15371">
      <w:pPr>
        <w:jc w:val="both"/>
        <w:rPr>
          <w:sz w:val="28"/>
          <w:szCs w:val="28"/>
        </w:rPr>
      </w:pPr>
    </w:p>
    <w:p w:rsidR="00EA5ACB" w:rsidRDefault="00EA5ACB" w:rsidP="00A15371">
      <w:pPr>
        <w:jc w:val="both"/>
        <w:rPr>
          <w:sz w:val="28"/>
          <w:szCs w:val="28"/>
        </w:rPr>
      </w:pPr>
    </w:p>
    <w:p w:rsidR="00EA5ACB" w:rsidRDefault="00EA5ACB" w:rsidP="00EA5AC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A5ACB" w:rsidRDefault="00EA5ACB" w:rsidP="00EA5ACB">
      <w:pPr>
        <w:ind w:firstLine="708"/>
        <w:rPr>
          <w:sz w:val="28"/>
          <w:szCs w:val="28"/>
        </w:rPr>
      </w:pPr>
    </w:p>
    <w:p w:rsidR="00EA5ACB" w:rsidRPr="00674E8A" w:rsidRDefault="00EA5ACB" w:rsidP="00EA5ACB">
      <w:pPr>
        <w:ind w:firstLine="708"/>
        <w:rPr>
          <w:sz w:val="28"/>
          <w:szCs w:val="28"/>
        </w:rPr>
      </w:pPr>
    </w:p>
    <w:p w:rsidR="00EA5ACB" w:rsidRPr="00674E8A" w:rsidRDefault="00EA5ACB" w:rsidP="00EA5ACB">
      <w:pPr>
        <w:rPr>
          <w:sz w:val="28"/>
          <w:szCs w:val="28"/>
        </w:rPr>
      </w:pPr>
    </w:p>
    <w:p w:rsidR="00EA5ACB" w:rsidRPr="00674E8A" w:rsidRDefault="00EA5ACB" w:rsidP="00EA5ACB">
      <w:pPr>
        <w:ind w:firstLine="708"/>
        <w:rPr>
          <w:sz w:val="28"/>
          <w:szCs w:val="28"/>
        </w:rPr>
      </w:pPr>
      <w:r w:rsidRPr="00674E8A">
        <w:rPr>
          <w:sz w:val="28"/>
          <w:szCs w:val="28"/>
        </w:rPr>
        <w:t>г. Тирасполь</w:t>
      </w:r>
    </w:p>
    <w:p w:rsidR="00EA5ACB" w:rsidRPr="00674E8A" w:rsidRDefault="00674E8A" w:rsidP="00EA5ACB">
      <w:pPr>
        <w:rPr>
          <w:sz w:val="28"/>
          <w:szCs w:val="28"/>
        </w:rPr>
      </w:pPr>
      <w:r>
        <w:rPr>
          <w:sz w:val="28"/>
          <w:szCs w:val="28"/>
        </w:rPr>
        <w:t xml:space="preserve">       17</w:t>
      </w:r>
      <w:r w:rsidR="00EA5ACB" w:rsidRPr="00674E8A">
        <w:rPr>
          <w:sz w:val="28"/>
          <w:szCs w:val="28"/>
        </w:rPr>
        <w:t xml:space="preserve"> декабря 2024 г.</w:t>
      </w:r>
    </w:p>
    <w:p w:rsidR="00EA5ACB" w:rsidRPr="00674E8A" w:rsidRDefault="00674E8A" w:rsidP="00EA5A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492</w:t>
      </w:r>
      <w:r w:rsidR="00EA5ACB" w:rsidRPr="00674E8A">
        <w:rPr>
          <w:sz w:val="28"/>
          <w:szCs w:val="28"/>
        </w:rPr>
        <w:t>рп</w:t>
      </w:r>
    </w:p>
    <w:sectPr w:rsidR="00EA5ACB" w:rsidRPr="00674E8A" w:rsidSect="00EA5ACB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4CC" w:rsidRDefault="00F764CC" w:rsidP="0006522C">
      <w:r>
        <w:separator/>
      </w:r>
    </w:p>
  </w:endnote>
  <w:endnote w:type="continuationSeparator" w:id="0">
    <w:p w:rsidR="00F764CC" w:rsidRDefault="00F764CC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4CC" w:rsidRDefault="00F764CC" w:rsidP="0006522C">
      <w:r>
        <w:separator/>
      </w:r>
    </w:p>
  </w:footnote>
  <w:footnote w:type="continuationSeparator" w:id="0">
    <w:p w:rsidR="00F764CC" w:rsidRDefault="00F764CC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7C08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4655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8725A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819DE"/>
    <w:rsid w:val="00493045"/>
    <w:rsid w:val="004961CE"/>
    <w:rsid w:val="00496890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74E8A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D7C08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0182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BF3BFE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5D6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5ACB"/>
    <w:rsid w:val="00EA6261"/>
    <w:rsid w:val="00EB7636"/>
    <w:rsid w:val="00EC28AB"/>
    <w:rsid w:val="00EE1D86"/>
    <w:rsid w:val="00EE71BE"/>
    <w:rsid w:val="00F00715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57DE"/>
    <w:rsid w:val="00F5687E"/>
    <w:rsid w:val="00F67906"/>
    <w:rsid w:val="00F739F5"/>
    <w:rsid w:val="00F75172"/>
    <w:rsid w:val="00F764CC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C9989-22E1-4C49-934B-1ECB7A01D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181</cp:revision>
  <cp:lastPrinted>2024-12-17T09:11:00Z</cp:lastPrinted>
  <dcterms:created xsi:type="dcterms:W3CDTF">2016-02-25T07:04:00Z</dcterms:created>
  <dcterms:modified xsi:type="dcterms:W3CDTF">2024-12-17T09:11:00Z</dcterms:modified>
</cp:coreProperties>
</file>