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74615" w:rsidRDefault="00490ACC" w:rsidP="00D74615">
      <w:pPr>
        <w:ind w:firstLine="709"/>
        <w:jc w:val="both"/>
        <w:rPr>
          <w:spacing w:val="0"/>
          <w:lang w:val="en-US"/>
        </w:rPr>
      </w:pPr>
    </w:p>
    <w:p w:rsidR="00490ACC" w:rsidRPr="00D74615" w:rsidRDefault="00490ACC" w:rsidP="00D74615">
      <w:pPr>
        <w:ind w:firstLine="709"/>
        <w:jc w:val="both"/>
        <w:rPr>
          <w:spacing w:val="0"/>
        </w:rPr>
      </w:pPr>
    </w:p>
    <w:p w:rsidR="00490ACC" w:rsidRPr="00D74615" w:rsidRDefault="00490ACC" w:rsidP="00D74615">
      <w:pPr>
        <w:ind w:firstLine="709"/>
        <w:jc w:val="both"/>
        <w:rPr>
          <w:spacing w:val="0"/>
        </w:rPr>
      </w:pPr>
    </w:p>
    <w:p w:rsidR="00490ACC" w:rsidRPr="00D74615" w:rsidRDefault="00490ACC" w:rsidP="00D74615">
      <w:pPr>
        <w:ind w:firstLine="709"/>
        <w:jc w:val="both"/>
        <w:rPr>
          <w:spacing w:val="0"/>
        </w:rPr>
      </w:pPr>
    </w:p>
    <w:p w:rsidR="003B0F28" w:rsidRPr="00D74615" w:rsidRDefault="003B0F28" w:rsidP="00D74615">
      <w:pPr>
        <w:ind w:firstLine="709"/>
        <w:jc w:val="center"/>
        <w:rPr>
          <w:b/>
          <w:spacing w:val="0"/>
        </w:rPr>
      </w:pPr>
    </w:p>
    <w:p w:rsidR="00490ACC" w:rsidRPr="00D74615" w:rsidRDefault="006404A3" w:rsidP="00D74615">
      <w:pPr>
        <w:jc w:val="center"/>
        <w:rPr>
          <w:b/>
          <w:spacing w:val="0"/>
        </w:rPr>
      </w:pPr>
      <w:r w:rsidRPr="00D74615">
        <w:rPr>
          <w:b/>
          <w:spacing w:val="0"/>
        </w:rPr>
        <w:t>З</w:t>
      </w:r>
      <w:r w:rsidR="00490ACC" w:rsidRPr="00D74615">
        <w:rPr>
          <w:b/>
          <w:spacing w:val="0"/>
        </w:rPr>
        <w:t>акон</w:t>
      </w:r>
    </w:p>
    <w:p w:rsidR="00490ACC" w:rsidRPr="00D74615" w:rsidRDefault="00490ACC" w:rsidP="00D74615">
      <w:pPr>
        <w:jc w:val="center"/>
        <w:outlineLvl w:val="0"/>
        <w:rPr>
          <w:b/>
          <w:caps/>
          <w:spacing w:val="0"/>
        </w:rPr>
      </w:pPr>
      <w:r w:rsidRPr="00D74615">
        <w:rPr>
          <w:b/>
          <w:spacing w:val="0"/>
        </w:rPr>
        <w:t xml:space="preserve">Приднестровской Молдавской Республики </w:t>
      </w:r>
    </w:p>
    <w:p w:rsidR="00490ACC" w:rsidRPr="00D74615" w:rsidRDefault="00490ACC" w:rsidP="00D74615">
      <w:pPr>
        <w:pStyle w:val="41"/>
        <w:shd w:val="clear" w:color="auto" w:fill="auto"/>
        <w:spacing w:before="0" w:after="0" w:line="240" w:lineRule="auto"/>
        <w:jc w:val="center"/>
        <w:rPr>
          <w:spacing w:val="0"/>
          <w:sz w:val="28"/>
          <w:szCs w:val="28"/>
        </w:rPr>
      </w:pPr>
    </w:p>
    <w:p w:rsidR="004A1AD8" w:rsidRDefault="004A1AD8" w:rsidP="00D74615">
      <w:pPr>
        <w:jc w:val="center"/>
        <w:rPr>
          <w:rFonts w:eastAsia="Calibri"/>
          <w:b/>
          <w:bCs/>
          <w:iCs/>
          <w:spacing w:val="0"/>
          <w:lang w:eastAsia="ar-SA"/>
        </w:rPr>
      </w:pPr>
      <w:r w:rsidRPr="004A1AD8">
        <w:rPr>
          <w:rFonts w:eastAsia="Calibri"/>
          <w:b/>
          <w:bCs/>
          <w:iCs/>
          <w:spacing w:val="0"/>
          <w:lang w:eastAsia="ar-SA"/>
        </w:rPr>
        <w:t xml:space="preserve">«О внесении изменений в Закон </w:t>
      </w:r>
    </w:p>
    <w:p w:rsidR="004A1AD8" w:rsidRDefault="004A1AD8" w:rsidP="00D74615">
      <w:pPr>
        <w:jc w:val="center"/>
        <w:rPr>
          <w:rFonts w:eastAsia="Calibri"/>
          <w:b/>
          <w:bCs/>
          <w:iCs/>
          <w:spacing w:val="0"/>
          <w:lang w:eastAsia="ar-SA"/>
        </w:rPr>
      </w:pPr>
      <w:r w:rsidRPr="004A1AD8">
        <w:rPr>
          <w:rFonts w:eastAsia="Calibri"/>
          <w:b/>
          <w:bCs/>
          <w:iCs/>
          <w:spacing w:val="0"/>
          <w:lang w:eastAsia="ar-SA"/>
        </w:rPr>
        <w:t xml:space="preserve">Приднестровской Молдавской Республики </w:t>
      </w:r>
    </w:p>
    <w:p w:rsidR="00A1059D" w:rsidRDefault="004A1AD8" w:rsidP="00D74615">
      <w:pPr>
        <w:jc w:val="center"/>
        <w:rPr>
          <w:rFonts w:eastAsia="Calibri"/>
          <w:b/>
          <w:bCs/>
          <w:iCs/>
          <w:spacing w:val="0"/>
          <w:lang w:eastAsia="ar-SA"/>
        </w:rPr>
      </w:pPr>
      <w:r w:rsidRPr="004A1AD8">
        <w:rPr>
          <w:rFonts w:eastAsia="Calibri"/>
          <w:b/>
          <w:bCs/>
          <w:iCs/>
          <w:spacing w:val="0"/>
          <w:lang w:eastAsia="ar-SA"/>
        </w:rPr>
        <w:t xml:space="preserve">«О бюджете Единого государственного фонда </w:t>
      </w:r>
    </w:p>
    <w:p w:rsidR="00A1059D" w:rsidRDefault="004A1AD8" w:rsidP="00D74615">
      <w:pPr>
        <w:jc w:val="center"/>
        <w:rPr>
          <w:rFonts w:eastAsia="Calibri"/>
          <w:b/>
          <w:bCs/>
          <w:iCs/>
          <w:spacing w:val="0"/>
          <w:lang w:eastAsia="ar-SA"/>
        </w:rPr>
      </w:pPr>
      <w:r w:rsidRPr="004A1AD8">
        <w:rPr>
          <w:rFonts w:eastAsia="Calibri"/>
          <w:b/>
          <w:bCs/>
          <w:iCs/>
          <w:spacing w:val="0"/>
          <w:lang w:eastAsia="ar-SA"/>
        </w:rPr>
        <w:t xml:space="preserve">социального страхования </w:t>
      </w:r>
    </w:p>
    <w:p w:rsidR="00A1059D" w:rsidRDefault="004A1AD8" w:rsidP="00D74615">
      <w:pPr>
        <w:jc w:val="center"/>
        <w:rPr>
          <w:rFonts w:eastAsia="Calibri"/>
          <w:b/>
          <w:bCs/>
          <w:iCs/>
          <w:spacing w:val="0"/>
          <w:lang w:eastAsia="ar-SA"/>
        </w:rPr>
      </w:pPr>
      <w:r w:rsidRPr="004A1AD8">
        <w:rPr>
          <w:rFonts w:eastAsia="Calibri"/>
          <w:b/>
          <w:bCs/>
          <w:iCs/>
          <w:spacing w:val="0"/>
          <w:lang w:eastAsia="ar-SA"/>
        </w:rPr>
        <w:t xml:space="preserve">Приднестровской Молдавской Республики </w:t>
      </w:r>
    </w:p>
    <w:p w:rsidR="008D1DEF" w:rsidRPr="00D74615" w:rsidRDefault="004A1AD8" w:rsidP="00D74615">
      <w:pPr>
        <w:jc w:val="center"/>
        <w:rPr>
          <w:b/>
          <w:spacing w:val="0"/>
        </w:rPr>
      </w:pPr>
      <w:r w:rsidRPr="004A1AD8">
        <w:rPr>
          <w:rFonts w:eastAsia="Calibri"/>
          <w:b/>
          <w:bCs/>
          <w:iCs/>
          <w:spacing w:val="0"/>
          <w:lang w:eastAsia="ar-SA"/>
        </w:rPr>
        <w:t>на 2024 год»</w:t>
      </w:r>
    </w:p>
    <w:p w:rsidR="00BD0DB1" w:rsidRPr="00D74615" w:rsidRDefault="00BD0DB1" w:rsidP="00D74615">
      <w:pPr>
        <w:ind w:firstLine="709"/>
        <w:jc w:val="center"/>
        <w:rPr>
          <w:spacing w:val="0"/>
        </w:rPr>
      </w:pPr>
    </w:p>
    <w:p w:rsidR="00490ACC" w:rsidRPr="00D74615" w:rsidRDefault="00490ACC" w:rsidP="00D74615">
      <w:pPr>
        <w:jc w:val="both"/>
        <w:rPr>
          <w:spacing w:val="0"/>
        </w:rPr>
      </w:pPr>
      <w:r w:rsidRPr="00D74615">
        <w:rPr>
          <w:spacing w:val="0"/>
        </w:rPr>
        <w:t>Принят Верховным Советом</w:t>
      </w:r>
    </w:p>
    <w:p w:rsidR="00490ACC" w:rsidRPr="00D74615" w:rsidRDefault="00490ACC" w:rsidP="00D74615">
      <w:pPr>
        <w:jc w:val="both"/>
        <w:rPr>
          <w:spacing w:val="0"/>
        </w:rPr>
      </w:pPr>
      <w:r w:rsidRPr="00D74615">
        <w:rPr>
          <w:spacing w:val="0"/>
        </w:rPr>
        <w:t xml:space="preserve">Приднестровской Молдавской Республики         </w:t>
      </w:r>
      <w:r w:rsidR="005A34F8" w:rsidRPr="00D74615">
        <w:rPr>
          <w:spacing w:val="0"/>
        </w:rPr>
        <w:t xml:space="preserve"> </w:t>
      </w:r>
      <w:r w:rsidR="00EF66F8" w:rsidRPr="00D74615">
        <w:rPr>
          <w:spacing w:val="0"/>
        </w:rPr>
        <w:t xml:space="preserve">  </w:t>
      </w:r>
      <w:r w:rsidR="00160CB7" w:rsidRPr="00D74615">
        <w:rPr>
          <w:spacing w:val="0"/>
        </w:rPr>
        <w:t xml:space="preserve"> </w:t>
      </w:r>
      <w:r w:rsidR="004D0024" w:rsidRPr="00D74615">
        <w:rPr>
          <w:spacing w:val="0"/>
        </w:rPr>
        <w:t xml:space="preserve"> </w:t>
      </w:r>
      <w:r w:rsidR="00EB39D6" w:rsidRPr="00D74615">
        <w:rPr>
          <w:spacing w:val="0"/>
        </w:rPr>
        <w:t xml:space="preserve"> </w:t>
      </w:r>
      <w:r w:rsidR="001B7E0C" w:rsidRPr="00D74615">
        <w:rPr>
          <w:spacing w:val="0"/>
        </w:rPr>
        <w:t xml:space="preserve"> </w:t>
      </w:r>
      <w:r w:rsidR="006B67E3" w:rsidRPr="00D74615">
        <w:rPr>
          <w:spacing w:val="0"/>
        </w:rPr>
        <w:t xml:space="preserve"> </w:t>
      </w:r>
      <w:r w:rsidR="00C63E7C" w:rsidRPr="00D74615">
        <w:rPr>
          <w:spacing w:val="0"/>
        </w:rPr>
        <w:t xml:space="preserve"> </w:t>
      </w:r>
      <w:r w:rsidR="000F4014" w:rsidRPr="00D74615">
        <w:rPr>
          <w:spacing w:val="0"/>
        </w:rPr>
        <w:t xml:space="preserve">  </w:t>
      </w:r>
      <w:r w:rsidR="00C63E7C" w:rsidRPr="00D74615">
        <w:rPr>
          <w:spacing w:val="0"/>
        </w:rPr>
        <w:t xml:space="preserve"> </w:t>
      </w:r>
      <w:r w:rsidR="006F2CE3" w:rsidRPr="00D74615">
        <w:rPr>
          <w:spacing w:val="0"/>
        </w:rPr>
        <w:t xml:space="preserve"> </w:t>
      </w:r>
      <w:r w:rsidR="00685667" w:rsidRPr="00D74615">
        <w:rPr>
          <w:spacing w:val="0"/>
        </w:rPr>
        <w:t xml:space="preserve"> </w:t>
      </w:r>
      <w:r w:rsidR="006F2CE3" w:rsidRPr="00D74615">
        <w:rPr>
          <w:spacing w:val="0"/>
        </w:rPr>
        <w:t xml:space="preserve"> </w:t>
      </w:r>
      <w:r w:rsidR="00E22981" w:rsidRPr="00D74615">
        <w:rPr>
          <w:spacing w:val="0"/>
        </w:rPr>
        <w:t xml:space="preserve"> </w:t>
      </w:r>
      <w:r w:rsidR="004A1AD8">
        <w:rPr>
          <w:spacing w:val="0"/>
        </w:rPr>
        <w:t>25</w:t>
      </w:r>
      <w:r w:rsidRPr="00D74615">
        <w:rPr>
          <w:spacing w:val="0"/>
        </w:rPr>
        <w:t xml:space="preserve"> </w:t>
      </w:r>
      <w:r w:rsidR="00A90125" w:rsidRPr="00D74615">
        <w:rPr>
          <w:spacing w:val="0"/>
        </w:rPr>
        <w:t>дека</w:t>
      </w:r>
      <w:r w:rsidR="00340A51" w:rsidRPr="00D74615">
        <w:rPr>
          <w:spacing w:val="0"/>
        </w:rPr>
        <w:t>бр</w:t>
      </w:r>
      <w:r w:rsidR="006F2CE3" w:rsidRPr="00D74615">
        <w:rPr>
          <w:spacing w:val="0"/>
        </w:rPr>
        <w:t>я</w:t>
      </w:r>
      <w:r w:rsidRPr="00D74615">
        <w:rPr>
          <w:spacing w:val="0"/>
        </w:rPr>
        <w:t xml:space="preserve"> 20</w:t>
      </w:r>
      <w:r w:rsidR="007626B4" w:rsidRPr="00D74615">
        <w:rPr>
          <w:spacing w:val="0"/>
        </w:rPr>
        <w:t>2</w:t>
      </w:r>
      <w:r w:rsidR="00E442C7" w:rsidRPr="00D74615">
        <w:rPr>
          <w:spacing w:val="0"/>
        </w:rPr>
        <w:t>4</w:t>
      </w:r>
      <w:r w:rsidRPr="00D74615">
        <w:rPr>
          <w:spacing w:val="0"/>
        </w:rPr>
        <w:t xml:space="preserve"> года</w:t>
      </w:r>
    </w:p>
    <w:p w:rsidR="00452513" w:rsidRPr="00D74615" w:rsidRDefault="00452513" w:rsidP="00D74615">
      <w:pPr>
        <w:ind w:firstLine="709"/>
        <w:jc w:val="both"/>
        <w:rPr>
          <w:spacing w:val="0"/>
        </w:rPr>
      </w:pPr>
    </w:p>
    <w:p w:rsidR="00320AC4" w:rsidRPr="00320AC4" w:rsidRDefault="00320AC4" w:rsidP="00320AC4">
      <w:pPr>
        <w:tabs>
          <w:tab w:val="left" w:pos="851"/>
        </w:tabs>
        <w:ind w:firstLine="709"/>
        <w:jc w:val="both"/>
        <w:rPr>
          <w:snapToGrid w:val="0"/>
          <w:spacing w:val="0"/>
        </w:rPr>
      </w:pPr>
      <w:r w:rsidRPr="00320AC4">
        <w:rPr>
          <w:b/>
          <w:bCs/>
          <w:color w:val="000000"/>
          <w:spacing w:val="0"/>
        </w:rPr>
        <w:t xml:space="preserve">Статья 1. </w:t>
      </w:r>
      <w:r w:rsidRPr="00320AC4">
        <w:rPr>
          <w:bCs/>
          <w:color w:val="000000"/>
          <w:spacing w:val="0"/>
        </w:rPr>
        <w:t xml:space="preserve">Внести в Закон Приднестровской Молдавской Республики </w:t>
      </w:r>
      <w:r w:rsidRPr="00320AC4">
        <w:rPr>
          <w:bCs/>
          <w:color w:val="000000"/>
          <w:spacing w:val="0"/>
        </w:rPr>
        <w:br/>
        <w:t xml:space="preserve">от 27 декабря 2023 года № 425-З-VII «О бюджете Единого государственного фонда социального страхования Приднестровской Молдавской Республики </w:t>
      </w:r>
      <w:r w:rsidRPr="00320AC4">
        <w:rPr>
          <w:bCs/>
          <w:color w:val="000000"/>
          <w:spacing w:val="0"/>
        </w:rPr>
        <w:br/>
        <w:t>на 2024 год» (САЗ 24-1) с изменениями</w:t>
      </w:r>
      <w:r w:rsidR="0077072E">
        <w:rPr>
          <w:bCs/>
          <w:color w:val="000000"/>
          <w:spacing w:val="0"/>
        </w:rPr>
        <w:t xml:space="preserve"> и дополнением</w:t>
      </w:r>
      <w:r w:rsidRPr="00320AC4">
        <w:rPr>
          <w:bCs/>
          <w:color w:val="000000"/>
          <w:spacing w:val="0"/>
        </w:rPr>
        <w:t xml:space="preserve">, внесенными законами Приднестровской Молдавской Республики от 31 января 2024 года </w:t>
      </w:r>
      <w:r w:rsidRPr="00320AC4">
        <w:rPr>
          <w:bCs/>
          <w:color w:val="000000"/>
          <w:spacing w:val="0"/>
        </w:rPr>
        <w:br/>
        <w:t xml:space="preserve">№ 15-ЗИ-VII (САЗ 24-12); от 20 июня 2024 года № 122-ЗИ-VII (САЗ 24-26); </w:t>
      </w:r>
      <w:r>
        <w:rPr>
          <w:bCs/>
          <w:color w:val="000000"/>
          <w:spacing w:val="0"/>
        </w:rPr>
        <w:br/>
      </w:r>
      <w:r w:rsidRPr="00320AC4">
        <w:rPr>
          <w:bCs/>
          <w:color w:val="000000"/>
          <w:spacing w:val="0"/>
        </w:rPr>
        <w:t xml:space="preserve">от 11 декабря 2024 года № 308-ЗИ-VII (САЗ 24-50); от 17 декабря 2024 года </w:t>
      </w:r>
      <w:r>
        <w:rPr>
          <w:bCs/>
          <w:color w:val="000000"/>
          <w:spacing w:val="0"/>
        </w:rPr>
        <w:br/>
      </w:r>
      <w:r w:rsidRPr="00320AC4">
        <w:rPr>
          <w:bCs/>
          <w:color w:val="000000"/>
          <w:spacing w:val="0"/>
        </w:rPr>
        <w:t>№ 316-ЗД-</w:t>
      </w:r>
      <w:r w:rsidRPr="00320AC4">
        <w:rPr>
          <w:bCs/>
          <w:color w:val="000000"/>
          <w:spacing w:val="0"/>
          <w:lang w:val="en-US"/>
        </w:rPr>
        <w:t>VII</w:t>
      </w:r>
      <w:r w:rsidRPr="00320AC4">
        <w:rPr>
          <w:bCs/>
          <w:color w:val="000000"/>
          <w:spacing w:val="0"/>
        </w:rPr>
        <w:t xml:space="preserve"> (САЗ 24-51)</w:t>
      </w:r>
      <w:r w:rsidRPr="00320AC4">
        <w:rPr>
          <w:snapToGrid w:val="0"/>
          <w:spacing w:val="0"/>
        </w:rPr>
        <w:t>, следующие изменения</w:t>
      </w:r>
      <w:r w:rsidR="00156351">
        <w:rPr>
          <w:snapToGrid w:val="0"/>
          <w:spacing w:val="0"/>
        </w:rPr>
        <w:t>.</w:t>
      </w:r>
    </w:p>
    <w:p w:rsidR="00320AC4" w:rsidRPr="00320AC4" w:rsidRDefault="00320AC4" w:rsidP="00320AC4">
      <w:pPr>
        <w:tabs>
          <w:tab w:val="left" w:pos="851"/>
        </w:tabs>
        <w:ind w:firstLine="709"/>
        <w:jc w:val="both"/>
        <w:rPr>
          <w:snapToGrid w:val="0"/>
          <w:spacing w:val="0"/>
        </w:rPr>
      </w:pPr>
    </w:p>
    <w:p w:rsidR="00E03666" w:rsidRPr="00E03666" w:rsidRDefault="00E03666" w:rsidP="00E03666">
      <w:pPr>
        <w:tabs>
          <w:tab w:val="left" w:pos="851"/>
        </w:tabs>
        <w:ind w:firstLine="709"/>
        <w:jc w:val="both"/>
        <w:rPr>
          <w:snapToGrid w:val="0"/>
          <w:spacing w:val="0"/>
        </w:rPr>
      </w:pPr>
      <w:r w:rsidRPr="00E03666">
        <w:rPr>
          <w:snapToGrid w:val="0"/>
          <w:spacing w:val="0"/>
        </w:rPr>
        <w:t>1. Пункт 1 статьи 1 изложить в следующей редакции:</w:t>
      </w:r>
    </w:p>
    <w:p w:rsidR="00E03666" w:rsidRPr="00E03666" w:rsidRDefault="00E03666" w:rsidP="00E03666">
      <w:pPr>
        <w:tabs>
          <w:tab w:val="left" w:pos="851"/>
        </w:tabs>
        <w:ind w:firstLine="709"/>
        <w:jc w:val="both"/>
        <w:rPr>
          <w:snapToGrid w:val="0"/>
          <w:spacing w:val="0"/>
        </w:rPr>
      </w:pPr>
      <w:r w:rsidRPr="00E03666">
        <w:rPr>
          <w:snapToGrid w:val="0"/>
          <w:spacing w:val="0"/>
        </w:rPr>
        <w:t>«1. Основные характеристики бюджета Единого государственного фонда социального страхования Приднестровской Молдавской Республики (далее – Фонд) на 2024 год:</w:t>
      </w:r>
    </w:p>
    <w:p w:rsidR="00E03666" w:rsidRPr="00E03666" w:rsidRDefault="00E03666" w:rsidP="00E03666">
      <w:pPr>
        <w:tabs>
          <w:tab w:val="left" w:pos="851"/>
        </w:tabs>
        <w:ind w:firstLine="709"/>
        <w:jc w:val="both"/>
        <w:rPr>
          <w:snapToGrid w:val="0"/>
          <w:spacing w:val="0"/>
        </w:rPr>
      </w:pPr>
      <w:r w:rsidRPr="00E03666">
        <w:rPr>
          <w:snapToGrid w:val="0"/>
          <w:spacing w:val="0"/>
        </w:rPr>
        <w:t xml:space="preserve">а) доходы бюджета Фонда в сумме 2 597 210 988 рублей Приднестровской Молдавской Республики (далее – рубль) (Приложение № 1 </w:t>
      </w:r>
      <w:r w:rsidRPr="00E03666">
        <w:rPr>
          <w:snapToGrid w:val="0"/>
          <w:spacing w:val="0"/>
        </w:rPr>
        <w:br/>
        <w:t>к настоящему Закону);</w:t>
      </w:r>
    </w:p>
    <w:p w:rsidR="00E03666" w:rsidRPr="00E03666" w:rsidRDefault="00E03666" w:rsidP="00E03666">
      <w:pPr>
        <w:tabs>
          <w:tab w:val="left" w:pos="851"/>
        </w:tabs>
        <w:ind w:firstLine="709"/>
        <w:jc w:val="both"/>
        <w:rPr>
          <w:snapToGrid w:val="0"/>
          <w:spacing w:val="0"/>
        </w:rPr>
      </w:pPr>
      <w:r w:rsidRPr="00E03666">
        <w:rPr>
          <w:snapToGrid w:val="0"/>
          <w:spacing w:val="0"/>
        </w:rPr>
        <w:t xml:space="preserve">б) расходы бюджета Фонда в сумме 2 789 005 114 рублей </w:t>
      </w:r>
      <w:r w:rsidRPr="00E03666">
        <w:rPr>
          <w:snapToGrid w:val="0"/>
          <w:spacing w:val="0"/>
        </w:rPr>
        <w:br/>
        <w:t>(Приложение № 2 к настоящему Закону);</w:t>
      </w:r>
    </w:p>
    <w:p w:rsidR="00320AC4" w:rsidRPr="00E03666" w:rsidRDefault="00E03666" w:rsidP="00E03666">
      <w:pPr>
        <w:tabs>
          <w:tab w:val="left" w:pos="851"/>
        </w:tabs>
        <w:ind w:firstLine="709"/>
        <w:jc w:val="both"/>
        <w:rPr>
          <w:snapToGrid w:val="0"/>
          <w:spacing w:val="0"/>
        </w:rPr>
      </w:pPr>
      <w:r w:rsidRPr="00E03666">
        <w:rPr>
          <w:snapToGrid w:val="0"/>
          <w:spacing w:val="0"/>
        </w:rPr>
        <w:t>в) дефицит бюджета Фонда в сумме 191 794 126 рублей».</w:t>
      </w:r>
    </w:p>
    <w:p w:rsidR="00320AC4" w:rsidRDefault="00320AC4" w:rsidP="00320AC4">
      <w:pPr>
        <w:tabs>
          <w:tab w:val="left" w:pos="851"/>
        </w:tabs>
        <w:ind w:firstLine="709"/>
        <w:jc w:val="both"/>
        <w:rPr>
          <w:snapToGrid w:val="0"/>
          <w:spacing w:val="0"/>
        </w:rPr>
      </w:pPr>
    </w:p>
    <w:p w:rsidR="00E03666" w:rsidRPr="00E03666" w:rsidRDefault="00E03666" w:rsidP="00E03666">
      <w:pPr>
        <w:shd w:val="clear" w:color="auto" w:fill="FFFFFF"/>
        <w:ind w:firstLine="709"/>
        <w:jc w:val="both"/>
        <w:rPr>
          <w:spacing w:val="0"/>
        </w:rPr>
      </w:pPr>
      <w:r>
        <w:rPr>
          <w:spacing w:val="0"/>
        </w:rPr>
        <w:t>2.</w:t>
      </w:r>
      <w:r w:rsidRPr="00E03666">
        <w:rPr>
          <w:spacing w:val="0"/>
        </w:rPr>
        <w:t xml:space="preserve"> В пункте 2 статьи 1 слова в скобках «Приложение № 3 к настоящему Закону» исключить.</w:t>
      </w:r>
    </w:p>
    <w:p w:rsidR="00E03666" w:rsidRPr="00320AC4" w:rsidRDefault="00E03666" w:rsidP="00320AC4">
      <w:pPr>
        <w:tabs>
          <w:tab w:val="left" w:pos="851"/>
        </w:tabs>
        <w:ind w:firstLine="709"/>
        <w:jc w:val="both"/>
        <w:rPr>
          <w:snapToGrid w:val="0"/>
          <w:spacing w:val="0"/>
        </w:rPr>
      </w:pPr>
    </w:p>
    <w:p w:rsidR="00320AC4" w:rsidRPr="00320AC4" w:rsidRDefault="00E03666" w:rsidP="00320AC4">
      <w:pPr>
        <w:ind w:firstLine="709"/>
        <w:jc w:val="both"/>
        <w:rPr>
          <w:snapToGrid w:val="0"/>
          <w:spacing w:val="0"/>
        </w:rPr>
      </w:pPr>
      <w:r>
        <w:rPr>
          <w:snapToGrid w:val="0"/>
          <w:spacing w:val="0"/>
        </w:rPr>
        <w:t>3</w:t>
      </w:r>
      <w:r w:rsidR="00320AC4">
        <w:rPr>
          <w:snapToGrid w:val="0"/>
          <w:spacing w:val="0"/>
        </w:rPr>
        <w:t xml:space="preserve">. </w:t>
      </w:r>
      <w:r w:rsidR="00320AC4" w:rsidRPr="00320AC4">
        <w:rPr>
          <w:snapToGrid w:val="0"/>
          <w:spacing w:val="0"/>
        </w:rPr>
        <w:t xml:space="preserve">В подпункте б) пункта 2 статьи 1 словесно-цифровое обозначение «214 104 706 рублей» заменить словесно-цифровым обозначением </w:t>
      </w:r>
      <w:r w:rsidR="00320AC4" w:rsidRPr="00320AC4">
        <w:rPr>
          <w:snapToGrid w:val="0"/>
          <w:spacing w:val="0"/>
        </w:rPr>
        <w:br/>
        <w:t>«</w:t>
      </w:r>
      <w:r w:rsidRPr="00E03666">
        <w:rPr>
          <w:snapToGrid w:val="0"/>
          <w:spacing w:val="0"/>
        </w:rPr>
        <w:t>118 146 054</w:t>
      </w:r>
      <w:r w:rsidR="00320AC4" w:rsidRPr="00320AC4">
        <w:rPr>
          <w:snapToGrid w:val="0"/>
          <w:spacing w:val="0"/>
        </w:rPr>
        <w:t xml:space="preserve"> рубля».</w:t>
      </w:r>
    </w:p>
    <w:p w:rsidR="00320AC4" w:rsidRPr="00320AC4" w:rsidRDefault="00320AC4" w:rsidP="00320AC4">
      <w:pPr>
        <w:tabs>
          <w:tab w:val="left" w:pos="851"/>
        </w:tabs>
        <w:ind w:firstLine="709"/>
        <w:jc w:val="both"/>
        <w:rPr>
          <w:snapToGrid w:val="0"/>
          <w:spacing w:val="0"/>
        </w:rPr>
      </w:pPr>
    </w:p>
    <w:p w:rsidR="00320AC4" w:rsidRPr="00320AC4" w:rsidRDefault="00E03666" w:rsidP="00320AC4">
      <w:pPr>
        <w:ind w:firstLine="709"/>
        <w:jc w:val="both"/>
        <w:rPr>
          <w:spacing w:val="0"/>
        </w:rPr>
      </w:pPr>
      <w:r>
        <w:rPr>
          <w:spacing w:val="0"/>
        </w:rPr>
        <w:lastRenderedPageBreak/>
        <w:t>4</w:t>
      </w:r>
      <w:r w:rsidR="00320AC4">
        <w:rPr>
          <w:spacing w:val="0"/>
        </w:rPr>
        <w:t xml:space="preserve">. </w:t>
      </w:r>
      <w:r w:rsidR="00320AC4" w:rsidRPr="00320AC4">
        <w:rPr>
          <w:spacing w:val="0"/>
        </w:rPr>
        <w:t>В статью 2 (секретно) внести изменение (секретно).</w:t>
      </w:r>
    </w:p>
    <w:p w:rsidR="00320AC4" w:rsidRPr="00320AC4" w:rsidRDefault="00320AC4" w:rsidP="00320AC4">
      <w:pPr>
        <w:ind w:firstLine="709"/>
        <w:contextualSpacing/>
        <w:rPr>
          <w:snapToGrid w:val="0"/>
          <w:spacing w:val="0"/>
        </w:rPr>
      </w:pPr>
    </w:p>
    <w:p w:rsidR="00320AC4" w:rsidRPr="00320AC4" w:rsidRDefault="00E03666" w:rsidP="00320AC4">
      <w:pPr>
        <w:ind w:firstLine="709"/>
        <w:jc w:val="both"/>
        <w:rPr>
          <w:snapToGrid w:val="0"/>
          <w:spacing w:val="0"/>
        </w:rPr>
      </w:pPr>
      <w:r>
        <w:rPr>
          <w:snapToGrid w:val="0"/>
          <w:spacing w:val="0"/>
        </w:rPr>
        <w:t>5</w:t>
      </w:r>
      <w:r w:rsidR="00320AC4">
        <w:rPr>
          <w:snapToGrid w:val="0"/>
          <w:spacing w:val="0"/>
        </w:rPr>
        <w:t xml:space="preserve">. </w:t>
      </w:r>
      <w:r w:rsidR="00320AC4" w:rsidRPr="00320AC4">
        <w:rPr>
          <w:snapToGrid w:val="0"/>
          <w:spacing w:val="0"/>
        </w:rPr>
        <w:t xml:space="preserve">В пункте 1 статьи 14 словесно-цифровое обозначение </w:t>
      </w:r>
      <w:r w:rsidR="00320AC4" w:rsidRPr="00320AC4">
        <w:rPr>
          <w:snapToGrid w:val="0"/>
          <w:spacing w:val="0"/>
        </w:rPr>
        <w:br/>
        <w:t xml:space="preserve">«200 606 рублей» заменить словесно-цифровым обозначением </w:t>
      </w:r>
      <w:r w:rsidR="00156351">
        <w:rPr>
          <w:snapToGrid w:val="0"/>
          <w:spacing w:val="0"/>
        </w:rPr>
        <w:br/>
      </w:r>
      <w:r w:rsidR="00320AC4" w:rsidRPr="00320AC4">
        <w:rPr>
          <w:snapToGrid w:val="0"/>
          <w:spacing w:val="0"/>
        </w:rPr>
        <w:t>«217 322 рубля».</w:t>
      </w:r>
    </w:p>
    <w:p w:rsidR="00320AC4" w:rsidRPr="00320AC4" w:rsidRDefault="00320AC4" w:rsidP="00320AC4">
      <w:pPr>
        <w:tabs>
          <w:tab w:val="left" w:pos="851"/>
        </w:tabs>
        <w:ind w:firstLine="709"/>
        <w:contextualSpacing/>
        <w:rPr>
          <w:snapToGrid w:val="0"/>
          <w:spacing w:val="0"/>
        </w:rPr>
      </w:pPr>
    </w:p>
    <w:p w:rsidR="00320AC4" w:rsidRPr="00320AC4" w:rsidRDefault="00E03666" w:rsidP="00156351">
      <w:pPr>
        <w:ind w:firstLine="709"/>
        <w:jc w:val="both"/>
        <w:rPr>
          <w:snapToGrid w:val="0"/>
          <w:spacing w:val="0"/>
        </w:rPr>
      </w:pPr>
      <w:r>
        <w:rPr>
          <w:snapToGrid w:val="0"/>
          <w:spacing w:val="0"/>
        </w:rPr>
        <w:t>6</w:t>
      </w:r>
      <w:r w:rsidR="00320AC4">
        <w:rPr>
          <w:snapToGrid w:val="0"/>
          <w:spacing w:val="0"/>
        </w:rPr>
        <w:t xml:space="preserve">. </w:t>
      </w:r>
      <w:r w:rsidR="00320AC4" w:rsidRPr="00320AC4">
        <w:rPr>
          <w:snapToGrid w:val="0"/>
          <w:spacing w:val="0"/>
        </w:rPr>
        <w:t xml:space="preserve">Приложение № 1 к Закону </w:t>
      </w:r>
      <w:r w:rsidR="00156351">
        <w:rPr>
          <w:snapToGrid w:val="0"/>
          <w:spacing w:val="0"/>
        </w:rPr>
        <w:t>Приднестровской Молдавской Республики «</w:t>
      </w:r>
      <w:r w:rsidR="00156351" w:rsidRPr="00156351">
        <w:rPr>
          <w:bCs/>
          <w:iCs/>
          <w:snapToGrid w:val="0"/>
          <w:spacing w:val="0"/>
        </w:rPr>
        <w:t xml:space="preserve">О бюджете Единого государственного фонда социального страхования Приднестровской Молдавской Республики на 2024 год» </w:t>
      </w:r>
      <w:r w:rsidR="00320AC4" w:rsidRPr="00320AC4">
        <w:rPr>
          <w:snapToGrid w:val="0"/>
          <w:spacing w:val="0"/>
        </w:rPr>
        <w:t>изложить в редакции согласно Приложению № 1 к настоящему Закону.</w:t>
      </w:r>
    </w:p>
    <w:p w:rsidR="00320AC4" w:rsidRPr="00320AC4" w:rsidRDefault="00320AC4" w:rsidP="00320AC4">
      <w:pPr>
        <w:tabs>
          <w:tab w:val="left" w:pos="993"/>
        </w:tabs>
        <w:ind w:firstLine="709"/>
        <w:jc w:val="both"/>
        <w:rPr>
          <w:snapToGrid w:val="0"/>
          <w:spacing w:val="0"/>
        </w:rPr>
      </w:pPr>
    </w:p>
    <w:p w:rsidR="00320AC4" w:rsidRPr="00320AC4" w:rsidRDefault="00E03666" w:rsidP="00320AC4">
      <w:pPr>
        <w:ind w:firstLine="709"/>
        <w:jc w:val="both"/>
        <w:rPr>
          <w:snapToGrid w:val="0"/>
          <w:spacing w:val="0"/>
        </w:rPr>
      </w:pPr>
      <w:r>
        <w:rPr>
          <w:snapToGrid w:val="0"/>
          <w:spacing w:val="0"/>
        </w:rPr>
        <w:t>7</w:t>
      </w:r>
      <w:r w:rsidR="00320AC4">
        <w:rPr>
          <w:snapToGrid w:val="0"/>
          <w:spacing w:val="0"/>
        </w:rPr>
        <w:t xml:space="preserve">. </w:t>
      </w:r>
      <w:r w:rsidR="00320AC4" w:rsidRPr="00320AC4">
        <w:rPr>
          <w:snapToGrid w:val="0"/>
          <w:spacing w:val="0"/>
        </w:rPr>
        <w:t xml:space="preserve">Приложение № 2 к Закону </w:t>
      </w:r>
      <w:r w:rsidR="00156351">
        <w:rPr>
          <w:snapToGrid w:val="0"/>
          <w:spacing w:val="0"/>
        </w:rPr>
        <w:t>Приднестровской Молдавской Республики «</w:t>
      </w:r>
      <w:r w:rsidR="00156351" w:rsidRPr="00156351">
        <w:rPr>
          <w:bCs/>
          <w:iCs/>
          <w:snapToGrid w:val="0"/>
          <w:spacing w:val="0"/>
        </w:rPr>
        <w:t>О бюджете Единого государственного фонда социального страхования Приднестровской Молдавской Республики на 2024 год»</w:t>
      </w:r>
      <w:r w:rsidR="00156351">
        <w:rPr>
          <w:bCs/>
          <w:iCs/>
          <w:snapToGrid w:val="0"/>
          <w:spacing w:val="0"/>
        </w:rPr>
        <w:t xml:space="preserve"> </w:t>
      </w:r>
      <w:r w:rsidR="00320AC4" w:rsidRPr="00320AC4">
        <w:rPr>
          <w:snapToGrid w:val="0"/>
          <w:spacing w:val="0"/>
        </w:rPr>
        <w:t>изложить в редакции согласно Приложению № 2 к настоящему Закону.</w:t>
      </w:r>
    </w:p>
    <w:p w:rsidR="00320AC4" w:rsidRDefault="00320AC4" w:rsidP="00320AC4">
      <w:pPr>
        <w:tabs>
          <w:tab w:val="left" w:pos="993"/>
        </w:tabs>
        <w:ind w:firstLine="709"/>
        <w:contextualSpacing/>
        <w:jc w:val="both"/>
        <w:rPr>
          <w:snapToGrid w:val="0"/>
          <w:spacing w:val="0"/>
        </w:rPr>
      </w:pPr>
    </w:p>
    <w:p w:rsidR="00156351" w:rsidRDefault="00156351" w:rsidP="00320AC4">
      <w:pPr>
        <w:tabs>
          <w:tab w:val="left" w:pos="993"/>
        </w:tabs>
        <w:ind w:firstLine="709"/>
        <w:contextualSpacing/>
        <w:jc w:val="both"/>
        <w:rPr>
          <w:bCs/>
          <w:iCs/>
          <w:snapToGrid w:val="0"/>
          <w:spacing w:val="0"/>
        </w:rPr>
      </w:pPr>
      <w:r>
        <w:rPr>
          <w:snapToGrid w:val="0"/>
          <w:spacing w:val="0"/>
        </w:rPr>
        <w:t>8. Приложение № 3 к Закону Приднестровской Молдавской Республики «</w:t>
      </w:r>
      <w:r w:rsidRPr="00156351">
        <w:rPr>
          <w:bCs/>
          <w:iCs/>
          <w:snapToGrid w:val="0"/>
          <w:spacing w:val="0"/>
        </w:rPr>
        <w:t>О бюджете Единого государственного фонда социального страхования Приднестровской Молдавской Республики на 2024 год»</w:t>
      </w:r>
      <w:r>
        <w:rPr>
          <w:bCs/>
          <w:iCs/>
          <w:snapToGrid w:val="0"/>
          <w:spacing w:val="0"/>
        </w:rPr>
        <w:t xml:space="preserve"> исключить.</w:t>
      </w:r>
    </w:p>
    <w:p w:rsidR="00156351" w:rsidRPr="00320AC4" w:rsidRDefault="00156351" w:rsidP="00320AC4">
      <w:pPr>
        <w:tabs>
          <w:tab w:val="left" w:pos="993"/>
        </w:tabs>
        <w:ind w:firstLine="709"/>
        <w:contextualSpacing/>
        <w:jc w:val="both"/>
        <w:rPr>
          <w:snapToGrid w:val="0"/>
          <w:spacing w:val="0"/>
        </w:rPr>
      </w:pPr>
    </w:p>
    <w:p w:rsidR="00320AC4" w:rsidRPr="00320AC4" w:rsidRDefault="00156351" w:rsidP="00320AC4">
      <w:pPr>
        <w:ind w:firstLine="709"/>
        <w:contextualSpacing/>
        <w:jc w:val="both"/>
        <w:rPr>
          <w:snapToGrid w:val="0"/>
          <w:spacing w:val="0"/>
        </w:rPr>
      </w:pPr>
      <w:r>
        <w:rPr>
          <w:snapToGrid w:val="0"/>
          <w:spacing w:val="0"/>
        </w:rPr>
        <w:t>9</w:t>
      </w:r>
      <w:r w:rsidR="00320AC4">
        <w:rPr>
          <w:snapToGrid w:val="0"/>
          <w:spacing w:val="0"/>
        </w:rPr>
        <w:t xml:space="preserve">. </w:t>
      </w:r>
      <w:r w:rsidR="00320AC4" w:rsidRPr="00320AC4">
        <w:rPr>
          <w:snapToGrid w:val="0"/>
          <w:spacing w:val="0"/>
        </w:rPr>
        <w:t xml:space="preserve">Приложение № 4 к Закону </w:t>
      </w:r>
      <w:r>
        <w:rPr>
          <w:snapToGrid w:val="0"/>
          <w:spacing w:val="0"/>
        </w:rPr>
        <w:t>Приднестровской Молдавской Республики «</w:t>
      </w:r>
      <w:r w:rsidRPr="00156351">
        <w:rPr>
          <w:bCs/>
          <w:iCs/>
          <w:snapToGrid w:val="0"/>
          <w:spacing w:val="0"/>
        </w:rPr>
        <w:t>О бюджете Единого государственного фонда социального страхования Приднестровской Молдавской Республики на 2024 год»</w:t>
      </w:r>
      <w:r>
        <w:rPr>
          <w:bCs/>
          <w:iCs/>
          <w:snapToGrid w:val="0"/>
          <w:spacing w:val="0"/>
        </w:rPr>
        <w:t xml:space="preserve"> </w:t>
      </w:r>
      <w:r w:rsidR="00320AC4" w:rsidRPr="00320AC4">
        <w:rPr>
          <w:snapToGrid w:val="0"/>
          <w:spacing w:val="0"/>
        </w:rPr>
        <w:t xml:space="preserve">изложить в редакции согласно Приложению № </w:t>
      </w:r>
      <w:r w:rsidR="00D25BE0">
        <w:rPr>
          <w:snapToGrid w:val="0"/>
          <w:spacing w:val="0"/>
        </w:rPr>
        <w:t>3</w:t>
      </w:r>
      <w:r w:rsidR="00320AC4" w:rsidRPr="00320AC4">
        <w:rPr>
          <w:snapToGrid w:val="0"/>
          <w:spacing w:val="0"/>
        </w:rPr>
        <w:t xml:space="preserve"> к настоящему Закону.</w:t>
      </w:r>
    </w:p>
    <w:p w:rsidR="00320AC4" w:rsidRPr="00320AC4" w:rsidRDefault="00320AC4" w:rsidP="00320AC4">
      <w:pPr>
        <w:tabs>
          <w:tab w:val="left" w:pos="993"/>
        </w:tabs>
        <w:ind w:firstLine="709"/>
        <w:contextualSpacing/>
        <w:jc w:val="both"/>
        <w:rPr>
          <w:snapToGrid w:val="0"/>
          <w:spacing w:val="0"/>
        </w:rPr>
      </w:pPr>
    </w:p>
    <w:p w:rsidR="00320AC4" w:rsidRPr="00320AC4" w:rsidRDefault="00156351" w:rsidP="00320AC4">
      <w:pPr>
        <w:ind w:firstLine="709"/>
        <w:contextualSpacing/>
        <w:jc w:val="both"/>
        <w:rPr>
          <w:snapToGrid w:val="0"/>
          <w:spacing w:val="0"/>
        </w:rPr>
      </w:pPr>
      <w:r>
        <w:rPr>
          <w:snapToGrid w:val="0"/>
          <w:spacing w:val="0"/>
        </w:rPr>
        <w:t>10</w:t>
      </w:r>
      <w:r w:rsidR="00320AC4">
        <w:rPr>
          <w:snapToGrid w:val="0"/>
          <w:spacing w:val="0"/>
        </w:rPr>
        <w:t xml:space="preserve">. </w:t>
      </w:r>
      <w:r w:rsidR="00320AC4" w:rsidRPr="00320AC4">
        <w:rPr>
          <w:snapToGrid w:val="0"/>
          <w:spacing w:val="0"/>
        </w:rPr>
        <w:t xml:space="preserve">Приложение № 5 к Закону </w:t>
      </w:r>
      <w:r>
        <w:rPr>
          <w:snapToGrid w:val="0"/>
          <w:spacing w:val="0"/>
        </w:rPr>
        <w:t>Приднестровской Молдавской Республики «</w:t>
      </w:r>
      <w:r w:rsidRPr="00156351">
        <w:rPr>
          <w:bCs/>
          <w:iCs/>
          <w:snapToGrid w:val="0"/>
          <w:spacing w:val="0"/>
        </w:rPr>
        <w:t>О бюджете Единого государственного фонда социального страхования Приднестровской Молдавской Республики на 2024 год»</w:t>
      </w:r>
      <w:r>
        <w:rPr>
          <w:bCs/>
          <w:iCs/>
          <w:snapToGrid w:val="0"/>
          <w:spacing w:val="0"/>
        </w:rPr>
        <w:t xml:space="preserve"> </w:t>
      </w:r>
      <w:r w:rsidR="00320AC4" w:rsidRPr="00320AC4">
        <w:rPr>
          <w:snapToGrid w:val="0"/>
          <w:spacing w:val="0"/>
        </w:rPr>
        <w:t xml:space="preserve">изложить в редакции согласно Приложению № </w:t>
      </w:r>
      <w:r w:rsidR="00D25BE0">
        <w:rPr>
          <w:snapToGrid w:val="0"/>
          <w:spacing w:val="0"/>
        </w:rPr>
        <w:t>4</w:t>
      </w:r>
      <w:r w:rsidR="00320AC4" w:rsidRPr="00320AC4">
        <w:rPr>
          <w:snapToGrid w:val="0"/>
          <w:spacing w:val="0"/>
        </w:rPr>
        <w:t xml:space="preserve"> к настоящему Закону.</w:t>
      </w:r>
    </w:p>
    <w:p w:rsidR="00320AC4" w:rsidRPr="00320AC4" w:rsidRDefault="00320AC4" w:rsidP="00320AC4">
      <w:pPr>
        <w:tabs>
          <w:tab w:val="left" w:pos="851"/>
        </w:tabs>
        <w:ind w:firstLine="709"/>
        <w:jc w:val="both"/>
        <w:rPr>
          <w:snapToGrid w:val="0"/>
          <w:spacing w:val="0"/>
        </w:rPr>
      </w:pPr>
    </w:p>
    <w:p w:rsidR="00320AC4" w:rsidRPr="00320AC4" w:rsidRDefault="00320AC4" w:rsidP="00320AC4">
      <w:pPr>
        <w:shd w:val="clear" w:color="auto" w:fill="FFFFFF"/>
        <w:tabs>
          <w:tab w:val="left" w:pos="851"/>
          <w:tab w:val="left" w:pos="993"/>
        </w:tabs>
        <w:ind w:firstLine="709"/>
        <w:jc w:val="both"/>
        <w:rPr>
          <w:spacing w:val="0"/>
        </w:rPr>
      </w:pPr>
      <w:r w:rsidRPr="00320AC4">
        <w:rPr>
          <w:b/>
          <w:spacing w:val="0"/>
        </w:rPr>
        <w:t>Статья 2.</w:t>
      </w:r>
      <w:r w:rsidRPr="00320AC4">
        <w:rPr>
          <w:spacing w:val="0"/>
        </w:rPr>
        <w:t xml:space="preserve"> Настоящий Закон вступает в силу со дня, следующего за днем официального опубликования, и распространяет свое действие на правоотношения, возникшие с 1 февраля 2024 года.</w:t>
      </w:r>
    </w:p>
    <w:p w:rsidR="00A7117F" w:rsidRDefault="00A7117F" w:rsidP="00D74615">
      <w:pPr>
        <w:shd w:val="clear" w:color="auto" w:fill="FFFFFF"/>
        <w:ind w:firstLine="709"/>
        <w:contextualSpacing/>
        <w:jc w:val="both"/>
        <w:rPr>
          <w:spacing w:val="0"/>
        </w:rPr>
      </w:pPr>
    </w:p>
    <w:p w:rsidR="00320AC4" w:rsidRPr="00D74615" w:rsidRDefault="00320AC4" w:rsidP="00D74615">
      <w:pPr>
        <w:shd w:val="clear" w:color="auto" w:fill="FFFFFF"/>
        <w:ind w:firstLine="709"/>
        <w:contextualSpacing/>
        <w:jc w:val="both"/>
        <w:rPr>
          <w:spacing w:val="0"/>
        </w:rPr>
      </w:pPr>
    </w:p>
    <w:p w:rsidR="003C6611" w:rsidRPr="00D74615" w:rsidRDefault="00490ACC" w:rsidP="00D74615">
      <w:pPr>
        <w:jc w:val="both"/>
        <w:outlineLvl w:val="0"/>
        <w:rPr>
          <w:spacing w:val="0"/>
        </w:rPr>
      </w:pPr>
      <w:r w:rsidRPr="00D74615">
        <w:rPr>
          <w:spacing w:val="0"/>
        </w:rPr>
        <w:t xml:space="preserve">Президент </w:t>
      </w:r>
    </w:p>
    <w:p w:rsidR="00490ACC" w:rsidRPr="00D74615" w:rsidRDefault="00490ACC" w:rsidP="00D74615">
      <w:pPr>
        <w:jc w:val="both"/>
        <w:outlineLvl w:val="0"/>
        <w:rPr>
          <w:spacing w:val="0"/>
        </w:rPr>
      </w:pPr>
      <w:r w:rsidRPr="00D74615">
        <w:rPr>
          <w:spacing w:val="0"/>
        </w:rPr>
        <w:t xml:space="preserve">Приднестровской </w:t>
      </w:r>
    </w:p>
    <w:p w:rsidR="00F44C76" w:rsidRPr="00D74615" w:rsidRDefault="00490ACC" w:rsidP="00D74615">
      <w:pPr>
        <w:jc w:val="both"/>
        <w:rPr>
          <w:spacing w:val="0"/>
        </w:rPr>
      </w:pPr>
      <w:r w:rsidRPr="00D74615">
        <w:rPr>
          <w:spacing w:val="0"/>
        </w:rPr>
        <w:t xml:space="preserve">Молдавской Республики </w:t>
      </w:r>
      <w:r w:rsidRPr="00D74615">
        <w:rPr>
          <w:spacing w:val="0"/>
        </w:rPr>
        <w:tab/>
      </w:r>
      <w:r w:rsidRPr="00D74615">
        <w:rPr>
          <w:spacing w:val="0"/>
        </w:rPr>
        <w:tab/>
      </w:r>
      <w:r w:rsidRPr="00D74615">
        <w:rPr>
          <w:spacing w:val="0"/>
        </w:rPr>
        <w:tab/>
      </w:r>
      <w:r w:rsidRPr="00D74615">
        <w:rPr>
          <w:spacing w:val="0"/>
        </w:rPr>
        <w:tab/>
        <w:t xml:space="preserve"> </w:t>
      </w:r>
      <w:r w:rsidR="001713CD" w:rsidRPr="00D74615">
        <w:rPr>
          <w:spacing w:val="0"/>
        </w:rPr>
        <w:t xml:space="preserve">  </w:t>
      </w:r>
      <w:r w:rsidRPr="00D74615">
        <w:rPr>
          <w:spacing w:val="0"/>
        </w:rPr>
        <w:t xml:space="preserve">  В. Н. КРАСНОСЕЛЬСКИЙ</w:t>
      </w:r>
    </w:p>
    <w:p w:rsidR="00311BC9" w:rsidRDefault="00311BC9" w:rsidP="00D74615">
      <w:pPr>
        <w:ind w:firstLine="709"/>
        <w:jc w:val="both"/>
        <w:rPr>
          <w:spacing w:val="0"/>
        </w:rPr>
      </w:pPr>
    </w:p>
    <w:p w:rsidR="00A90BF4" w:rsidRPr="00D74615" w:rsidRDefault="00A90BF4" w:rsidP="00D74615">
      <w:pPr>
        <w:ind w:firstLine="709"/>
        <w:jc w:val="both"/>
        <w:rPr>
          <w:spacing w:val="0"/>
        </w:rPr>
      </w:pPr>
      <w:bookmarkStart w:id="0" w:name="_GoBack"/>
      <w:bookmarkEnd w:id="0"/>
    </w:p>
    <w:p w:rsidR="00A90BF4" w:rsidRPr="00D954B2" w:rsidRDefault="00A90BF4" w:rsidP="00A90BF4">
      <w:r w:rsidRPr="00D954B2">
        <w:t>г. Тирасполь</w:t>
      </w:r>
    </w:p>
    <w:p w:rsidR="00A90BF4" w:rsidRPr="00D954B2" w:rsidRDefault="00A90BF4" w:rsidP="00A90BF4">
      <w:r>
        <w:t>28</w:t>
      </w:r>
      <w:r w:rsidRPr="00D954B2">
        <w:t xml:space="preserve"> </w:t>
      </w:r>
      <w:r>
        <w:t>декабря</w:t>
      </w:r>
      <w:r w:rsidRPr="00D954B2">
        <w:t xml:space="preserve"> 2024 г.</w:t>
      </w:r>
    </w:p>
    <w:p w:rsidR="00A90BF4" w:rsidRPr="00D954B2" w:rsidRDefault="00A90BF4" w:rsidP="00A90BF4">
      <w:pPr>
        <w:ind w:left="28" w:hanging="28"/>
      </w:pPr>
      <w:r w:rsidRPr="00D954B2">
        <w:t xml:space="preserve">№ </w:t>
      </w:r>
      <w:r>
        <w:t>355</w:t>
      </w:r>
      <w:r w:rsidRPr="00D954B2">
        <w:t>-</w:t>
      </w:r>
      <w:r>
        <w:t>ЗИ</w:t>
      </w:r>
      <w:r w:rsidRPr="00D954B2">
        <w:t>-VI</w:t>
      </w:r>
      <w:r w:rsidRPr="00D954B2">
        <w:rPr>
          <w:lang w:val="en-US"/>
        </w:rPr>
        <w:t>I</w:t>
      </w:r>
    </w:p>
    <w:sectPr w:rsidR="00A90BF4"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FE" w:rsidRDefault="00581FFE">
      <w:r>
        <w:separator/>
      </w:r>
    </w:p>
  </w:endnote>
  <w:endnote w:type="continuationSeparator" w:id="0">
    <w:p w:rsidR="00581FFE" w:rsidRDefault="0058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FE" w:rsidRDefault="00581FFE">
      <w:r>
        <w:separator/>
      </w:r>
    </w:p>
  </w:footnote>
  <w:footnote w:type="continuationSeparator" w:id="0">
    <w:p w:rsidR="00581FFE" w:rsidRDefault="00581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90BF4">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2715509"/>
    <w:multiLevelType w:val="hybridMultilevel"/>
    <w:tmpl w:val="A1CCA228"/>
    <w:lvl w:ilvl="0" w:tplc="504275FC">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5"/>
  </w:num>
  <w:num w:numId="4">
    <w:abstractNumId w:val="4"/>
  </w:num>
  <w:num w:numId="5">
    <w:abstractNumId w:val="16"/>
  </w:num>
  <w:num w:numId="6">
    <w:abstractNumId w:val="19"/>
  </w:num>
  <w:num w:numId="7">
    <w:abstractNumId w:val="18"/>
  </w:num>
  <w:num w:numId="8">
    <w:abstractNumId w:val="15"/>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351"/>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0AC4"/>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D7E7C"/>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29B8"/>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AD8"/>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1FFE"/>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5F80"/>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A99"/>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E2B"/>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72E"/>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6D3"/>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059D"/>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CF5"/>
    <w:rsid w:val="00A533C9"/>
    <w:rsid w:val="00A538FF"/>
    <w:rsid w:val="00A53D68"/>
    <w:rsid w:val="00A53FDB"/>
    <w:rsid w:val="00A54122"/>
    <w:rsid w:val="00A54FAE"/>
    <w:rsid w:val="00A570DF"/>
    <w:rsid w:val="00A606EC"/>
    <w:rsid w:val="00A60C6A"/>
    <w:rsid w:val="00A613A8"/>
    <w:rsid w:val="00A617BC"/>
    <w:rsid w:val="00A62B77"/>
    <w:rsid w:val="00A63D8D"/>
    <w:rsid w:val="00A66BC9"/>
    <w:rsid w:val="00A67263"/>
    <w:rsid w:val="00A67296"/>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0BF4"/>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99A"/>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5BE0"/>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666"/>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AE8"/>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03A"/>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479AA"/>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171AC-EA64-4454-B0DA-192160AB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25</cp:revision>
  <cp:lastPrinted>2024-12-27T08:16:00Z</cp:lastPrinted>
  <dcterms:created xsi:type="dcterms:W3CDTF">2024-12-17T13:55:00Z</dcterms:created>
  <dcterms:modified xsi:type="dcterms:W3CDTF">2024-12-28T08:32:00Z</dcterms:modified>
</cp:coreProperties>
</file>