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10EDD" w14:textId="77777777" w:rsidR="00D42679" w:rsidRDefault="00D42679" w:rsidP="00A26506">
      <w:pPr>
        <w:pStyle w:val="a6"/>
        <w:ind w:left="0"/>
        <w:jc w:val="center"/>
        <w:rPr>
          <w:sz w:val="28"/>
          <w:szCs w:val="28"/>
        </w:rPr>
      </w:pPr>
      <w:bookmarkStart w:id="0" w:name="_Hlk9094705"/>
    </w:p>
    <w:p w14:paraId="706ED967" w14:textId="77777777" w:rsidR="00A26506" w:rsidRDefault="00A26506" w:rsidP="00A26506">
      <w:pPr>
        <w:pStyle w:val="a6"/>
        <w:ind w:left="0"/>
        <w:jc w:val="center"/>
        <w:rPr>
          <w:sz w:val="28"/>
          <w:szCs w:val="28"/>
        </w:rPr>
      </w:pPr>
    </w:p>
    <w:p w14:paraId="751F4B3E" w14:textId="77777777" w:rsidR="00A33932" w:rsidRDefault="00A33932" w:rsidP="00A26506">
      <w:pPr>
        <w:pStyle w:val="a6"/>
        <w:ind w:left="0"/>
        <w:jc w:val="center"/>
        <w:rPr>
          <w:sz w:val="28"/>
          <w:szCs w:val="28"/>
        </w:rPr>
      </w:pPr>
    </w:p>
    <w:p w14:paraId="67973F86" w14:textId="77777777" w:rsidR="00A26506" w:rsidRDefault="00A26506" w:rsidP="00A26506">
      <w:pPr>
        <w:pStyle w:val="a6"/>
        <w:ind w:left="0"/>
        <w:jc w:val="center"/>
        <w:rPr>
          <w:sz w:val="28"/>
          <w:szCs w:val="28"/>
        </w:rPr>
      </w:pPr>
    </w:p>
    <w:p w14:paraId="306CE24E" w14:textId="77777777" w:rsidR="00A26506" w:rsidRDefault="00A26506" w:rsidP="00A26506">
      <w:pPr>
        <w:pStyle w:val="a6"/>
        <w:ind w:left="0"/>
        <w:jc w:val="center"/>
        <w:rPr>
          <w:sz w:val="28"/>
          <w:szCs w:val="28"/>
        </w:rPr>
      </w:pPr>
    </w:p>
    <w:p w14:paraId="5C329005" w14:textId="77777777" w:rsidR="00A26506" w:rsidRDefault="00A26506" w:rsidP="00A26506">
      <w:pPr>
        <w:pStyle w:val="a6"/>
        <w:ind w:left="0"/>
        <w:jc w:val="center"/>
        <w:rPr>
          <w:sz w:val="28"/>
          <w:szCs w:val="28"/>
        </w:rPr>
      </w:pPr>
    </w:p>
    <w:p w14:paraId="1ACBE6D0" w14:textId="77777777" w:rsidR="00A26506" w:rsidRDefault="00A26506" w:rsidP="00A26506">
      <w:pPr>
        <w:pStyle w:val="a6"/>
        <w:ind w:left="0"/>
        <w:jc w:val="center"/>
        <w:rPr>
          <w:sz w:val="28"/>
          <w:szCs w:val="28"/>
        </w:rPr>
      </w:pPr>
    </w:p>
    <w:p w14:paraId="455F89FB" w14:textId="77777777" w:rsidR="00A26506" w:rsidRDefault="00A26506" w:rsidP="00A26506">
      <w:pPr>
        <w:pStyle w:val="a6"/>
        <w:ind w:left="0"/>
        <w:jc w:val="center"/>
        <w:rPr>
          <w:sz w:val="28"/>
          <w:szCs w:val="28"/>
        </w:rPr>
      </w:pPr>
    </w:p>
    <w:p w14:paraId="1B62689F" w14:textId="77777777" w:rsidR="00A26506" w:rsidRDefault="00A26506" w:rsidP="00A26506">
      <w:pPr>
        <w:pStyle w:val="a6"/>
        <w:ind w:left="0"/>
        <w:jc w:val="center"/>
        <w:rPr>
          <w:sz w:val="28"/>
          <w:szCs w:val="28"/>
        </w:rPr>
      </w:pPr>
    </w:p>
    <w:p w14:paraId="295451F0" w14:textId="77777777" w:rsidR="00A26506" w:rsidRPr="00A33932" w:rsidRDefault="00A26506" w:rsidP="00A26506">
      <w:pPr>
        <w:pStyle w:val="a6"/>
        <w:ind w:left="0"/>
        <w:jc w:val="center"/>
        <w:rPr>
          <w:sz w:val="16"/>
          <w:szCs w:val="16"/>
        </w:rPr>
      </w:pPr>
    </w:p>
    <w:p w14:paraId="22D8242E" w14:textId="77777777" w:rsidR="00A26506" w:rsidRPr="00A26506" w:rsidRDefault="00A26506" w:rsidP="00A26506">
      <w:pPr>
        <w:pStyle w:val="a6"/>
        <w:ind w:left="0"/>
        <w:jc w:val="center"/>
        <w:rPr>
          <w:sz w:val="28"/>
          <w:szCs w:val="28"/>
        </w:rPr>
      </w:pPr>
    </w:p>
    <w:p w14:paraId="79C41D68" w14:textId="77777777" w:rsidR="00D42679" w:rsidRPr="00A26506" w:rsidRDefault="00D42679" w:rsidP="00A26506">
      <w:pPr>
        <w:pStyle w:val="20"/>
        <w:shd w:val="clear" w:color="auto" w:fill="auto"/>
        <w:spacing w:before="0" w:after="0" w:line="240" w:lineRule="auto"/>
        <w:ind w:left="440"/>
        <w:jc w:val="center"/>
      </w:pPr>
      <w:r w:rsidRPr="00A26506">
        <w:t xml:space="preserve">О проекте закона Приднестровской Молдавской Республики </w:t>
      </w:r>
    </w:p>
    <w:p w14:paraId="4C969138" w14:textId="77777777" w:rsidR="00A33932" w:rsidRDefault="00D42679" w:rsidP="00A26506">
      <w:pPr>
        <w:pStyle w:val="20"/>
        <w:shd w:val="clear" w:color="auto" w:fill="auto"/>
        <w:spacing w:before="0" w:after="0" w:line="240" w:lineRule="auto"/>
        <w:ind w:left="440"/>
        <w:jc w:val="center"/>
      </w:pPr>
      <w:r w:rsidRPr="00A26506">
        <w:t xml:space="preserve">«О внесении изменений и дополнений в Закон </w:t>
      </w:r>
    </w:p>
    <w:p w14:paraId="12FF3EDA" w14:textId="77777777" w:rsidR="00A33932" w:rsidRDefault="00D42679" w:rsidP="00A26506">
      <w:pPr>
        <w:pStyle w:val="20"/>
        <w:shd w:val="clear" w:color="auto" w:fill="auto"/>
        <w:spacing w:before="0" w:after="0" w:line="240" w:lineRule="auto"/>
        <w:ind w:left="440"/>
        <w:jc w:val="center"/>
      </w:pPr>
      <w:r w:rsidRPr="00A26506">
        <w:t xml:space="preserve">Приднестровской Молдавской Республики </w:t>
      </w:r>
    </w:p>
    <w:p w14:paraId="73A918FD" w14:textId="651AFA66" w:rsidR="00D42679" w:rsidRPr="00A26506" w:rsidRDefault="00D42679" w:rsidP="00A26506">
      <w:pPr>
        <w:pStyle w:val="20"/>
        <w:shd w:val="clear" w:color="auto" w:fill="auto"/>
        <w:spacing w:before="0" w:after="0" w:line="240" w:lineRule="auto"/>
        <w:ind w:left="440"/>
        <w:jc w:val="center"/>
        <w:rPr>
          <w:rFonts w:eastAsia="Calibri"/>
          <w:lang w:eastAsia="en-US"/>
        </w:rPr>
      </w:pPr>
      <w:r w:rsidRPr="00A26506">
        <w:t>«О республиканском бюджете на 2025 год»</w:t>
      </w:r>
    </w:p>
    <w:p w14:paraId="393085A4" w14:textId="77777777" w:rsidR="00D42679" w:rsidRPr="00D442DC" w:rsidRDefault="00D42679" w:rsidP="00A26506">
      <w:pPr>
        <w:pStyle w:val="20"/>
        <w:shd w:val="clear" w:color="auto" w:fill="auto"/>
        <w:spacing w:before="0" w:after="0" w:line="240" w:lineRule="auto"/>
        <w:ind w:left="440"/>
        <w:jc w:val="center"/>
      </w:pPr>
    </w:p>
    <w:p w14:paraId="7D3D4250" w14:textId="77777777" w:rsidR="00A26506" w:rsidRPr="00A26506" w:rsidRDefault="00A26506" w:rsidP="00A26506">
      <w:pPr>
        <w:pStyle w:val="20"/>
        <w:shd w:val="clear" w:color="auto" w:fill="auto"/>
        <w:spacing w:before="0" w:after="0" w:line="240" w:lineRule="auto"/>
        <w:ind w:left="440"/>
        <w:jc w:val="center"/>
      </w:pPr>
    </w:p>
    <w:bookmarkEnd w:id="0"/>
    <w:p w14:paraId="1583B56E" w14:textId="0518FDE7" w:rsidR="00D42679" w:rsidRPr="00A26506" w:rsidRDefault="00D42679" w:rsidP="00A26506">
      <w:pPr>
        <w:pStyle w:val="a6"/>
        <w:tabs>
          <w:tab w:val="clear" w:pos="708"/>
          <w:tab w:val="center" w:pos="4677"/>
          <w:tab w:val="right" w:pos="9355"/>
        </w:tabs>
        <w:ind w:left="0" w:firstLine="709"/>
        <w:jc w:val="both"/>
        <w:rPr>
          <w:rFonts w:eastAsia="Calibri"/>
          <w:spacing w:val="-4"/>
          <w:sz w:val="28"/>
          <w:szCs w:val="28"/>
          <w:lang w:eastAsia="en-US"/>
        </w:rPr>
      </w:pPr>
      <w:r w:rsidRPr="00A26506">
        <w:rPr>
          <w:rFonts w:eastAsia="Calibri"/>
          <w:spacing w:val="-4"/>
          <w:sz w:val="28"/>
          <w:szCs w:val="28"/>
          <w:lang w:eastAsia="en-US"/>
        </w:rPr>
        <w:t xml:space="preserve">В соответствии со статьями 65, 72 Конституции Приднестровской Молдавской Республики, в режиме законодательной необходимости, со сроком рассмотрения до </w:t>
      </w:r>
      <w:r w:rsidR="00554AFB" w:rsidRPr="00A26506">
        <w:rPr>
          <w:rFonts w:eastAsia="Calibri"/>
          <w:spacing w:val="-4"/>
          <w:sz w:val="28"/>
          <w:szCs w:val="28"/>
          <w:lang w:eastAsia="en-US"/>
        </w:rPr>
        <w:t>2</w:t>
      </w:r>
      <w:r w:rsidR="00F735C1" w:rsidRPr="00A33932">
        <w:rPr>
          <w:rFonts w:eastAsia="Calibri"/>
          <w:spacing w:val="-4"/>
          <w:sz w:val="28"/>
          <w:szCs w:val="28"/>
          <w:lang w:eastAsia="en-US"/>
        </w:rPr>
        <w:t>7</w:t>
      </w:r>
      <w:r w:rsidRPr="00A26506">
        <w:rPr>
          <w:rFonts w:eastAsia="Calibri"/>
          <w:spacing w:val="-4"/>
          <w:sz w:val="28"/>
          <w:szCs w:val="28"/>
          <w:lang w:eastAsia="en-US"/>
        </w:rPr>
        <w:t xml:space="preserve"> февраля 2025 года:  </w:t>
      </w:r>
    </w:p>
    <w:p w14:paraId="78D3F00F" w14:textId="77777777" w:rsidR="00D42679" w:rsidRPr="00A26506" w:rsidRDefault="00D42679" w:rsidP="00A26506">
      <w:pPr>
        <w:ind w:firstLine="709"/>
        <w:jc w:val="both"/>
        <w:rPr>
          <w:rFonts w:eastAsia="Calibri"/>
          <w:sz w:val="28"/>
          <w:szCs w:val="28"/>
          <w:lang w:eastAsia="en-US"/>
        </w:rPr>
      </w:pPr>
    </w:p>
    <w:p w14:paraId="75AD6B01" w14:textId="54344457" w:rsidR="00D42679" w:rsidRPr="00A26506" w:rsidRDefault="00D42679" w:rsidP="00A26506">
      <w:pPr>
        <w:pStyle w:val="a6"/>
        <w:shd w:val="clear" w:color="auto" w:fill="FFFFFF"/>
        <w:tabs>
          <w:tab w:val="center" w:pos="4677"/>
          <w:tab w:val="right" w:pos="9355"/>
        </w:tabs>
        <w:ind w:left="0" w:firstLine="709"/>
        <w:jc w:val="both"/>
        <w:rPr>
          <w:rFonts w:eastAsia="Calibri"/>
          <w:sz w:val="28"/>
          <w:szCs w:val="28"/>
          <w:lang w:eastAsia="en-US"/>
        </w:rPr>
      </w:pPr>
      <w:r w:rsidRPr="00A26506">
        <w:rPr>
          <w:rFonts w:eastAsia="Calibri"/>
          <w:sz w:val="28"/>
          <w:szCs w:val="28"/>
          <w:lang w:eastAsia="en-US"/>
        </w:rPr>
        <w:t xml:space="preserve">1. Направить проект закона Приднестровской Молдавской Республики </w:t>
      </w:r>
      <w:r w:rsidR="00A33932">
        <w:rPr>
          <w:rFonts w:eastAsia="Calibri"/>
          <w:sz w:val="28"/>
          <w:szCs w:val="28"/>
          <w:lang w:eastAsia="en-US"/>
        </w:rPr>
        <w:br/>
      </w:r>
      <w:r w:rsidRPr="00A26506">
        <w:rPr>
          <w:rFonts w:eastAsia="Calibri"/>
          <w:sz w:val="28"/>
          <w:szCs w:val="28"/>
          <w:lang w:eastAsia="en-US"/>
        </w:rPr>
        <w:t xml:space="preserve">«О внесении изменений и дополнений в Закон Приднестровской Молдавской Республики «О республиканском бюджете на 2025 год» на рассмотрение </w:t>
      </w:r>
      <w:r w:rsidR="00A33932">
        <w:rPr>
          <w:rFonts w:eastAsia="Calibri"/>
          <w:sz w:val="28"/>
          <w:szCs w:val="28"/>
          <w:lang w:eastAsia="en-US"/>
        </w:rPr>
        <w:br/>
      </w:r>
      <w:r w:rsidRPr="00A26506">
        <w:rPr>
          <w:rFonts w:eastAsia="Calibri"/>
          <w:sz w:val="28"/>
          <w:szCs w:val="28"/>
          <w:lang w:eastAsia="en-US"/>
        </w:rPr>
        <w:t>в Верховный Совет Приднестровской Молдавской Республики (прилагается).</w:t>
      </w:r>
    </w:p>
    <w:p w14:paraId="18EEF370" w14:textId="77777777" w:rsidR="00D42679" w:rsidRPr="00A26506" w:rsidRDefault="00D42679" w:rsidP="00A26506">
      <w:pPr>
        <w:pStyle w:val="a6"/>
        <w:shd w:val="clear" w:color="auto" w:fill="FFFFFF"/>
        <w:tabs>
          <w:tab w:val="clear" w:pos="708"/>
          <w:tab w:val="center" w:pos="4677"/>
          <w:tab w:val="right" w:pos="9355"/>
        </w:tabs>
        <w:ind w:left="0" w:firstLine="709"/>
        <w:jc w:val="both"/>
        <w:rPr>
          <w:rFonts w:eastAsia="Calibri"/>
          <w:sz w:val="28"/>
          <w:szCs w:val="28"/>
          <w:lang w:eastAsia="en-US"/>
        </w:rPr>
      </w:pPr>
    </w:p>
    <w:p w14:paraId="21FDBCB9" w14:textId="6AD7AA98" w:rsidR="00D42679" w:rsidRPr="00A33932" w:rsidRDefault="00D42679" w:rsidP="00A26506">
      <w:pPr>
        <w:widowControl w:val="0"/>
        <w:autoSpaceDE w:val="0"/>
        <w:autoSpaceDN w:val="0"/>
        <w:adjustRightInd w:val="0"/>
        <w:ind w:firstLine="709"/>
        <w:jc w:val="both"/>
        <w:rPr>
          <w:rFonts w:eastAsia="Calibri"/>
          <w:spacing w:val="-4"/>
          <w:sz w:val="28"/>
          <w:szCs w:val="28"/>
          <w:lang w:eastAsia="en-US"/>
        </w:rPr>
      </w:pPr>
      <w:r w:rsidRPr="00A33932">
        <w:rPr>
          <w:rFonts w:eastAsia="Calibri"/>
          <w:spacing w:val="-6"/>
          <w:sz w:val="28"/>
          <w:szCs w:val="28"/>
          <w:lang w:eastAsia="en-US"/>
        </w:rPr>
        <w:t>2</w:t>
      </w:r>
      <w:r w:rsidR="00224531" w:rsidRPr="00A33932">
        <w:rPr>
          <w:rFonts w:eastAsia="Calibri"/>
          <w:spacing w:val="-6"/>
          <w:sz w:val="28"/>
          <w:szCs w:val="28"/>
          <w:lang w:eastAsia="en-US"/>
        </w:rPr>
        <w:t>*</w:t>
      </w:r>
      <w:r w:rsidRPr="00A33932">
        <w:rPr>
          <w:rFonts w:eastAsia="Calibri"/>
          <w:spacing w:val="-6"/>
          <w:sz w:val="28"/>
          <w:szCs w:val="28"/>
          <w:lang w:eastAsia="en-US"/>
        </w:rPr>
        <w:t xml:space="preserve">. </w:t>
      </w:r>
    </w:p>
    <w:p w14:paraId="3F4C07DE" w14:textId="62D698A0" w:rsidR="00912B1F" w:rsidRPr="00A26506" w:rsidRDefault="00912B1F" w:rsidP="00A26506">
      <w:pPr>
        <w:widowControl w:val="0"/>
        <w:autoSpaceDE w:val="0"/>
        <w:autoSpaceDN w:val="0"/>
        <w:adjustRightInd w:val="0"/>
        <w:ind w:firstLine="709"/>
        <w:jc w:val="both"/>
        <w:rPr>
          <w:rFonts w:eastAsia="Calibri"/>
          <w:sz w:val="28"/>
          <w:szCs w:val="28"/>
          <w:lang w:eastAsia="en-US"/>
        </w:rPr>
      </w:pPr>
    </w:p>
    <w:p w14:paraId="6F197BBF" w14:textId="7168AD32" w:rsidR="00224531" w:rsidRPr="00A26506" w:rsidRDefault="00224531" w:rsidP="00A26506">
      <w:pPr>
        <w:widowControl w:val="0"/>
        <w:autoSpaceDE w:val="0"/>
        <w:autoSpaceDN w:val="0"/>
        <w:adjustRightInd w:val="0"/>
        <w:ind w:firstLine="709"/>
        <w:jc w:val="both"/>
        <w:rPr>
          <w:rFonts w:eastAsia="Calibri"/>
          <w:sz w:val="28"/>
          <w:szCs w:val="28"/>
          <w:lang w:eastAsia="en-US"/>
        </w:rPr>
      </w:pPr>
      <w:r w:rsidRPr="00A33932">
        <w:rPr>
          <w:rFonts w:eastAsia="Calibri"/>
          <w:sz w:val="28"/>
          <w:szCs w:val="28"/>
          <w:lang w:eastAsia="en-US"/>
        </w:rPr>
        <w:t>* - не для печати.</w:t>
      </w:r>
    </w:p>
    <w:p w14:paraId="3888C134" w14:textId="77777777" w:rsidR="00224531" w:rsidRPr="004B25FD" w:rsidRDefault="00224531" w:rsidP="00A26506">
      <w:pPr>
        <w:widowControl w:val="0"/>
        <w:autoSpaceDE w:val="0"/>
        <w:autoSpaceDN w:val="0"/>
        <w:adjustRightInd w:val="0"/>
        <w:ind w:firstLine="709"/>
        <w:jc w:val="both"/>
        <w:rPr>
          <w:rFonts w:eastAsia="Calibri"/>
          <w:sz w:val="28"/>
          <w:szCs w:val="28"/>
          <w:lang w:eastAsia="en-US"/>
        </w:rPr>
      </w:pPr>
      <w:bookmarkStart w:id="1" w:name="_GoBack"/>
      <w:bookmarkEnd w:id="1"/>
    </w:p>
    <w:p w14:paraId="570506A7" w14:textId="77777777" w:rsidR="00A33932" w:rsidRPr="004B25FD" w:rsidRDefault="00A33932" w:rsidP="00A26506">
      <w:pPr>
        <w:widowControl w:val="0"/>
        <w:autoSpaceDE w:val="0"/>
        <w:autoSpaceDN w:val="0"/>
        <w:adjustRightInd w:val="0"/>
        <w:ind w:firstLine="709"/>
        <w:jc w:val="both"/>
        <w:rPr>
          <w:rFonts w:eastAsia="Calibri"/>
          <w:sz w:val="28"/>
          <w:szCs w:val="28"/>
          <w:lang w:eastAsia="en-US"/>
        </w:rPr>
      </w:pPr>
    </w:p>
    <w:p w14:paraId="76015C70" w14:textId="77777777" w:rsidR="00A33932" w:rsidRPr="004B25FD" w:rsidRDefault="00A33932" w:rsidP="00A26506">
      <w:pPr>
        <w:widowControl w:val="0"/>
        <w:autoSpaceDE w:val="0"/>
        <w:autoSpaceDN w:val="0"/>
        <w:adjustRightInd w:val="0"/>
        <w:ind w:firstLine="709"/>
        <w:jc w:val="both"/>
        <w:rPr>
          <w:rFonts w:eastAsia="Calibri"/>
          <w:sz w:val="28"/>
          <w:szCs w:val="28"/>
          <w:lang w:eastAsia="en-US"/>
        </w:rPr>
      </w:pPr>
    </w:p>
    <w:p w14:paraId="4920C614" w14:textId="77777777" w:rsidR="00A26506" w:rsidRPr="004B25FD" w:rsidRDefault="00A26506" w:rsidP="00A26506">
      <w:pPr>
        <w:jc w:val="both"/>
      </w:pPr>
      <w:r w:rsidRPr="004B25FD">
        <w:t>ПРЕЗИДЕНТ                                                                                                В.КРАСНОСЕЛЬСКИЙ</w:t>
      </w:r>
    </w:p>
    <w:p w14:paraId="461A5F36" w14:textId="77777777" w:rsidR="00A26506" w:rsidRDefault="00A26506" w:rsidP="00A26506">
      <w:pPr>
        <w:rPr>
          <w:sz w:val="28"/>
          <w:szCs w:val="28"/>
        </w:rPr>
      </w:pPr>
    </w:p>
    <w:p w14:paraId="6EB87078" w14:textId="77777777" w:rsidR="009F0854" w:rsidRDefault="009F0854" w:rsidP="00A26506">
      <w:pPr>
        <w:rPr>
          <w:sz w:val="28"/>
          <w:szCs w:val="28"/>
        </w:rPr>
      </w:pPr>
    </w:p>
    <w:p w14:paraId="34BF911F" w14:textId="77777777" w:rsidR="009F0854" w:rsidRPr="004B25FD" w:rsidRDefault="009F0854" w:rsidP="00A26506">
      <w:pPr>
        <w:rPr>
          <w:sz w:val="28"/>
          <w:szCs w:val="28"/>
        </w:rPr>
      </w:pPr>
    </w:p>
    <w:p w14:paraId="7CC37D98" w14:textId="77777777" w:rsidR="00A26506" w:rsidRPr="004B25FD" w:rsidRDefault="00A26506" w:rsidP="00A26506">
      <w:pPr>
        <w:ind w:firstLine="426"/>
        <w:rPr>
          <w:sz w:val="28"/>
          <w:szCs w:val="28"/>
        </w:rPr>
      </w:pPr>
      <w:r w:rsidRPr="004B25FD">
        <w:rPr>
          <w:sz w:val="28"/>
          <w:szCs w:val="28"/>
        </w:rPr>
        <w:t>г. Тирасполь</w:t>
      </w:r>
    </w:p>
    <w:p w14:paraId="72B62E65" w14:textId="5C30A410" w:rsidR="00A26506" w:rsidRPr="004B25FD" w:rsidRDefault="004B25FD" w:rsidP="00A26506">
      <w:pPr>
        <w:rPr>
          <w:sz w:val="28"/>
          <w:szCs w:val="28"/>
        </w:rPr>
      </w:pPr>
      <w:r>
        <w:rPr>
          <w:sz w:val="28"/>
          <w:szCs w:val="28"/>
        </w:rPr>
        <w:t xml:space="preserve">    18</w:t>
      </w:r>
      <w:r w:rsidR="00A26506" w:rsidRPr="004B25FD">
        <w:rPr>
          <w:sz w:val="28"/>
          <w:szCs w:val="28"/>
        </w:rPr>
        <w:t xml:space="preserve"> февраля 2025 г.</w:t>
      </w:r>
    </w:p>
    <w:p w14:paraId="521ED466" w14:textId="5E1A13A0" w:rsidR="00A26506" w:rsidRPr="004B25FD" w:rsidRDefault="004B25FD" w:rsidP="00A26506">
      <w:pPr>
        <w:ind w:firstLine="426"/>
        <w:rPr>
          <w:sz w:val="28"/>
          <w:szCs w:val="28"/>
        </w:rPr>
      </w:pPr>
      <w:r>
        <w:rPr>
          <w:sz w:val="28"/>
          <w:szCs w:val="28"/>
        </w:rPr>
        <w:t xml:space="preserve">     № 33</w:t>
      </w:r>
      <w:r w:rsidR="00A26506" w:rsidRPr="004B25FD">
        <w:rPr>
          <w:sz w:val="28"/>
          <w:szCs w:val="28"/>
        </w:rPr>
        <w:t>рп</w:t>
      </w:r>
    </w:p>
    <w:p w14:paraId="342F30E6" w14:textId="77777777" w:rsidR="009F0854" w:rsidRDefault="009F0854" w:rsidP="001F3A2C">
      <w:pPr>
        <w:ind w:left="5812"/>
        <w:jc w:val="both"/>
      </w:pPr>
    </w:p>
    <w:p w14:paraId="1173AAD8" w14:textId="77777777" w:rsidR="009F0854" w:rsidRDefault="009F0854" w:rsidP="001F3A2C">
      <w:pPr>
        <w:ind w:left="5812"/>
        <w:jc w:val="both"/>
      </w:pPr>
    </w:p>
    <w:p w14:paraId="1D6DD84B" w14:textId="77777777" w:rsidR="009F0854" w:rsidRDefault="009F0854" w:rsidP="001F3A2C">
      <w:pPr>
        <w:ind w:left="5812"/>
        <w:jc w:val="both"/>
      </w:pPr>
    </w:p>
    <w:p w14:paraId="1A0F7516" w14:textId="77777777" w:rsidR="009F0854" w:rsidRDefault="009F0854" w:rsidP="001F3A2C">
      <w:pPr>
        <w:ind w:left="5812"/>
        <w:jc w:val="both"/>
      </w:pPr>
    </w:p>
    <w:p w14:paraId="5E0B9D8A" w14:textId="77777777" w:rsidR="009F0854" w:rsidRDefault="009F0854" w:rsidP="001F3A2C">
      <w:pPr>
        <w:ind w:left="5812"/>
        <w:jc w:val="both"/>
      </w:pPr>
    </w:p>
    <w:p w14:paraId="7EA79B15" w14:textId="77777777" w:rsidR="009F0854" w:rsidRDefault="009F0854" w:rsidP="001F3A2C">
      <w:pPr>
        <w:ind w:left="5812"/>
        <w:jc w:val="both"/>
      </w:pPr>
    </w:p>
    <w:p w14:paraId="7EF580AB" w14:textId="77777777" w:rsidR="009F0854" w:rsidRDefault="009F0854" w:rsidP="001F3A2C">
      <w:pPr>
        <w:ind w:left="5812"/>
        <w:jc w:val="both"/>
      </w:pPr>
    </w:p>
    <w:p w14:paraId="2B560CB2" w14:textId="77777777" w:rsidR="009F0854" w:rsidRDefault="009F0854" w:rsidP="001F3A2C">
      <w:pPr>
        <w:ind w:left="5812"/>
        <w:jc w:val="both"/>
      </w:pPr>
    </w:p>
    <w:p w14:paraId="1F31C3C9" w14:textId="77777777" w:rsidR="009F0854" w:rsidRDefault="009F0854" w:rsidP="001F3A2C">
      <w:pPr>
        <w:ind w:left="5812"/>
        <w:jc w:val="both"/>
      </w:pPr>
    </w:p>
    <w:p w14:paraId="5330B58F" w14:textId="77777777" w:rsidR="009F0854" w:rsidRDefault="009F0854" w:rsidP="001F3A2C">
      <w:pPr>
        <w:ind w:left="5812"/>
        <w:jc w:val="both"/>
      </w:pPr>
    </w:p>
    <w:p w14:paraId="5259357F" w14:textId="77777777" w:rsidR="00A26506" w:rsidRPr="004B25FD" w:rsidRDefault="00A26506" w:rsidP="001F3A2C">
      <w:pPr>
        <w:ind w:left="5812"/>
        <w:jc w:val="both"/>
      </w:pPr>
      <w:r w:rsidRPr="004B25FD">
        <w:lastRenderedPageBreak/>
        <w:t>ПРИЛОЖЕНИЕ № 1</w:t>
      </w:r>
    </w:p>
    <w:p w14:paraId="43662DC4" w14:textId="77777777" w:rsidR="00A26506" w:rsidRPr="004B25FD" w:rsidRDefault="00A26506" w:rsidP="001F3A2C">
      <w:pPr>
        <w:ind w:left="5812"/>
        <w:jc w:val="both"/>
        <w:rPr>
          <w:sz w:val="28"/>
          <w:szCs w:val="28"/>
        </w:rPr>
      </w:pPr>
      <w:proofErr w:type="gramStart"/>
      <w:r w:rsidRPr="004B25FD">
        <w:rPr>
          <w:sz w:val="28"/>
          <w:szCs w:val="28"/>
        </w:rPr>
        <w:t>к</w:t>
      </w:r>
      <w:proofErr w:type="gramEnd"/>
      <w:r w:rsidRPr="004B25FD">
        <w:rPr>
          <w:sz w:val="28"/>
          <w:szCs w:val="28"/>
        </w:rPr>
        <w:t xml:space="preserve"> Распоряжению Президента</w:t>
      </w:r>
    </w:p>
    <w:p w14:paraId="41F68FDF" w14:textId="77777777" w:rsidR="00A26506" w:rsidRPr="004B25FD" w:rsidRDefault="00A26506" w:rsidP="001F3A2C">
      <w:pPr>
        <w:ind w:left="5812"/>
        <w:jc w:val="both"/>
        <w:rPr>
          <w:sz w:val="28"/>
          <w:szCs w:val="28"/>
        </w:rPr>
      </w:pPr>
      <w:r w:rsidRPr="004B25FD">
        <w:rPr>
          <w:sz w:val="28"/>
          <w:szCs w:val="28"/>
        </w:rPr>
        <w:t>Приднестровской Молдавской</w:t>
      </w:r>
    </w:p>
    <w:p w14:paraId="2AFA256C" w14:textId="77777777" w:rsidR="00A26506" w:rsidRPr="004B25FD" w:rsidRDefault="00A26506" w:rsidP="001F3A2C">
      <w:pPr>
        <w:ind w:left="5812"/>
        <w:jc w:val="both"/>
        <w:rPr>
          <w:sz w:val="28"/>
          <w:szCs w:val="28"/>
        </w:rPr>
      </w:pPr>
      <w:r w:rsidRPr="004B25FD">
        <w:rPr>
          <w:sz w:val="28"/>
          <w:szCs w:val="28"/>
        </w:rPr>
        <w:t>Республики</w:t>
      </w:r>
    </w:p>
    <w:p w14:paraId="597A57AE" w14:textId="6EBF2C40" w:rsidR="00A26506" w:rsidRPr="004B25FD" w:rsidRDefault="00A26506" w:rsidP="001F3A2C">
      <w:pPr>
        <w:ind w:left="5812"/>
        <w:jc w:val="both"/>
        <w:rPr>
          <w:sz w:val="28"/>
          <w:szCs w:val="28"/>
        </w:rPr>
      </w:pPr>
      <w:proofErr w:type="gramStart"/>
      <w:r w:rsidRPr="004B25FD">
        <w:rPr>
          <w:sz w:val="28"/>
          <w:szCs w:val="28"/>
        </w:rPr>
        <w:t>от</w:t>
      </w:r>
      <w:proofErr w:type="gramEnd"/>
      <w:r w:rsidRPr="004B25FD">
        <w:rPr>
          <w:sz w:val="28"/>
          <w:szCs w:val="28"/>
        </w:rPr>
        <w:t xml:space="preserve"> </w:t>
      </w:r>
      <w:r w:rsidR="001F3A2C">
        <w:rPr>
          <w:sz w:val="28"/>
          <w:szCs w:val="28"/>
        </w:rPr>
        <w:t>18 февраля</w:t>
      </w:r>
      <w:r w:rsidRPr="004B25FD">
        <w:rPr>
          <w:sz w:val="28"/>
          <w:szCs w:val="28"/>
        </w:rPr>
        <w:t xml:space="preserve"> 2025 года №</w:t>
      </w:r>
      <w:r w:rsidR="001F3A2C">
        <w:rPr>
          <w:sz w:val="28"/>
          <w:szCs w:val="28"/>
        </w:rPr>
        <w:t xml:space="preserve"> 33рп</w:t>
      </w:r>
    </w:p>
    <w:p w14:paraId="1EE8441B" w14:textId="77777777" w:rsidR="00D42679" w:rsidRPr="00A26506" w:rsidRDefault="00D42679" w:rsidP="00A26506">
      <w:pPr>
        <w:pStyle w:val="a6"/>
        <w:shd w:val="clear" w:color="auto" w:fill="FFFFFF"/>
        <w:tabs>
          <w:tab w:val="clear" w:pos="708"/>
          <w:tab w:val="center" w:pos="4677"/>
          <w:tab w:val="right" w:pos="9355"/>
        </w:tabs>
        <w:ind w:left="5529"/>
        <w:rPr>
          <w:rFonts w:eastAsia="Calibri"/>
          <w:sz w:val="28"/>
          <w:szCs w:val="28"/>
          <w:lang w:eastAsia="en-US"/>
        </w:rPr>
      </w:pPr>
    </w:p>
    <w:p w14:paraId="4F897AB4" w14:textId="77777777" w:rsidR="00D42679" w:rsidRPr="00A26506" w:rsidRDefault="00D42679" w:rsidP="00A26506">
      <w:pPr>
        <w:pStyle w:val="a6"/>
        <w:shd w:val="clear" w:color="auto" w:fill="FFFFFF"/>
        <w:tabs>
          <w:tab w:val="clear" w:pos="708"/>
          <w:tab w:val="center" w:pos="4677"/>
          <w:tab w:val="right" w:pos="9355"/>
        </w:tabs>
        <w:ind w:left="5529"/>
        <w:jc w:val="right"/>
        <w:rPr>
          <w:rFonts w:eastAsia="Calibri"/>
          <w:sz w:val="28"/>
          <w:szCs w:val="28"/>
          <w:lang w:eastAsia="en-US"/>
        </w:rPr>
      </w:pPr>
      <w:r w:rsidRPr="00A26506">
        <w:rPr>
          <w:rFonts w:eastAsia="Calibri"/>
          <w:sz w:val="28"/>
          <w:szCs w:val="28"/>
          <w:lang w:eastAsia="en-US"/>
        </w:rPr>
        <w:t>Проект</w:t>
      </w:r>
    </w:p>
    <w:p w14:paraId="68351C63" w14:textId="77777777" w:rsidR="00D42679" w:rsidRPr="00A26506" w:rsidRDefault="00D42679" w:rsidP="00A26506">
      <w:pPr>
        <w:pStyle w:val="a6"/>
        <w:shd w:val="clear" w:color="auto" w:fill="FFFFFF"/>
        <w:tabs>
          <w:tab w:val="clear" w:pos="708"/>
          <w:tab w:val="center" w:pos="4677"/>
          <w:tab w:val="right" w:pos="9355"/>
        </w:tabs>
        <w:ind w:left="5529"/>
        <w:rPr>
          <w:rFonts w:eastAsia="Calibri"/>
          <w:sz w:val="28"/>
          <w:szCs w:val="28"/>
          <w:lang w:eastAsia="en-US"/>
        </w:rPr>
      </w:pPr>
    </w:p>
    <w:p w14:paraId="588EE95D" w14:textId="77777777" w:rsidR="00D42679" w:rsidRPr="00A33932" w:rsidRDefault="00D42679" w:rsidP="00A26506">
      <w:pPr>
        <w:pStyle w:val="a6"/>
        <w:shd w:val="clear" w:color="auto" w:fill="FFFFFF"/>
        <w:tabs>
          <w:tab w:val="clear" w:pos="708"/>
          <w:tab w:val="center" w:pos="4677"/>
          <w:tab w:val="right" w:pos="9355"/>
        </w:tabs>
        <w:ind w:left="0"/>
        <w:jc w:val="center"/>
        <w:rPr>
          <w:rFonts w:eastAsia="Calibri"/>
          <w:lang w:eastAsia="en-US"/>
        </w:rPr>
      </w:pPr>
      <w:r w:rsidRPr="00A33932">
        <w:rPr>
          <w:rFonts w:eastAsia="Calibri"/>
          <w:lang w:eastAsia="en-US"/>
        </w:rPr>
        <w:t>ЗАКОН</w:t>
      </w:r>
    </w:p>
    <w:p w14:paraId="7D9B8819" w14:textId="77777777" w:rsidR="00D42679" w:rsidRPr="00A33932" w:rsidRDefault="00D42679" w:rsidP="00A26506">
      <w:pPr>
        <w:pStyle w:val="a6"/>
        <w:shd w:val="clear" w:color="auto" w:fill="FFFFFF"/>
        <w:tabs>
          <w:tab w:val="clear" w:pos="708"/>
          <w:tab w:val="center" w:pos="4677"/>
          <w:tab w:val="right" w:pos="9355"/>
        </w:tabs>
        <w:ind w:left="0"/>
        <w:jc w:val="center"/>
        <w:rPr>
          <w:rFonts w:eastAsia="Calibri"/>
          <w:lang w:eastAsia="en-US"/>
        </w:rPr>
      </w:pPr>
      <w:r w:rsidRPr="00A33932">
        <w:rPr>
          <w:rFonts w:eastAsia="Calibri"/>
          <w:lang w:eastAsia="en-US"/>
        </w:rPr>
        <w:t xml:space="preserve">ПРИДНЕСТРОВСКОЙ МОЛДАВСКОЙ РЕСПУБЛИКИ </w:t>
      </w:r>
    </w:p>
    <w:p w14:paraId="52C115D3" w14:textId="77777777" w:rsidR="00D42679" w:rsidRPr="00A26506" w:rsidRDefault="00D42679" w:rsidP="00A26506">
      <w:pPr>
        <w:pStyle w:val="a6"/>
        <w:shd w:val="clear" w:color="auto" w:fill="FFFFFF"/>
        <w:tabs>
          <w:tab w:val="clear" w:pos="708"/>
          <w:tab w:val="center" w:pos="4677"/>
          <w:tab w:val="right" w:pos="9355"/>
        </w:tabs>
        <w:ind w:left="0"/>
        <w:jc w:val="center"/>
        <w:rPr>
          <w:rFonts w:eastAsia="Calibri"/>
          <w:sz w:val="28"/>
          <w:szCs w:val="28"/>
          <w:lang w:eastAsia="en-US"/>
        </w:rPr>
      </w:pPr>
    </w:p>
    <w:p w14:paraId="4D53E767" w14:textId="663D56D2" w:rsidR="006908F2" w:rsidRDefault="00D42679" w:rsidP="00A26506">
      <w:pPr>
        <w:pStyle w:val="20"/>
        <w:shd w:val="clear" w:color="auto" w:fill="auto"/>
        <w:spacing w:before="0" w:after="0" w:line="240" w:lineRule="auto"/>
        <w:ind w:left="440"/>
        <w:jc w:val="center"/>
      </w:pPr>
      <w:r w:rsidRPr="00A26506">
        <w:t xml:space="preserve">О внесении изменений и дополнений в Закон </w:t>
      </w:r>
    </w:p>
    <w:p w14:paraId="2AA9C21D" w14:textId="77777777" w:rsidR="006908F2" w:rsidRDefault="00D42679" w:rsidP="00A26506">
      <w:pPr>
        <w:pStyle w:val="20"/>
        <w:shd w:val="clear" w:color="auto" w:fill="auto"/>
        <w:spacing w:before="0" w:after="0" w:line="240" w:lineRule="auto"/>
        <w:ind w:left="440"/>
        <w:jc w:val="center"/>
      </w:pPr>
      <w:r w:rsidRPr="00A26506">
        <w:t xml:space="preserve">Приднестровской Молдавской Республики </w:t>
      </w:r>
    </w:p>
    <w:p w14:paraId="47E3A968" w14:textId="4D8896CB" w:rsidR="00D42679" w:rsidRPr="00A26506" w:rsidRDefault="00D42679" w:rsidP="00A26506">
      <w:pPr>
        <w:pStyle w:val="20"/>
        <w:shd w:val="clear" w:color="auto" w:fill="auto"/>
        <w:spacing w:before="0" w:after="0" w:line="240" w:lineRule="auto"/>
        <w:ind w:left="440"/>
        <w:jc w:val="center"/>
        <w:rPr>
          <w:rFonts w:eastAsia="Calibri"/>
          <w:lang w:eastAsia="en-US"/>
        </w:rPr>
      </w:pPr>
      <w:r w:rsidRPr="00A26506">
        <w:t>«О республиканском бюджете на 2025 год»</w:t>
      </w:r>
    </w:p>
    <w:p w14:paraId="03E6DC91" w14:textId="77777777" w:rsidR="00D42679" w:rsidRPr="00A26506" w:rsidRDefault="00D42679" w:rsidP="00A26506">
      <w:pPr>
        <w:pStyle w:val="20"/>
        <w:shd w:val="clear" w:color="auto" w:fill="auto"/>
        <w:spacing w:before="0" w:after="0" w:line="240" w:lineRule="auto"/>
        <w:ind w:left="440"/>
        <w:jc w:val="center"/>
      </w:pPr>
    </w:p>
    <w:p w14:paraId="4AA85BBA" w14:textId="0C0DD5CC" w:rsidR="00D42679" w:rsidRPr="00A26506" w:rsidRDefault="00D42679" w:rsidP="00A26506">
      <w:pPr>
        <w:pStyle w:val="20"/>
        <w:shd w:val="clear" w:color="auto" w:fill="auto"/>
        <w:spacing w:before="0" w:after="0" w:line="240" w:lineRule="auto"/>
        <w:ind w:firstLine="709"/>
        <w:jc w:val="both"/>
      </w:pPr>
      <w:r w:rsidRPr="00A26506">
        <w:rPr>
          <w:b/>
          <w:bCs/>
        </w:rPr>
        <w:t>Статья 1</w:t>
      </w:r>
      <w:r w:rsidRPr="00A26506">
        <w:t xml:space="preserve">. Внести в </w:t>
      </w:r>
      <w:hyperlink r:id="rId8" w:tooltip="(ВСТУПИЛ В СИЛУ 01.01.2020) О республиканском бюджете на 2020 год" w:history="1">
        <w:r w:rsidRPr="00A26506">
          <w:rPr>
            <w:rFonts w:eastAsia="Calibri"/>
          </w:rPr>
          <w:t xml:space="preserve">Закон Приднестровской Молдавской Республики </w:t>
        </w:r>
        <w:r w:rsidR="006908F2">
          <w:rPr>
            <w:rFonts w:eastAsia="Calibri"/>
          </w:rPr>
          <w:br/>
        </w:r>
        <w:r w:rsidRPr="00A26506">
          <w:rPr>
            <w:rFonts w:eastAsia="Calibri"/>
          </w:rPr>
          <w:t>от 28 декабря 2024 года № 361-З-VII «О республиканском бюджете на 2025 год»</w:t>
        </w:r>
      </w:hyperlink>
      <w:r w:rsidRPr="00A26506">
        <w:rPr>
          <w:rFonts w:eastAsia="Calibri"/>
          <w:lang w:eastAsia="en-US"/>
        </w:rPr>
        <w:t xml:space="preserve"> (</w:t>
      </w:r>
      <w:r w:rsidR="00912B1F" w:rsidRPr="00A26506">
        <w:rPr>
          <w:rFonts w:eastAsia="Calibri"/>
          <w:lang w:eastAsia="en-US"/>
        </w:rPr>
        <w:t>САЗ 24-52</w:t>
      </w:r>
      <w:r w:rsidRPr="00A26506">
        <w:rPr>
          <w:rFonts w:eastAsia="Calibri"/>
          <w:lang w:eastAsia="en-US"/>
        </w:rPr>
        <w:t>)</w:t>
      </w:r>
      <w:r w:rsidRPr="00A26506">
        <w:t xml:space="preserve"> с дополнением, внесенным Законом Приднестровской Молдавской Республики от </w:t>
      </w:r>
      <w:r w:rsidR="00F83F8A" w:rsidRPr="00A26506">
        <w:t xml:space="preserve">15 </w:t>
      </w:r>
      <w:r w:rsidRPr="00A26506">
        <w:t>января 2025 года № 2-ЗД-VII (</w:t>
      </w:r>
      <w:r w:rsidR="00F83F8A" w:rsidRPr="00A26506">
        <w:t>САЗ 25-2</w:t>
      </w:r>
      <w:r w:rsidRPr="00A26506">
        <w:t xml:space="preserve">), следующие изменения и </w:t>
      </w:r>
      <w:r w:rsidRPr="006908F2">
        <w:t>дополнения</w:t>
      </w:r>
      <w:r w:rsidR="00F735C1" w:rsidRPr="006908F2">
        <w:t>.</w:t>
      </w:r>
    </w:p>
    <w:p w14:paraId="240D0EA6" w14:textId="77777777" w:rsidR="009D6593" w:rsidRPr="00A26506" w:rsidRDefault="009D6593" w:rsidP="00A26506">
      <w:pPr>
        <w:pStyle w:val="20"/>
        <w:shd w:val="clear" w:color="auto" w:fill="auto"/>
        <w:spacing w:before="0" w:after="0" w:line="240" w:lineRule="auto"/>
        <w:ind w:firstLine="709"/>
        <w:jc w:val="both"/>
      </w:pPr>
    </w:p>
    <w:p w14:paraId="394D0A9F" w14:textId="09CFA3BE" w:rsidR="00C7038B" w:rsidRPr="00A26506" w:rsidRDefault="00C7038B" w:rsidP="00A26506">
      <w:pPr>
        <w:pStyle w:val="a6"/>
        <w:numPr>
          <w:ilvl w:val="0"/>
          <w:numId w:val="2"/>
        </w:numPr>
        <w:shd w:val="clear" w:color="auto" w:fill="FFFFFF"/>
        <w:tabs>
          <w:tab w:val="clear" w:pos="708"/>
          <w:tab w:val="center" w:pos="0"/>
        </w:tabs>
        <w:ind w:left="0" w:firstLine="709"/>
        <w:jc w:val="both"/>
        <w:rPr>
          <w:sz w:val="28"/>
          <w:szCs w:val="28"/>
        </w:rPr>
      </w:pPr>
      <w:bookmarkStart w:id="2" w:name="_Hlk187400930"/>
      <w:r w:rsidRPr="00A26506">
        <w:rPr>
          <w:sz w:val="28"/>
          <w:szCs w:val="28"/>
        </w:rPr>
        <w:t>Пункт 5 статьи 2 исключить.</w:t>
      </w:r>
    </w:p>
    <w:p w14:paraId="75717701" w14:textId="77777777" w:rsidR="009D6593" w:rsidRPr="00A26506" w:rsidRDefault="009D6593" w:rsidP="00A26506">
      <w:pPr>
        <w:pStyle w:val="a6"/>
        <w:shd w:val="clear" w:color="auto" w:fill="FFFFFF"/>
        <w:tabs>
          <w:tab w:val="clear" w:pos="708"/>
          <w:tab w:val="center" w:pos="0"/>
        </w:tabs>
        <w:ind w:left="709"/>
        <w:jc w:val="both"/>
        <w:rPr>
          <w:sz w:val="28"/>
          <w:szCs w:val="28"/>
        </w:rPr>
      </w:pPr>
    </w:p>
    <w:p w14:paraId="5B9D4449" w14:textId="7DC95F13" w:rsidR="00C7038B" w:rsidRPr="00A26506" w:rsidRDefault="00C7038B" w:rsidP="00A26506">
      <w:pPr>
        <w:pStyle w:val="a6"/>
        <w:numPr>
          <w:ilvl w:val="0"/>
          <w:numId w:val="2"/>
        </w:numPr>
        <w:shd w:val="clear" w:color="auto" w:fill="FFFFFF"/>
        <w:tabs>
          <w:tab w:val="clear" w:pos="708"/>
          <w:tab w:val="center" w:pos="0"/>
        </w:tabs>
        <w:ind w:left="0" w:firstLine="709"/>
        <w:jc w:val="both"/>
        <w:rPr>
          <w:sz w:val="28"/>
          <w:szCs w:val="28"/>
        </w:rPr>
      </w:pPr>
      <w:r w:rsidRPr="00A26506">
        <w:rPr>
          <w:sz w:val="28"/>
          <w:szCs w:val="28"/>
        </w:rPr>
        <w:t>Пункт 4 статьи 3 исключить.</w:t>
      </w:r>
    </w:p>
    <w:p w14:paraId="18BB44D1" w14:textId="77777777" w:rsidR="009D6593" w:rsidRPr="00A26506" w:rsidRDefault="009D6593" w:rsidP="00A26506">
      <w:pPr>
        <w:pStyle w:val="a6"/>
        <w:shd w:val="clear" w:color="auto" w:fill="FFFFFF"/>
        <w:tabs>
          <w:tab w:val="clear" w:pos="708"/>
          <w:tab w:val="center" w:pos="0"/>
        </w:tabs>
        <w:ind w:left="0"/>
        <w:jc w:val="both"/>
        <w:rPr>
          <w:sz w:val="28"/>
          <w:szCs w:val="28"/>
        </w:rPr>
      </w:pPr>
    </w:p>
    <w:p w14:paraId="3B518C25" w14:textId="4EA5B968" w:rsidR="00C7038B" w:rsidRPr="00A26506" w:rsidRDefault="00C7038B" w:rsidP="00A26506">
      <w:pPr>
        <w:pStyle w:val="a6"/>
        <w:numPr>
          <w:ilvl w:val="0"/>
          <w:numId w:val="2"/>
        </w:numPr>
        <w:shd w:val="clear" w:color="auto" w:fill="FFFFFF"/>
        <w:tabs>
          <w:tab w:val="clear" w:pos="708"/>
          <w:tab w:val="center" w:pos="0"/>
        </w:tabs>
        <w:ind w:left="0" w:firstLine="709"/>
        <w:jc w:val="both"/>
        <w:rPr>
          <w:sz w:val="28"/>
          <w:szCs w:val="28"/>
        </w:rPr>
      </w:pPr>
      <w:r w:rsidRPr="00A26506">
        <w:rPr>
          <w:sz w:val="28"/>
          <w:szCs w:val="28"/>
        </w:rPr>
        <w:t>В статью 5 (секретно) внести изменени</w:t>
      </w:r>
      <w:r w:rsidR="00DF3706" w:rsidRPr="00A26506">
        <w:rPr>
          <w:sz w:val="28"/>
          <w:szCs w:val="28"/>
        </w:rPr>
        <w:t>я</w:t>
      </w:r>
      <w:r w:rsidRPr="00A26506">
        <w:rPr>
          <w:sz w:val="28"/>
          <w:szCs w:val="28"/>
        </w:rPr>
        <w:t xml:space="preserve"> и дополнени</w:t>
      </w:r>
      <w:r w:rsidR="00DF3706" w:rsidRPr="00A26506">
        <w:rPr>
          <w:sz w:val="28"/>
          <w:szCs w:val="28"/>
        </w:rPr>
        <w:t>е</w:t>
      </w:r>
      <w:r w:rsidR="00F83F8A" w:rsidRPr="00A26506">
        <w:rPr>
          <w:sz w:val="28"/>
          <w:szCs w:val="28"/>
        </w:rPr>
        <w:t xml:space="preserve"> (секретно)</w:t>
      </w:r>
      <w:r w:rsidRPr="00A26506">
        <w:rPr>
          <w:sz w:val="28"/>
          <w:szCs w:val="28"/>
        </w:rPr>
        <w:t>.</w:t>
      </w:r>
    </w:p>
    <w:p w14:paraId="6BD22D8D" w14:textId="77777777" w:rsidR="009D6593" w:rsidRPr="00A26506" w:rsidRDefault="009D6593" w:rsidP="00A26506">
      <w:pPr>
        <w:pStyle w:val="a6"/>
        <w:shd w:val="clear" w:color="auto" w:fill="FFFFFF"/>
        <w:tabs>
          <w:tab w:val="clear" w:pos="708"/>
          <w:tab w:val="center" w:pos="0"/>
        </w:tabs>
        <w:ind w:left="709"/>
        <w:jc w:val="both"/>
        <w:rPr>
          <w:sz w:val="28"/>
          <w:szCs w:val="28"/>
        </w:rPr>
      </w:pPr>
    </w:p>
    <w:p w14:paraId="427A494C" w14:textId="19BD7E81" w:rsidR="00C7038B" w:rsidRPr="00A26506" w:rsidRDefault="005636FC" w:rsidP="00A26506">
      <w:pPr>
        <w:pStyle w:val="a6"/>
        <w:numPr>
          <w:ilvl w:val="0"/>
          <w:numId w:val="2"/>
        </w:numPr>
        <w:shd w:val="clear" w:color="auto" w:fill="FFFFFF"/>
        <w:tabs>
          <w:tab w:val="clear" w:pos="708"/>
          <w:tab w:val="center" w:pos="0"/>
        </w:tabs>
        <w:ind w:left="0" w:firstLine="709"/>
        <w:jc w:val="both"/>
        <w:rPr>
          <w:sz w:val="28"/>
          <w:szCs w:val="28"/>
        </w:rPr>
      </w:pPr>
      <w:r w:rsidRPr="006908F2">
        <w:rPr>
          <w:sz w:val="28"/>
          <w:szCs w:val="28"/>
        </w:rPr>
        <w:t>Дополнить З</w:t>
      </w:r>
      <w:r w:rsidRPr="00A26506">
        <w:rPr>
          <w:sz w:val="28"/>
          <w:szCs w:val="28"/>
        </w:rPr>
        <w:t>акон</w:t>
      </w:r>
      <w:r w:rsidR="00C7038B" w:rsidRPr="00A26506">
        <w:rPr>
          <w:sz w:val="28"/>
          <w:szCs w:val="28"/>
        </w:rPr>
        <w:t xml:space="preserve"> статьей 60-1 следующего содержания:</w:t>
      </w:r>
    </w:p>
    <w:p w14:paraId="792A7687" w14:textId="77777777" w:rsidR="009D6593" w:rsidRPr="00A26506" w:rsidRDefault="009D6593" w:rsidP="00A26506">
      <w:pPr>
        <w:pStyle w:val="a6"/>
        <w:shd w:val="clear" w:color="auto" w:fill="FFFFFF"/>
        <w:tabs>
          <w:tab w:val="clear" w:pos="708"/>
          <w:tab w:val="center" w:pos="0"/>
        </w:tabs>
        <w:ind w:left="0"/>
        <w:jc w:val="both"/>
        <w:rPr>
          <w:sz w:val="28"/>
          <w:szCs w:val="28"/>
        </w:rPr>
      </w:pPr>
    </w:p>
    <w:p w14:paraId="685ACAFD" w14:textId="28773507" w:rsidR="00C7038B" w:rsidRPr="00A26506" w:rsidRDefault="00C7038B" w:rsidP="00A26506">
      <w:pPr>
        <w:pStyle w:val="a6"/>
        <w:shd w:val="clear" w:color="auto" w:fill="FFFFFF"/>
        <w:tabs>
          <w:tab w:val="clear" w:pos="708"/>
          <w:tab w:val="center" w:pos="0"/>
        </w:tabs>
        <w:ind w:left="0" w:firstLine="709"/>
        <w:jc w:val="both"/>
        <w:rPr>
          <w:sz w:val="28"/>
          <w:szCs w:val="28"/>
        </w:rPr>
      </w:pPr>
      <w:r w:rsidRPr="00A26506">
        <w:rPr>
          <w:sz w:val="28"/>
          <w:szCs w:val="28"/>
        </w:rPr>
        <w:t>«</w:t>
      </w:r>
      <w:r w:rsidRPr="00A26506">
        <w:rPr>
          <w:b/>
          <w:bCs/>
          <w:sz w:val="28"/>
          <w:szCs w:val="28"/>
        </w:rPr>
        <w:t>Статья 60-1.</w:t>
      </w:r>
      <w:r w:rsidRPr="00A26506">
        <w:rPr>
          <w:sz w:val="28"/>
          <w:szCs w:val="28"/>
        </w:rPr>
        <w:t xml:space="preserve"> </w:t>
      </w:r>
    </w:p>
    <w:p w14:paraId="7E2A38B4" w14:textId="6AD22228" w:rsidR="00C7038B" w:rsidRPr="00A26506" w:rsidRDefault="00C7038B" w:rsidP="00A26506">
      <w:pPr>
        <w:pStyle w:val="aa"/>
        <w:autoSpaceDE w:val="0"/>
        <w:autoSpaceDN w:val="0"/>
        <w:adjustRightInd w:val="0"/>
        <w:ind w:left="0" w:firstLine="709"/>
        <w:jc w:val="both"/>
        <w:rPr>
          <w:sz w:val="28"/>
          <w:szCs w:val="28"/>
        </w:rPr>
      </w:pPr>
      <w:r w:rsidRPr="00A26506">
        <w:rPr>
          <w:sz w:val="28"/>
          <w:szCs w:val="28"/>
        </w:rPr>
        <w:t xml:space="preserve">1. На период действия особого </w:t>
      </w:r>
      <w:r w:rsidR="0082761F" w:rsidRPr="00A26506">
        <w:rPr>
          <w:sz w:val="28"/>
          <w:szCs w:val="28"/>
        </w:rPr>
        <w:t xml:space="preserve">правового </w:t>
      </w:r>
      <w:r w:rsidRPr="00A26506">
        <w:rPr>
          <w:sz w:val="28"/>
          <w:szCs w:val="28"/>
        </w:rPr>
        <w:t xml:space="preserve">режима Правительству Приднестровской Молдавской Республики предоставить право направлять остатки средств по состоянию на 1 января 2025 года на счетах исполнительного органа государственной власти, ответственного за исполнение республиканского бюджета, в том числе остатки целевых бюджетных фондов (Дорожный фонд Приднестровской Молдавской Республики, Фонд капитальных вложений Приднестровской Молдавской Республики, Фонд развития предпринимательства Приднестровской Молдавской Республики, Фонд </w:t>
      </w:r>
      <w:r w:rsidR="006908F2">
        <w:rPr>
          <w:sz w:val="28"/>
          <w:szCs w:val="28"/>
        </w:rPr>
        <w:br/>
      </w:r>
      <w:r w:rsidRPr="00A26506">
        <w:rPr>
          <w:sz w:val="28"/>
          <w:szCs w:val="28"/>
        </w:rPr>
        <w:t xml:space="preserve">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Фонд поддержки молодежи Приднестровской Молдавской Республики, Республиканский экологический фонд Приднестровской Молдавской Республики, Фонд поддержки сельского хозяйства Приднестровской Молдавской Республики, Фонд развития мелиоративного комплекса </w:t>
      </w:r>
      <w:r w:rsidRPr="00A26506">
        <w:rPr>
          <w:sz w:val="28"/>
          <w:szCs w:val="28"/>
        </w:rPr>
        <w:lastRenderedPageBreak/>
        <w:t>Приднестровской Молдавской Республики),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w:t>
      </w:r>
      <w:r w:rsidR="006908F2">
        <w:rPr>
          <w:sz w:val="28"/>
          <w:szCs w:val="28"/>
        </w:rPr>
        <w:t xml:space="preserve">, а также </w:t>
      </w:r>
      <w:r w:rsidRPr="00A26506">
        <w:rPr>
          <w:sz w:val="28"/>
          <w:szCs w:val="28"/>
        </w:rPr>
        <w:t>остатки денежных средств, поступивши</w:t>
      </w:r>
      <w:r w:rsidR="00E314B7" w:rsidRPr="00A26506">
        <w:rPr>
          <w:sz w:val="28"/>
          <w:szCs w:val="28"/>
        </w:rPr>
        <w:t>х</w:t>
      </w:r>
      <w:r w:rsidRPr="00A26506">
        <w:rPr>
          <w:sz w:val="28"/>
          <w:szCs w:val="28"/>
        </w:rPr>
        <w:t xml:space="preserve"> </w:t>
      </w:r>
      <w:r w:rsidR="006908F2">
        <w:rPr>
          <w:sz w:val="28"/>
          <w:szCs w:val="28"/>
        </w:rPr>
        <w:br/>
      </w:r>
      <w:r w:rsidRPr="00A26506">
        <w:rPr>
          <w:sz w:val="28"/>
          <w:szCs w:val="28"/>
        </w:rPr>
        <w:t xml:space="preserve">в 2024 году в соответствии с пунктом 18 статьи 5 (секретно) </w:t>
      </w:r>
      <w:hyperlink r:id="rId9" w:tooltip="(ВСТУПИЛ В СИЛУ 01.01.2020) О республиканском бюджете на 2020 год" w:history="1">
        <w:r w:rsidRPr="00A26506">
          <w:rPr>
            <w:sz w:val="28"/>
            <w:szCs w:val="28"/>
          </w:rPr>
          <w:t xml:space="preserve">Закона Приднестровской Молдавской Республики «О республиканском бюджете </w:t>
        </w:r>
        <w:r w:rsidR="006908F2">
          <w:rPr>
            <w:sz w:val="28"/>
            <w:szCs w:val="28"/>
          </w:rPr>
          <w:br/>
        </w:r>
        <w:r w:rsidRPr="00A26506">
          <w:rPr>
            <w:sz w:val="28"/>
            <w:szCs w:val="28"/>
          </w:rPr>
          <w:t>на 2024 год»</w:t>
        </w:r>
      </w:hyperlink>
      <w:r w:rsidR="00E314B7" w:rsidRPr="00A26506">
        <w:rPr>
          <w:sz w:val="28"/>
          <w:szCs w:val="28"/>
        </w:rPr>
        <w:t>,</w:t>
      </w:r>
      <w:r w:rsidRPr="00A26506">
        <w:rPr>
          <w:sz w:val="28"/>
          <w:szCs w:val="28"/>
        </w:rPr>
        <w:t xml:space="preserve"> на выплату заработной платы работникам бюджетной сферы, </w:t>
      </w:r>
      <w:r w:rsidR="006908F2">
        <w:rPr>
          <w:sz w:val="28"/>
          <w:szCs w:val="28"/>
        </w:rPr>
        <w:br/>
      </w:r>
      <w:r w:rsidRPr="00A26506">
        <w:rPr>
          <w:sz w:val="28"/>
          <w:szCs w:val="28"/>
        </w:rPr>
        <w:t>на основании правовых актов Правительства Приднестровской Молдавской Республики</w:t>
      </w:r>
      <w:r w:rsidR="006908F2">
        <w:rPr>
          <w:sz w:val="28"/>
          <w:szCs w:val="28"/>
        </w:rPr>
        <w:t>,</w:t>
      </w:r>
      <w:r w:rsidRPr="00A26506">
        <w:rPr>
          <w:sz w:val="28"/>
          <w:szCs w:val="28"/>
        </w:rPr>
        <w:t xml:space="preserve"> с последующим внесением изменений в настоящий Закон.</w:t>
      </w:r>
    </w:p>
    <w:p w14:paraId="34CE47B4" w14:textId="0B92EA67" w:rsidR="00C7038B" w:rsidRPr="00A26506" w:rsidRDefault="00C7038B" w:rsidP="00A26506">
      <w:pPr>
        <w:pStyle w:val="a9"/>
        <w:ind w:firstLine="709"/>
        <w:jc w:val="both"/>
        <w:rPr>
          <w:rFonts w:ascii="Times New Roman" w:eastAsia="Times New Roman" w:hAnsi="Times New Roman" w:cs="Times New Roman"/>
          <w:sz w:val="28"/>
          <w:szCs w:val="28"/>
          <w:lang w:eastAsia="ru-RU"/>
        </w:rPr>
      </w:pPr>
      <w:r w:rsidRPr="006908F2">
        <w:rPr>
          <w:rFonts w:ascii="Times New Roman" w:eastAsia="Times New Roman" w:hAnsi="Times New Roman" w:cs="Times New Roman"/>
          <w:spacing w:val="-4"/>
          <w:sz w:val="28"/>
          <w:szCs w:val="28"/>
          <w:lang w:eastAsia="ru-RU"/>
        </w:rPr>
        <w:t xml:space="preserve">2. На период действия особого </w:t>
      </w:r>
      <w:r w:rsidR="0082761F" w:rsidRPr="006908F2">
        <w:rPr>
          <w:rFonts w:ascii="Times New Roman" w:hAnsi="Times New Roman" w:cs="Times New Roman"/>
          <w:spacing w:val="-4"/>
          <w:sz w:val="28"/>
          <w:szCs w:val="28"/>
        </w:rPr>
        <w:t>правового</w:t>
      </w:r>
      <w:r w:rsidR="0082761F" w:rsidRPr="006908F2">
        <w:rPr>
          <w:rFonts w:ascii="Times New Roman" w:eastAsia="Times New Roman" w:hAnsi="Times New Roman" w:cs="Times New Roman"/>
          <w:spacing w:val="-4"/>
          <w:sz w:val="28"/>
          <w:szCs w:val="28"/>
          <w:lang w:eastAsia="ru-RU"/>
        </w:rPr>
        <w:t xml:space="preserve"> </w:t>
      </w:r>
      <w:r w:rsidRPr="006908F2">
        <w:rPr>
          <w:rFonts w:ascii="Times New Roman" w:eastAsia="Times New Roman" w:hAnsi="Times New Roman" w:cs="Times New Roman"/>
          <w:spacing w:val="-4"/>
          <w:sz w:val="28"/>
          <w:szCs w:val="28"/>
          <w:lang w:eastAsia="ru-RU"/>
        </w:rPr>
        <w:t xml:space="preserve">режима предоставить исполнительным органам государственной власти, ответственным за исполнение местных бюджетов городов (районов), право направлять остатки средств на счетах местных бюджетов городов (районов) по состоянию на 1 января 2025 года, имеющие целевое назначение (целевой сбор на благоустройство территорий сел, целевой сбор на благоустройство с домовладения, целевой сбор на содержание </w:t>
      </w:r>
      <w:r w:rsidR="006908F2">
        <w:rPr>
          <w:rFonts w:ascii="Times New Roman" w:eastAsia="Times New Roman" w:hAnsi="Times New Roman" w:cs="Times New Roman"/>
          <w:spacing w:val="-4"/>
          <w:sz w:val="28"/>
          <w:szCs w:val="28"/>
          <w:lang w:eastAsia="ru-RU"/>
        </w:rPr>
        <w:br/>
      </w:r>
      <w:r w:rsidRPr="006908F2">
        <w:rPr>
          <w:rFonts w:ascii="Times New Roman" w:eastAsia="Times New Roman" w:hAnsi="Times New Roman" w:cs="Times New Roman"/>
          <w:spacing w:val="-4"/>
          <w:sz w:val="28"/>
          <w:szCs w:val="28"/>
          <w:lang w:eastAsia="ru-RU"/>
        </w:rPr>
        <w:t xml:space="preserve">и развитие социальной сферы, налог на содержание жилищного фонда, целевой сбор землеустроителей, средства от приватизации, фонды экономического </w:t>
      </w:r>
      <w:r w:rsidR="006908F2">
        <w:rPr>
          <w:rFonts w:ascii="Times New Roman" w:eastAsia="Times New Roman" w:hAnsi="Times New Roman" w:cs="Times New Roman"/>
          <w:spacing w:val="-4"/>
          <w:sz w:val="28"/>
          <w:szCs w:val="28"/>
          <w:lang w:eastAsia="ru-RU"/>
        </w:rPr>
        <w:br/>
      </w:r>
      <w:r w:rsidRPr="006908F2">
        <w:rPr>
          <w:rFonts w:ascii="Times New Roman" w:eastAsia="Times New Roman" w:hAnsi="Times New Roman" w:cs="Times New Roman"/>
          <w:spacing w:val="-4"/>
          <w:sz w:val="28"/>
          <w:szCs w:val="28"/>
          <w:lang w:eastAsia="ru-RU"/>
        </w:rPr>
        <w:t xml:space="preserve">и социального развития, территориальный экологический фонд, нераспределенные субсидии, выделенные из республиканского бюджета на развитие дорожной отрасли), на выплату заработной платы работникам бюджетной сферы, </w:t>
      </w:r>
      <w:r w:rsidR="001F7814">
        <w:rPr>
          <w:rFonts w:ascii="Times New Roman" w:eastAsia="Times New Roman" w:hAnsi="Times New Roman" w:cs="Times New Roman"/>
          <w:spacing w:val="-4"/>
          <w:sz w:val="28"/>
          <w:szCs w:val="28"/>
          <w:lang w:eastAsia="ru-RU"/>
        </w:rPr>
        <w:br/>
      </w:r>
      <w:r w:rsidRPr="006908F2">
        <w:rPr>
          <w:rFonts w:ascii="Times New Roman" w:eastAsia="Times New Roman" w:hAnsi="Times New Roman" w:cs="Times New Roman"/>
          <w:spacing w:val="-4"/>
          <w:sz w:val="28"/>
          <w:szCs w:val="28"/>
          <w:lang w:eastAsia="ru-RU"/>
        </w:rPr>
        <w:t>на основании правовых актов исполнительных органов государственной власти, ответственных за исполнение местных бюджетов городов</w:t>
      </w:r>
      <w:r w:rsidRPr="00A26506">
        <w:rPr>
          <w:rFonts w:ascii="Times New Roman" w:eastAsia="Times New Roman" w:hAnsi="Times New Roman" w:cs="Times New Roman"/>
          <w:sz w:val="28"/>
          <w:szCs w:val="28"/>
          <w:lang w:eastAsia="ru-RU"/>
        </w:rPr>
        <w:t xml:space="preserve"> (районов), </w:t>
      </w:r>
      <w:r w:rsidR="001F7814">
        <w:rPr>
          <w:rFonts w:ascii="Times New Roman" w:eastAsia="Times New Roman" w:hAnsi="Times New Roman" w:cs="Times New Roman"/>
          <w:sz w:val="28"/>
          <w:szCs w:val="28"/>
          <w:lang w:eastAsia="ru-RU"/>
        </w:rPr>
        <w:br/>
      </w:r>
      <w:r w:rsidRPr="00A26506">
        <w:rPr>
          <w:rFonts w:ascii="Times New Roman" w:eastAsia="Times New Roman" w:hAnsi="Times New Roman" w:cs="Times New Roman"/>
          <w:sz w:val="28"/>
          <w:szCs w:val="28"/>
          <w:lang w:eastAsia="ru-RU"/>
        </w:rPr>
        <w:t>с последующим внесением изменений в настоящий Закон».</w:t>
      </w:r>
    </w:p>
    <w:p w14:paraId="68A19709" w14:textId="77777777" w:rsidR="00C7038B" w:rsidRPr="00A26506" w:rsidRDefault="00C7038B" w:rsidP="00A26506">
      <w:pPr>
        <w:pStyle w:val="aa"/>
        <w:ind w:left="0" w:firstLine="709"/>
        <w:rPr>
          <w:sz w:val="28"/>
          <w:szCs w:val="28"/>
        </w:rPr>
      </w:pPr>
    </w:p>
    <w:p w14:paraId="1A2C1B86" w14:textId="77777777" w:rsidR="00C7038B" w:rsidRPr="00A26506" w:rsidRDefault="00C7038B" w:rsidP="00A26506">
      <w:pPr>
        <w:pStyle w:val="ab"/>
        <w:ind w:firstLine="709"/>
        <w:jc w:val="both"/>
        <w:rPr>
          <w:rFonts w:ascii="Times New Roman" w:hAnsi="Times New Roman" w:cs="Times New Roman"/>
          <w:b/>
          <w:bCs/>
          <w:szCs w:val="28"/>
        </w:rPr>
      </w:pPr>
      <w:r w:rsidRPr="00A26506">
        <w:rPr>
          <w:rFonts w:ascii="Times New Roman" w:hAnsi="Times New Roman" w:cs="Times New Roman"/>
          <w:b/>
          <w:bCs/>
          <w:szCs w:val="28"/>
        </w:rPr>
        <w:t>Статья 2.</w:t>
      </w:r>
    </w:p>
    <w:p w14:paraId="2928A2B2" w14:textId="1474A357" w:rsidR="00C7038B" w:rsidRPr="001F7814" w:rsidRDefault="00C7038B" w:rsidP="00A26506">
      <w:pPr>
        <w:ind w:firstLine="709"/>
        <w:jc w:val="both"/>
        <w:rPr>
          <w:sz w:val="28"/>
          <w:szCs w:val="28"/>
        </w:rPr>
      </w:pPr>
      <w:r w:rsidRPr="001F7814">
        <w:rPr>
          <w:sz w:val="28"/>
          <w:szCs w:val="28"/>
        </w:rPr>
        <w:t>Настоящий Закон вступает в силу со дня, следующего за днем</w:t>
      </w:r>
      <w:r w:rsidR="00732211" w:rsidRPr="001F7814">
        <w:rPr>
          <w:sz w:val="28"/>
          <w:szCs w:val="28"/>
        </w:rPr>
        <w:t xml:space="preserve"> </w:t>
      </w:r>
      <w:r w:rsidRPr="001F7814">
        <w:rPr>
          <w:sz w:val="28"/>
          <w:szCs w:val="28"/>
        </w:rPr>
        <w:t>официального опубликования</w:t>
      </w:r>
      <w:r w:rsidR="00DF3706" w:rsidRPr="001F7814">
        <w:rPr>
          <w:sz w:val="28"/>
          <w:szCs w:val="28"/>
        </w:rPr>
        <w:t xml:space="preserve">, за исключением </w:t>
      </w:r>
      <w:r w:rsidR="00B57DCF" w:rsidRPr="001F7814">
        <w:rPr>
          <w:sz w:val="28"/>
          <w:szCs w:val="28"/>
        </w:rPr>
        <w:t>подпунктов б)</w:t>
      </w:r>
      <w:r w:rsidR="001F7814">
        <w:rPr>
          <w:sz w:val="28"/>
          <w:szCs w:val="28"/>
        </w:rPr>
        <w:t xml:space="preserve"> – </w:t>
      </w:r>
      <w:r w:rsidR="00B57DCF" w:rsidRPr="001F7814">
        <w:rPr>
          <w:sz w:val="28"/>
          <w:szCs w:val="28"/>
        </w:rPr>
        <w:t xml:space="preserve">д) </w:t>
      </w:r>
      <w:r w:rsidR="00DF3706" w:rsidRPr="001F7814">
        <w:rPr>
          <w:sz w:val="28"/>
          <w:szCs w:val="28"/>
        </w:rPr>
        <w:t>пункта 3 статьи 1 настоящего Закона</w:t>
      </w:r>
      <w:r w:rsidR="00855BA5" w:rsidRPr="001F7814">
        <w:rPr>
          <w:sz w:val="28"/>
          <w:szCs w:val="28"/>
        </w:rPr>
        <w:t xml:space="preserve"> (секретно)</w:t>
      </w:r>
      <w:r w:rsidR="00DF3706" w:rsidRPr="001F7814">
        <w:rPr>
          <w:sz w:val="28"/>
          <w:szCs w:val="28"/>
        </w:rPr>
        <w:t>.</w:t>
      </w:r>
    </w:p>
    <w:p w14:paraId="71731F8C" w14:textId="2D1D3726" w:rsidR="00B57DCF" w:rsidRPr="00A26506" w:rsidRDefault="00B57DCF" w:rsidP="00A26506">
      <w:pPr>
        <w:ind w:firstLine="709"/>
        <w:jc w:val="both"/>
        <w:rPr>
          <w:sz w:val="28"/>
          <w:szCs w:val="28"/>
        </w:rPr>
      </w:pPr>
      <w:r w:rsidRPr="001F7814">
        <w:rPr>
          <w:sz w:val="28"/>
          <w:szCs w:val="28"/>
        </w:rPr>
        <w:t>Подпункты б)</w:t>
      </w:r>
      <w:r w:rsidR="001F7814">
        <w:rPr>
          <w:sz w:val="28"/>
          <w:szCs w:val="28"/>
        </w:rPr>
        <w:t xml:space="preserve"> – </w:t>
      </w:r>
      <w:r w:rsidRPr="001F7814">
        <w:rPr>
          <w:sz w:val="28"/>
          <w:szCs w:val="28"/>
        </w:rPr>
        <w:t xml:space="preserve">д) пункта 3 статьи 1 настоящего Закона (секретно) вступают в силу со дня, следующего за днем официального опубликования, </w:t>
      </w:r>
      <w:r w:rsidR="001F7814">
        <w:rPr>
          <w:sz w:val="28"/>
          <w:szCs w:val="28"/>
        </w:rPr>
        <w:br/>
      </w:r>
      <w:r w:rsidRPr="001F7814">
        <w:rPr>
          <w:sz w:val="28"/>
          <w:szCs w:val="28"/>
        </w:rPr>
        <w:t xml:space="preserve">и распространяют свое действие на правоотношения, возникшие с 1 января </w:t>
      </w:r>
      <w:r w:rsidR="001F7814">
        <w:rPr>
          <w:sz w:val="28"/>
          <w:szCs w:val="28"/>
        </w:rPr>
        <w:br/>
        <w:t>2025 года</w:t>
      </w:r>
      <w:r w:rsidRPr="001F7814">
        <w:rPr>
          <w:sz w:val="28"/>
          <w:szCs w:val="28"/>
        </w:rPr>
        <w:t>.</w:t>
      </w:r>
    </w:p>
    <w:p w14:paraId="16F6574A" w14:textId="77777777" w:rsidR="00C7038B" w:rsidRPr="00A26506" w:rsidRDefault="00C7038B" w:rsidP="00A26506">
      <w:pPr>
        <w:pStyle w:val="Style16"/>
        <w:widowControl/>
        <w:spacing w:line="240" w:lineRule="auto"/>
        <w:ind w:firstLine="709"/>
        <w:rPr>
          <w:color w:val="000000"/>
          <w:sz w:val="28"/>
          <w:szCs w:val="28"/>
        </w:rPr>
      </w:pPr>
    </w:p>
    <w:bookmarkEnd w:id="2"/>
    <w:p w14:paraId="037F7672" w14:textId="77777777" w:rsidR="00D42679" w:rsidRPr="00A26506" w:rsidRDefault="00D42679" w:rsidP="00A26506">
      <w:pPr>
        <w:pStyle w:val="Style16"/>
        <w:widowControl/>
        <w:spacing w:line="240" w:lineRule="auto"/>
        <w:ind w:firstLine="709"/>
        <w:rPr>
          <w:color w:val="000000"/>
          <w:sz w:val="28"/>
          <w:szCs w:val="28"/>
        </w:rPr>
      </w:pPr>
    </w:p>
    <w:p w14:paraId="4BEFAE9B" w14:textId="77777777" w:rsidR="00D42679" w:rsidRPr="00A26506" w:rsidRDefault="00D42679" w:rsidP="00A26506">
      <w:pPr>
        <w:pStyle w:val="Style16"/>
        <w:widowControl/>
        <w:spacing w:line="240" w:lineRule="auto"/>
        <w:ind w:firstLine="709"/>
        <w:rPr>
          <w:color w:val="000000"/>
          <w:sz w:val="28"/>
          <w:szCs w:val="28"/>
        </w:rPr>
      </w:pPr>
    </w:p>
    <w:p w14:paraId="450A5D2E" w14:textId="77777777" w:rsidR="00D42679" w:rsidRPr="00A26506" w:rsidRDefault="00D42679" w:rsidP="00A26506">
      <w:pPr>
        <w:pStyle w:val="Style16"/>
        <w:widowControl/>
        <w:spacing w:line="240" w:lineRule="auto"/>
        <w:ind w:firstLine="709"/>
        <w:rPr>
          <w:color w:val="000000"/>
          <w:sz w:val="28"/>
          <w:szCs w:val="28"/>
        </w:rPr>
      </w:pPr>
    </w:p>
    <w:p w14:paraId="39A584A1" w14:textId="77777777" w:rsidR="00D42679" w:rsidRPr="00A26506" w:rsidRDefault="00D42679" w:rsidP="00A26506">
      <w:pPr>
        <w:pStyle w:val="Style16"/>
        <w:widowControl/>
        <w:spacing w:line="240" w:lineRule="auto"/>
        <w:ind w:firstLine="709"/>
        <w:rPr>
          <w:color w:val="000000"/>
          <w:sz w:val="28"/>
          <w:szCs w:val="28"/>
        </w:rPr>
      </w:pPr>
    </w:p>
    <w:p w14:paraId="1DDDE2F1" w14:textId="77777777" w:rsidR="00D42679" w:rsidRPr="00A26506" w:rsidRDefault="00D42679" w:rsidP="00A26506">
      <w:pPr>
        <w:pStyle w:val="Style16"/>
        <w:widowControl/>
        <w:spacing w:line="240" w:lineRule="auto"/>
        <w:ind w:firstLine="709"/>
        <w:rPr>
          <w:color w:val="000000"/>
          <w:sz w:val="28"/>
          <w:szCs w:val="28"/>
        </w:rPr>
      </w:pPr>
    </w:p>
    <w:p w14:paraId="37A0E46C" w14:textId="77777777" w:rsidR="00D05CC0" w:rsidRPr="00A26506" w:rsidRDefault="00D05CC0" w:rsidP="00A26506">
      <w:pPr>
        <w:pStyle w:val="Style16"/>
        <w:widowControl/>
        <w:spacing w:line="240" w:lineRule="auto"/>
        <w:ind w:firstLine="709"/>
        <w:rPr>
          <w:color w:val="000000"/>
          <w:sz w:val="28"/>
          <w:szCs w:val="28"/>
        </w:rPr>
      </w:pPr>
    </w:p>
    <w:p w14:paraId="3267CD31" w14:textId="77777777" w:rsidR="00D05CC0" w:rsidRPr="00A26506" w:rsidRDefault="00D05CC0" w:rsidP="00A26506">
      <w:pPr>
        <w:pStyle w:val="Style16"/>
        <w:widowControl/>
        <w:spacing w:line="240" w:lineRule="auto"/>
        <w:ind w:firstLine="709"/>
        <w:rPr>
          <w:color w:val="000000"/>
          <w:sz w:val="28"/>
          <w:szCs w:val="28"/>
        </w:rPr>
      </w:pPr>
    </w:p>
    <w:p w14:paraId="07C015FC" w14:textId="77777777" w:rsidR="0000069D" w:rsidRPr="00A26506" w:rsidRDefault="0000069D" w:rsidP="00A26506">
      <w:pPr>
        <w:pStyle w:val="Style16"/>
        <w:widowControl/>
        <w:spacing w:line="240" w:lineRule="auto"/>
        <w:jc w:val="left"/>
        <w:rPr>
          <w:color w:val="000000"/>
          <w:sz w:val="28"/>
          <w:szCs w:val="28"/>
        </w:rPr>
      </w:pPr>
    </w:p>
    <w:p w14:paraId="37357C39" w14:textId="77777777" w:rsidR="008E61EC" w:rsidRPr="00A26506" w:rsidRDefault="008E61EC" w:rsidP="00A26506">
      <w:pPr>
        <w:rPr>
          <w:color w:val="000000"/>
          <w:sz w:val="28"/>
          <w:szCs w:val="28"/>
        </w:rPr>
      </w:pPr>
      <w:r w:rsidRPr="00A26506">
        <w:rPr>
          <w:color w:val="000000"/>
          <w:sz w:val="28"/>
          <w:szCs w:val="28"/>
        </w:rPr>
        <w:br w:type="page"/>
      </w:r>
    </w:p>
    <w:p w14:paraId="58EFDB3E" w14:textId="77777777" w:rsidR="00690390" w:rsidRPr="001F7814" w:rsidRDefault="00690390" w:rsidP="001F7814">
      <w:pPr>
        <w:autoSpaceDE w:val="0"/>
        <w:autoSpaceDN w:val="0"/>
        <w:adjustRightInd w:val="0"/>
        <w:jc w:val="center"/>
        <w:rPr>
          <w:color w:val="000000"/>
        </w:rPr>
      </w:pPr>
      <w:r w:rsidRPr="001F7814">
        <w:rPr>
          <w:color w:val="000000"/>
        </w:rPr>
        <w:lastRenderedPageBreak/>
        <w:t>ПОЯСНИТЕЛЬНАЯ ЗАПИСКА</w:t>
      </w:r>
    </w:p>
    <w:p w14:paraId="04BAC4AD" w14:textId="77777777" w:rsidR="00690390" w:rsidRPr="00A26506" w:rsidRDefault="00690390" w:rsidP="001F7814">
      <w:pPr>
        <w:widowControl w:val="0"/>
        <w:tabs>
          <w:tab w:val="left" w:pos="708"/>
        </w:tabs>
        <w:ind w:left="440"/>
        <w:jc w:val="center"/>
        <w:rPr>
          <w:sz w:val="28"/>
          <w:szCs w:val="28"/>
        </w:rPr>
      </w:pPr>
      <w:proofErr w:type="gramStart"/>
      <w:r w:rsidRPr="00A26506">
        <w:rPr>
          <w:sz w:val="28"/>
          <w:szCs w:val="28"/>
        </w:rPr>
        <w:t>к</w:t>
      </w:r>
      <w:proofErr w:type="gramEnd"/>
      <w:r w:rsidRPr="00A26506">
        <w:rPr>
          <w:sz w:val="28"/>
          <w:szCs w:val="28"/>
        </w:rPr>
        <w:t xml:space="preserve"> проекту закона Приднестровской Молдавской Республики </w:t>
      </w:r>
    </w:p>
    <w:p w14:paraId="48475EFF" w14:textId="77777777" w:rsidR="00AD49C5" w:rsidRDefault="00690390" w:rsidP="001F7814">
      <w:pPr>
        <w:widowControl w:val="0"/>
        <w:tabs>
          <w:tab w:val="left" w:pos="708"/>
        </w:tabs>
        <w:ind w:left="440"/>
        <w:jc w:val="center"/>
        <w:rPr>
          <w:sz w:val="28"/>
          <w:szCs w:val="28"/>
        </w:rPr>
      </w:pPr>
      <w:r w:rsidRPr="00A26506">
        <w:rPr>
          <w:sz w:val="28"/>
          <w:szCs w:val="28"/>
        </w:rPr>
        <w:t xml:space="preserve">«О внесении изменений и дополнений в Закон </w:t>
      </w:r>
    </w:p>
    <w:p w14:paraId="239A5692" w14:textId="77777777" w:rsidR="00AD49C5" w:rsidRDefault="00690390" w:rsidP="001F7814">
      <w:pPr>
        <w:widowControl w:val="0"/>
        <w:tabs>
          <w:tab w:val="left" w:pos="708"/>
        </w:tabs>
        <w:ind w:left="440"/>
        <w:jc w:val="center"/>
        <w:rPr>
          <w:sz w:val="28"/>
          <w:szCs w:val="28"/>
        </w:rPr>
      </w:pPr>
      <w:r w:rsidRPr="00A26506">
        <w:rPr>
          <w:sz w:val="28"/>
          <w:szCs w:val="28"/>
        </w:rPr>
        <w:t xml:space="preserve">Приднестровской Молдавской Республики </w:t>
      </w:r>
    </w:p>
    <w:p w14:paraId="0C17CA96" w14:textId="72F7F188" w:rsidR="00690390" w:rsidRPr="00A26506" w:rsidRDefault="00690390" w:rsidP="001F7814">
      <w:pPr>
        <w:widowControl w:val="0"/>
        <w:tabs>
          <w:tab w:val="left" w:pos="708"/>
        </w:tabs>
        <w:ind w:left="440"/>
        <w:jc w:val="center"/>
        <w:rPr>
          <w:rFonts w:eastAsia="Calibri"/>
          <w:sz w:val="28"/>
          <w:szCs w:val="28"/>
          <w:lang w:eastAsia="en-US"/>
        </w:rPr>
      </w:pPr>
      <w:r w:rsidRPr="00A26506">
        <w:rPr>
          <w:sz w:val="28"/>
          <w:szCs w:val="28"/>
        </w:rPr>
        <w:t>«О республиканском бюджете на 2025 год»</w:t>
      </w:r>
    </w:p>
    <w:p w14:paraId="07C396A4" w14:textId="77777777" w:rsidR="00690390" w:rsidRPr="00A26506" w:rsidRDefault="00690390" w:rsidP="00A26506">
      <w:pPr>
        <w:autoSpaceDE w:val="0"/>
        <w:autoSpaceDN w:val="0"/>
        <w:adjustRightInd w:val="0"/>
        <w:ind w:firstLine="709"/>
        <w:jc w:val="both"/>
        <w:rPr>
          <w:color w:val="000000"/>
          <w:sz w:val="28"/>
          <w:szCs w:val="28"/>
        </w:rPr>
      </w:pPr>
    </w:p>
    <w:p w14:paraId="7576C341" w14:textId="685A8FD6" w:rsidR="00690390" w:rsidRPr="00A26506" w:rsidRDefault="00690390" w:rsidP="00AD49C5">
      <w:pPr>
        <w:tabs>
          <w:tab w:val="left" w:pos="179"/>
        </w:tabs>
        <w:ind w:firstLine="709"/>
        <w:jc w:val="both"/>
        <w:rPr>
          <w:color w:val="000000"/>
          <w:sz w:val="28"/>
          <w:szCs w:val="28"/>
        </w:rPr>
      </w:pPr>
      <w:r w:rsidRPr="00A26506">
        <w:rPr>
          <w:color w:val="000000"/>
          <w:sz w:val="28"/>
          <w:szCs w:val="28"/>
        </w:rPr>
        <w:t xml:space="preserve">а) </w:t>
      </w:r>
      <w:r w:rsidRPr="00AD49C5">
        <w:rPr>
          <w:color w:val="000000"/>
          <w:sz w:val="28"/>
          <w:szCs w:val="28"/>
        </w:rPr>
        <w:t>проект закона Придне</w:t>
      </w:r>
      <w:r w:rsidR="00AD49C5">
        <w:rPr>
          <w:color w:val="000000"/>
          <w:sz w:val="28"/>
          <w:szCs w:val="28"/>
        </w:rPr>
        <w:t>стровской Молдавской Республики</w:t>
      </w:r>
      <w:r w:rsidRPr="00AD49C5">
        <w:rPr>
          <w:color w:val="000000"/>
          <w:sz w:val="28"/>
          <w:szCs w:val="28"/>
        </w:rPr>
        <w:t xml:space="preserve"> «О внесении изменений и дополнений в Закон Приднестровской Молдавской Республики </w:t>
      </w:r>
      <w:r w:rsidR="00AD49C5">
        <w:rPr>
          <w:color w:val="000000"/>
          <w:sz w:val="28"/>
          <w:szCs w:val="28"/>
        </w:rPr>
        <w:br/>
      </w:r>
      <w:r w:rsidRPr="00AD49C5">
        <w:rPr>
          <w:color w:val="000000"/>
          <w:sz w:val="28"/>
          <w:szCs w:val="28"/>
        </w:rPr>
        <w:t>«О республиканском бюджете на 2025 год» (далее – проект закона)</w:t>
      </w:r>
      <w:r w:rsidRPr="00A26506">
        <w:rPr>
          <w:color w:val="000000"/>
          <w:sz w:val="28"/>
          <w:szCs w:val="28"/>
        </w:rPr>
        <w:t xml:space="preserve"> разработан </w:t>
      </w:r>
      <w:r w:rsidR="00AD49C5">
        <w:rPr>
          <w:color w:val="000000"/>
          <w:sz w:val="28"/>
          <w:szCs w:val="28"/>
        </w:rPr>
        <w:br/>
      </w:r>
      <w:r w:rsidRPr="00A26506">
        <w:rPr>
          <w:color w:val="000000"/>
          <w:sz w:val="28"/>
          <w:szCs w:val="28"/>
        </w:rPr>
        <w:t xml:space="preserve">в связи с введением на территории Приднестровской Молдавской Республики чрезвычайного экономического положения в соответствии с Указом Президента Приднестровской Молдавской Республики от 9 декабря 2024 года № 542 </w:t>
      </w:r>
      <w:r w:rsidR="00AD49C5">
        <w:rPr>
          <w:color w:val="000000"/>
          <w:sz w:val="28"/>
          <w:szCs w:val="28"/>
        </w:rPr>
        <w:br/>
      </w:r>
      <w:r w:rsidRPr="00A26506">
        <w:rPr>
          <w:color w:val="000000"/>
          <w:sz w:val="28"/>
          <w:szCs w:val="28"/>
        </w:rPr>
        <w:t xml:space="preserve">«О введении чрезвычайного экономического положения на территории Приднестровской Молдавской Республики» (САЗ 24-50), в целях обеспечения исполнения принятых государством социальных обязательств перед населением по выплате заработных плат, в условиях ограниченности бюджетных средств </w:t>
      </w:r>
      <w:r w:rsidR="003021B2">
        <w:rPr>
          <w:color w:val="000000"/>
          <w:sz w:val="28"/>
          <w:szCs w:val="28"/>
        </w:rPr>
        <w:br/>
      </w:r>
      <w:r w:rsidRPr="00A26506">
        <w:rPr>
          <w:color w:val="000000"/>
          <w:sz w:val="28"/>
          <w:szCs w:val="28"/>
        </w:rPr>
        <w:t>и прогнозируемого снижения доходов, поступающих в бюджет, а также поступлений по источнику покрытия дефицита бюджета.</w:t>
      </w:r>
    </w:p>
    <w:p w14:paraId="682D7EDC" w14:textId="615E93B2" w:rsidR="00690390" w:rsidRPr="00A26506" w:rsidRDefault="00690390" w:rsidP="00AD49C5">
      <w:pPr>
        <w:autoSpaceDE w:val="0"/>
        <w:autoSpaceDN w:val="0"/>
        <w:adjustRightInd w:val="0"/>
        <w:ind w:firstLine="709"/>
        <w:contextualSpacing/>
        <w:jc w:val="both"/>
        <w:rPr>
          <w:sz w:val="28"/>
          <w:szCs w:val="28"/>
        </w:rPr>
      </w:pPr>
      <w:r w:rsidRPr="00A26506">
        <w:rPr>
          <w:color w:val="000000"/>
          <w:sz w:val="28"/>
          <w:szCs w:val="28"/>
        </w:rPr>
        <w:t xml:space="preserve">Для достижения указанных целей </w:t>
      </w:r>
      <w:r w:rsidRPr="00AD49C5">
        <w:rPr>
          <w:color w:val="000000"/>
          <w:sz w:val="28"/>
          <w:szCs w:val="28"/>
        </w:rPr>
        <w:t>проектом закона предлагается</w:t>
      </w:r>
      <w:r w:rsidRPr="00A26506">
        <w:rPr>
          <w:color w:val="000000"/>
          <w:sz w:val="28"/>
          <w:szCs w:val="28"/>
        </w:rPr>
        <w:t xml:space="preserve"> </w:t>
      </w:r>
      <w:r w:rsidRPr="00A26506">
        <w:rPr>
          <w:sz w:val="28"/>
          <w:szCs w:val="28"/>
        </w:rPr>
        <w:t xml:space="preserve">на период действия особого правового режима предоставить право Правительству Приднестровской Молдавской Республики направлять остатки средств </w:t>
      </w:r>
      <w:r w:rsidR="00490A37">
        <w:rPr>
          <w:sz w:val="28"/>
          <w:szCs w:val="28"/>
        </w:rPr>
        <w:br/>
      </w:r>
      <w:r w:rsidRPr="00A26506">
        <w:rPr>
          <w:sz w:val="28"/>
          <w:szCs w:val="28"/>
        </w:rPr>
        <w:t xml:space="preserve">по состоянию на 1 января 2025 года на счетах исполнительного органа государственной власти, ответственного за исполнение республиканского бюджета, в том числе остатки целевых бюджетных фондов, отчислений </w:t>
      </w:r>
      <w:r w:rsidR="00490A37">
        <w:rPr>
          <w:sz w:val="28"/>
          <w:szCs w:val="28"/>
        </w:rPr>
        <w:br/>
      </w:r>
      <w:r w:rsidRPr="00A26506">
        <w:rPr>
          <w:sz w:val="28"/>
          <w:szCs w:val="28"/>
        </w:rPr>
        <w:t>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w:t>
      </w:r>
      <w:r w:rsidR="00490A37">
        <w:rPr>
          <w:sz w:val="28"/>
          <w:szCs w:val="28"/>
        </w:rPr>
        <w:t xml:space="preserve">расли здравоохранения, а также </w:t>
      </w:r>
      <w:r w:rsidRPr="00A26506">
        <w:rPr>
          <w:sz w:val="28"/>
          <w:szCs w:val="28"/>
        </w:rPr>
        <w:t xml:space="preserve">остатки денежных средств, поступивших в 2024 году в соответствии с пунктом 18 </w:t>
      </w:r>
      <w:r w:rsidR="00490A37">
        <w:rPr>
          <w:sz w:val="28"/>
          <w:szCs w:val="28"/>
        </w:rPr>
        <w:br/>
      </w:r>
      <w:r w:rsidRPr="00A26506">
        <w:rPr>
          <w:sz w:val="28"/>
          <w:szCs w:val="28"/>
        </w:rPr>
        <w:t xml:space="preserve">статьи 5 (секретно) </w:t>
      </w:r>
      <w:hyperlink r:id="rId10" w:tooltip="(ВСТУПИЛ В СИЛУ 01.01.2020) О республиканском бюджете на 2020 год" w:history="1">
        <w:r w:rsidRPr="00A26506">
          <w:rPr>
            <w:sz w:val="28"/>
            <w:szCs w:val="28"/>
          </w:rPr>
          <w:t xml:space="preserve">Закона Приднестровской Молдавской Республики </w:t>
        </w:r>
        <w:r w:rsidR="00490A37">
          <w:rPr>
            <w:sz w:val="28"/>
            <w:szCs w:val="28"/>
          </w:rPr>
          <w:br/>
        </w:r>
        <w:r w:rsidRPr="00A26506">
          <w:rPr>
            <w:color w:val="000000"/>
            <w:sz w:val="28"/>
            <w:szCs w:val="28"/>
          </w:rPr>
          <w:t>от 28 декабря 2023 года № 436-З-VII</w:t>
        </w:r>
        <w:r w:rsidRPr="00A26506">
          <w:rPr>
            <w:sz w:val="28"/>
            <w:szCs w:val="28"/>
          </w:rPr>
          <w:t xml:space="preserve"> «О республиканском бюджете на 2024 год»</w:t>
        </w:r>
      </w:hyperlink>
      <w:r w:rsidR="00490A37">
        <w:rPr>
          <w:sz w:val="28"/>
          <w:szCs w:val="28"/>
        </w:rPr>
        <w:t xml:space="preserve"> (САЗ 24-1), на </w:t>
      </w:r>
      <w:r w:rsidRPr="00A26506">
        <w:rPr>
          <w:sz w:val="28"/>
          <w:szCs w:val="28"/>
        </w:rPr>
        <w:t xml:space="preserve">выплату заработной платы работникам бюджетной сферы, </w:t>
      </w:r>
      <w:r w:rsidR="00490A37">
        <w:rPr>
          <w:sz w:val="28"/>
          <w:szCs w:val="28"/>
        </w:rPr>
        <w:br/>
      </w:r>
      <w:r w:rsidRPr="00A26506">
        <w:rPr>
          <w:sz w:val="28"/>
          <w:szCs w:val="28"/>
        </w:rPr>
        <w:t>на основании правовых актов Правительства Приднестровской Молдавской Республики</w:t>
      </w:r>
      <w:r w:rsidR="00490A37">
        <w:rPr>
          <w:sz w:val="28"/>
          <w:szCs w:val="28"/>
        </w:rPr>
        <w:t>,</w:t>
      </w:r>
      <w:r w:rsidRPr="00A26506">
        <w:rPr>
          <w:sz w:val="28"/>
          <w:szCs w:val="28"/>
        </w:rPr>
        <w:t xml:space="preserve"> с последующим внесением изменений в </w:t>
      </w:r>
      <w:hyperlink r:id="rId11" w:tooltip="(ВСТУПИЛ В СИЛУ 01.01.2020) О республиканском бюджете на 2020 год" w:history="1">
        <w:r w:rsidRPr="00A26506">
          <w:rPr>
            <w:rFonts w:eastAsia="Calibri"/>
            <w:sz w:val="28"/>
            <w:szCs w:val="28"/>
          </w:rPr>
          <w:t xml:space="preserve">Закон Приднестровской Молдавской Республики от 28 декабря 2024 года № 361-З-VII </w:t>
        </w:r>
        <w:r w:rsidR="00490A37">
          <w:rPr>
            <w:rFonts w:eastAsia="Calibri"/>
            <w:sz w:val="28"/>
            <w:szCs w:val="28"/>
          </w:rPr>
          <w:br/>
        </w:r>
        <w:r w:rsidRPr="00A26506">
          <w:rPr>
            <w:rFonts w:eastAsia="Calibri"/>
            <w:sz w:val="28"/>
            <w:szCs w:val="28"/>
          </w:rPr>
          <w:t>«О республиканском бюджете на 2025 год»</w:t>
        </w:r>
      </w:hyperlink>
      <w:r w:rsidRPr="00A26506">
        <w:rPr>
          <w:rFonts w:eastAsia="Calibri"/>
          <w:sz w:val="28"/>
          <w:szCs w:val="28"/>
          <w:lang w:eastAsia="en-US"/>
        </w:rPr>
        <w:t xml:space="preserve"> (САЗ 24-52)</w:t>
      </w:r>
      <w:r w:rsidRPr="00A26506">
        <w:rPr>
          <w:sz w:val="28"/>
          <w:szCs w:val="28"/>
        </w:rPr>
        <w:t xml:space="preserve">, а исполнительным органам государственной власти, ответственным за исполнение местных бюджетов городов (районов), </w:t>
      </w:r>
      <w:r w:rsidR="00490A37">
        <w:rPr>
          <w:sz w:val="28"/>
          <w:szCs w:val="28"/>
        </w:rPr>
        <w:t xml:space="preserve">– </w:t>
      </w:r>
      <w:r w:rsidRPr="00A26506">
        <w:rPr>
          <w:sz w:val="28"/>
          <w:szCs w:val="28"/>
        </w:rPr>
        <w:t>право направлять остатки средств на счетах местных бюджетов городов (районов) по состоянию на 1 января 2025 год</w:t>
      </w:r>
      <w:r w:rsidR="00490A37">
        <w:rPr>
          <w:sz w:val="28"/>
          <w:szCs w:val="28"/>
        </w:rPr>
        <w:t>а, имеющие целевое назначение,</w:t>
      </w:r>
      <w:r w:rsidRPr="00A26506">
        <w:rPr>
          <w:sz w:val="28"/>
          <w:szCs w:val="28"/>
        </w:rPr>
        <w:t xml:space="preserve"> на выплату заработной платы работникам бюджетной сферы, на основании правовых актов исполнительных органов государственной власти, ответственных за исполнение местных бюджетов городов (районов), с последующим внесением изменений в </w:t>
      </w:r>
      <w:hyperlink r:id="rId12" w:tooltip="(ВСТУПИЛ В СИЛУ 01.01.2020) О республиканском бюджете на 2020 год" w:history="1">
        <w:r w:rsidRPr="00A26506">
          <w:rPr>
            <w:rFonts w:eastAsia="Calibri"/>
            <w:sz w:val="28"/>
            <w:szCs w:val="28"/>
          </w:rPr>
          <w:t>Закон Приднестровской Молдавской Республики от 28 декабря 2024 года № 361-З-VII «О республиканском бюджете на 2025 год»</w:t>
        </w:r>
      </w:hyperlink>
      <w:r w:rsidRPr="00A26506">
        <w:rPr>
          <w:rFonts w:eastAsia="Calibri"/>
          <w:sz w:val="28"/>
          <w:szCs w:val="28"/>
          <w:lang w:eastAsia="en-US"/>
        </w:rPr>
        <w:t xml:space="preserve"> (САЗ 24-52)</w:t>
      </w:r>
      <w:r w:rsidRPr="00A26506">
        <w:rPr>
          <w:sz w:val="28"/>
          <w:szCs w:val="28"/>
        </w:rPr>
        <w:t>.</w:t>
      </w:r>
    </w:p>
    <w:p w14:paraId="3468ADA4" w14:textId="0454ED35" w:rsidR="00690390" w:rsidRPr="00A26506" w:rsidRDefault="00690390" w:rsidP="00AD49C5">
      <w:pPr>
        <w:autoSpaceDE w:val="0"/>
        <w:autoSpaceDN w:val="0"/>
        <w:adjustRightInd w:val="0"/>
        <w:ind w:firstLine="709"/>
        <w:contextualSpacing/>
        <w:jc w:val="both"/>
        <w:rPr>
          <w:sz w:val="28"/>
          <w:szCs w:val="28"/>
        </w:rPr>
      </w:pPr>
      <w:r w:rsidRPr="00A26506">
        <w:rPr>
          <w:sz w:val="28"/>
          <w:szCs w:val="28"/>
        </w:rPr>
        <w:lastRenderedPageBreak/>
        <w:t xml:space="preserve">Также </w:t>
      </w:r>
      <w:r w:rsidRPr="00490A37">
        <w:rPr>
          <w:sz w:val="28"/>
          <w:szCs w:val="28"/>
        </w:rPr>
        <w:t>проектом закона предлагается</w:t>
      </w:r>
      <w:r w:rsidRPr="00A26506">
        <w:rPr>
          <w:sz w:val="28"/>
          <w:szCs w:val="28"/>
        </w:rPr>
        <w:t xml:space="preserve"> внесение изменени</w:t>
      </w:r>
      <w:r w:rsidR="00FB2F76" w:rsidRPr="00A26506">
        <w:rPr>
          <w:sz w:val="28"/>
          <w:szCs w:val="28"/>
        </w:rPr>
        <w:t>й</w:t>
      </w:r>
      <w:r w:rsidRPr="00A26506">
        <w:rPr>
          <w:sz w:val="28"/>
          <w:szCs w:val="28"/>
        </w:rPr>
        <w:t xml:space="preserve"> и дополнени</w:t>
      </w:r>
      <w:r w:rsidR="00FB2F76" w:rsidRPr="00A26506">
        <w:rPr>
          <w:sz w:val="28"/>
          <w:szCs w:val="28"/>
        </w:rPr>
        <w:t>я</w:t>
      </w:r>
      <w:r w:rsidRPr="00A26506">
        <w:rPr>
          <w:sz w:val="28"/>
          <w:szCs w:val="28"/>
        </w:rPr>
        <w:t xml:space="preserve"> </w:t>
      </w:r>
      <w:r w:rsidR="00490A37">
        <w:rPr>
          <w:sz w:val="28"/>
          <w:szCs w:val="28"/>
        </w:rPr>
        <w:br/>
      </w:r>
      <w:r w:rsidRPr="00A26506">
        <w:rPr>
          <w:sz w:val="28"/>
          <w:szCs w:val="28"/>
        </w:rPr>
        <w:t>в статью 5 (секретно).</w:t>
      </w:r>
    </w:p>
    <w:p w14:paraId="2EDA3FC0" w14:textId="3E381C0C" w:rsidR="00690390" w:rsidRPr="00A26506" w:rsidRDefault="00690390" w:rsidP="00AD49C5">
      <w:pPr>
        <w:tabs>
          <w:tab w:val="left" w:pos="179"/>
        </w:tabs>
        <w:ind w:firstLine="709"/>
        <w:jc w:val="both"/>
        <w:rPr>
          <w:sz w:val="28"/>
          <w:szCs w:val="28"/>
        </w:rPr>
      </w:pPr>
      <w:r w:rsidRPr="00A26506">
        <w:rPr>
          <w:sz w:val="28"/>
          <w:szCs w:val="28"/>
        </w:rPr>
        <w:t>Прогноз социально-экономических и иных последствий принятия проекта закона выражается в обеспечении своевременного</w:t>
      </w:r>
      <w:r w:rsidR="00FD5D13">
        <w:rPr>
          <w:sz w:val="28"/>
          <w:szCs w:val="28"/>
        </w:rPr>
        <w:t xml:space="preserve"> финансирования заработных плат</w:t>
      </w:r>
      <w:r w:rsidRPr="00A26506">
        <w:rPr>
          <w:sz w:val="28"/>
          <w:szCs w:val="28"/>
        </w:rPr>
        <w:t>. Соответственно</w:t>
      </w:r>
      <w:r w:rsidR="00490A37">
        <w:rPr>
          <w:sz w:val="28"/>
          <w:szCs w:val="28"/>
        </w:rPr>
        <w:t>,</w:t>
      </w:r>
      <w:r w:rsidRPr="00A26506">
        <w:rPr>
          <w:sz w:val="28"/>
          <w:szCs w:val="28"/>
        </w:rPr>
        <w:t xml:space="preserve"> прогноз отрицательных (негативных) последствий, которые могут наступить в случае его непринятия, выражается в увеличении рисков государства по возможным задержкам выплат заработной платы работникам бюдж</w:t>
      </w:r>
      <w:r w:rsidR="003021B2">
        <w:rPr>
          <w:sz w:val="28"/>
          <w:szCs w:val="28"/>
        </w:rPr>
        <w:t>етной сферы</w:t>
      </w:r>
      <w:r w:rsidRPr="00A26506">
        <w:rPr>
          <w:sz w:val="28"/>
          <w:szCs w:val="28"/>
        </w:rPr>
        <w:t>;</w:t>
      </w:r>
    </w:p>
    <w:p w14:paraId="05CC740F" w14:textId="77777777" w:rsidR="00690390" w:rsidRPr="00A26506" w:rsidRDefault="00690390" w:rsidP="00AD49C5">
      <w:pPr>
        <w:widowControl w:val="0"/>
        <w:autoSpaceDE w:val="0"/>
        <w:autoSpaceDN w:val="0"/>
        <w:adjustRightInd w:val="0"/>
        <w:ind w:firstLine="709"/>
        <w:jc w:val="both"/>
        <w:rPr>
          <w:color w:val="000000"/>
          <w:sz w:val="28"/>
          <w:szCs w:val="28"/>
        </w:rPr>
      </w:pPr>
    </w:p>
    <w:p w14:paraId="0F8D059F" w14:textId="77777777" w:rsidR="00690390" w:rsidRPr="00A26506" w:rsidRDefault="00690390" w:rsidP="00AD49C5">
      <w:pPr>
        <w:widowControl w:val="0"/>
        <w:autoSpaceDE w:val="0"/>
        <w:autoSpaceDN w:val="0"/>
        <w:adjustRightInd w:val="0"/>
        <w:ind w:firstLine="709"/>
        <w:jc w:val="both"/>
        <w:rPr>
          <w:color w:val="000000"/>
          <w:sz w:val="28"/>
          <w:szCs w:val="28"/>
        </w:rPr>
      </w:pPr>
      <w:proofErr w:type="gramStart"/>
      <w:r w:rsidRPr="00A26506">
        <w:rPr>
          <w:color w:val="000000"/>
          <w:sz w:val="28"/>
          <w:szCs w:val="28"/>
        </w:rPr>
        <w:t>б</w:t>
      </w:r>
      <w:proofErr w:type="gramEnd"/>
      <w:r w:rsidRPr="00A26506">
        <w:rPr>
          <w:color w:val="000000"/>
          <w:sz w:val="28"/>
          <w:szCs w:val="28"/>
        </w:rPr>
        <w:t>) в данной сфере правового регулирования в Приднестровской Молдавской Республике действуют:</w:t>
      </w:r>
    </w:p>
    <w:p w14:paraId="301D51A5" w14:textId="77777777" w:rsidR="00690390" w:rsidRPr="00A26506" w:rsidRDefault="00690390" w:rsidP="00AD49C5">
      <w:pPr>
        <w:widowControl w:val="0"/>
        <w:autoSpaceDE w:val="0"/>
        <w:autoSpaceDN w:val="0"/>
        <w:adjustRightInd w:val="0"/>
        <w:ind w:firstLine="709"/>
        <w:jc w:val="both"/>
        <w:rPr>
          <w:color w:val="000000"/>
          <w:sz w:val="28"/>
          <w:szCs w:val="28"/>
        </w:rPr>
      </w:pPr>
      <w:r w:rsidRPr="00A26506">
        <w:rPr>
          <w:color w:val="000000"/>
          <w:sz w:val="28"/>
          <w:szCs w:val="28"/>
        </w:rPr>
        <w:t>1) Конституция Приднестровской Молдавской Республики;</w:t>
      </w:r>
    </w:p>
    <w:p w14:paraId="6FD1F936" w14:textId="4014DA53" w:rsidR="00690390" w:rsidRPr="00A26506" w:rsidRDefault="00690390" w:rsidP="00AD49C5">
      <w:pPr>
        <w:widowControl w:val="0"/>
        <w:autoSpaceDE w:val="0"/>
        <w:autoSpaceDN w:val="0"/>
        <w:adjustRightInd w:val="0"/>
        <w:ind w:firstLine="709"/>
        <w:jc w:val="both"/>
        <w:rPr>
          <w:rFonts w:eastAsia="Calibri"/>
          <w:sz w:val="28"/>
          <w:szCs w:val="28"/>
          <w:lang w:eastAsia="en-US"/>
        </w:rPr>
      </w:pPr>
      <w:r w:rsidRPr="00A26506">
        <w:rPr>
          <w:color w:val="000000"/>
          <w:sz w:val="28"/>
          <w:szCs w:val="28"/>
        </w:rPr>
        <w:t xml:space="preserve">2) Закон </w:t>
      </w:r>
      <w:r w:rsidRPr="00A26506">
        <w:rPr>
          <w:rFonts w:eastAsia="Calibri"/>
          <w:sz w:val="28"/>
          <w:szCs w:val="28"/>
          <w:lang w:eastAsia="en-US"/>
        </w:rPr>
        <w:t xml:space="preserve">Приднестровской Молдавской Республики от 28 декабря </w:t>
      </w:r>
      <w:r w:rsidR="00BE3A82">
        <w:rPr>
          <w:rFonts w:eastAsia="Calibri"/>
          <w:sz w:val="28"/>
          <w:szCs w:val="28"/>
          <w:lang w:eastAsia="en-US"/>
        </w:rPr>
        <w:br/>
      </w:r>
      <w:r w:rsidRPr="00A26506">
        <w:rPr>
          <w:rFonts w:eastAsia="Calibri"/>
          <w:sz w:val="28"/>
          <w:szCs w:val="28"/>
          <w:lang w:eastAsia="en-US"/>
        </w:rPr>
        <w:t>2024 года № 361-З-</w:t>
      </w:r>
      <w:r w:rsidRPr="00A26506">
        <w:rPr>
          <w:rFonts w:eastAsia="Calibri"/>
          <w:sz w:val="28"/>
          <w:szCs w:val="28"/>
          <w:lang w:val="en-US" w:eastAsia="en-US"/>
        </w:rPr>
        <w:t>VII</w:t>
      </w:r>
      <w:r w:rsidRPr="00A26506">
        <w:rPr>
          <w:rFonts w:eastAsia="Calibri"/>
          <w:sz w:val="28"/>
          <w:szCs w:val="28"/>
          <w:lang w:eastAsia="en-US"/>
        </w:rPr>
        <w:t xml:space="preserve"> «О республиканском бюджете на 2025 год» (САЗ 24-52);</w:t>
      </w:r>
    </w:p>
    <w:p w14:paraId="65527763" w14:textId="77777777" w:rsidR="00690390" w:rsidRPr="00A26506" w:rsidRDefault="00690390" w:rsidP="00AD49C5">
      <w:pPr>
        <w:widowControl w:val="0"/>
        <w:autoSpaceDE w:val="0"/>
        <w:autoSpaceDN w:val="0"/>
        <w:adjustRightInd w:val="0"/>
        <w:ind w:firstLine="709"/>
        <w:jc w:val="both"/>
        <w:rPr>
          <w:rFonts w:eastAsia="Calibri"/>
          <w:sz w:val="28"/>
          <w:szCs w:val="28"/>
          <w:lang w:eastAsia="en-US"/>
        </w:rPr>
      </w:pPr>
    </w:p>
    <w:p w14:paraId="27BB0B06" w14:textId="5382F480" w:rsidR="00690390" w:rsidRPr="00A26506" w:rsidRDefault="00690390" w:rsidP="00AD49C5">
      <w:pPr>
        <w:widowControl w:val="0"/>
        <w:autoSpaceDE w:val="0"/>
        <w:autoSpaceDN w:val="0"/>
        <w:adjustRightInd w:val="0"/>
        <w:ind w:firstLine="709"/>
        <w:jc w:val="both"/>
        <w:rPr>
          <w:rFonts w:eastAsia="Calibri"/>
          <w:sz w:val="28"/>
          <w:szCs w:val="28"/>
          <w:lang w:eastAsia="en-US"/>
        </w:rPr>
      </w:pPr>
      <w:proofErr w:type="gramStart"/>
      <w:r w:rsidRPr="00A26506">
        <w:rPr>
          <w:rFonts w:eastAsia="Calibri"/>
          <w:sz w:val="28"/>
          <w:szCs w:val="28"/>
          <w:lang w:eastAsia="en-US"/>
        </w:rPr>
        <w:t>в</w:t>
      </w:r>
      <w:proofErr w:type="gramEnd"/>
      <w:r w:rsidRPr="00A26506">
        <w:rPr>
          <w:rFonts w:eastAsia="Calibri"/>
          <w:sz w:val="28"/>
          <w:szCs w:val="28"/>
          <w:lang w:eastAsia="en-US"/>
        </w:rPr>
        <w:t xml:space="preserve">) принятие проекта закона не потребует отмены либо внесения изменений и (или) дополнений в иные </w:t>
      </w:r>
      <w:r w:rsidRPr="00BE3A82">
        <w:rPr>
          <w:rFonts w:eastAsia="Calibri"/>
          <w:sz w:val="28"/>
          <w:szCs w:val="28"/>
          <w:lang w:eastAsia="en-US"/>
        </w:rPr>
        <w:t>законодательные а</w:t>
      </w:r>
      <w:r w:rsidRPr="00A26506">
        <w:rPr>
          <w:rFonts w:eastAsia="Calibri"/>
          <w:sz w:val="28"/>
          <w:szCs w:val="28"/>
          <w:lang w:eastAsia="en-US"/>
        </w:rPr>
        <w:t>кты;</w:t>
      </w:r>
    </w:p>
    <w:p w14:paraId="4DA2BAE6" w14:textId="77777777" w:rsidR="00690390" w:rsidRPr="00A26506" w:rsidRDefault="00690390" w:rsidP="00AD49C5">
      <w:pPr>
        <w:widowControl w:val="0"/>
        <w:autoSpaceDE w:val="0"/>
        <w:autoSpaceDN w:val="0"/>
        <w:adjustRightInd w:val="0"/>
        <w:ind w:firstLine="709"/>
        <w:jc w:val="both"/>
        <w:rPr>
          <w:rFonts w:eastAsia="Calibri"/>
          <w:sz w:val="28"/>
          <w:szCs w:val="28"/>
          <w:lang w:eastAsia="en-US"/>
        </w:rPr>
      </w:pPr>
    </w:p>
    <w:p w14:paraId="76E8DB99" w14:textId="61EAB3FB" w:rsidR="00690390" w:rsidRPr="00A26506" w:rsidRDefault="00690390" w:rsidP="00AD49C5">
      <w:pPr>
        <w:widowControl w:val="0"/>
        <w:autoSpaceDE w:val="0"/>
        <w:autoSpaceDN w:val="0"/>
        <w:adjustRightInd w:val="0"/>
        <w:ind w:firstLine="709"/>
        <w:jc w:val="both"/>
        <w:rPr>
          <w:rFonts w:eastAsia="Calibri"/>
          <w:sz w:val="28"/>
          <w:szCs w:val="28"/>
          <w:lang w:eastAsia="en-US"/>
        </w:rPr>
      </w:pPr>
      <w:proofErr w:type="gramStart"/>
      <w:r w:rsidRPr="00A26506">
        <w:rPr>
          <w:rFonts w:eastAsia="Calibri"/>
          <w:sz w:val="28"/>
          <w:szCs w:val="28"/>
          <w:lang w:eastAsia="en-US"/>
        </w:rPr>
        <w:t>г</w:t>
      </w:r>
      <w:proofErr w:type="gramEnd"/>
      <w:r w:rsidRPr="00A26506">
        <w:rPr>
          <w:rFonts w:eastAsia="Calibri"/>
          <w:sz w:val="28"/>
          <w:szCs w:val="28"/>
          <w:lang w:eastAsia="en-US"/>
        </w:rPr>
        <w:t xml:space="preserve">) реализация проекта закона потребует принятия </w:t>
      </w:r>
      <w:r w:rsidRPr="00A26506">
        <w:rPr>
          <w:sz w:val="28"/>
          <w:szCs w:val="28"/>
        </w:rPr>
        <w:t>правовых актов Правительства Приднестровской Молдавской Республики и правовых актов исполнительных органов государственной власти, ответственных за исполнение местных бюджетов городов (районов), соответственно;</w:t>
      </w:r>
    </w:p>
    <w:p w14:paraId="5E3D78D0" w14:textId="77777777" w:rsidR="00690390" w:rsidRPr="00A26506" w:rsidRDefault="00690390" w:rsidP="00AD49C5">
      <w:pPr>
        <w:widowControl w:val="0"/>
        <w:autoSpaceDE w:val="0"/>
        <w:autoSpaceDN w:val="0"/>
        <w:adjustRightInd w:val="0"/>
        <w:ind w:firstLine="709"/>
        <w:jc w:val="both"/>
        <w:rPr>
          <w:rFonts w:eastAsia="Calibri"/>
          <w:sz w:val="28"/>
          <w:szCs w:val="28"/>
          <w:lang w:eastAsia="en-US"/>
        </w:rPr>
      </w:pPr>
    </w:p>
    <w:p w14:paraId="7750A3B1" w14:textId="30494908" w:rsidR="00690390" w:rsidRPr="00A26506" w:rsidRDefault="00690390" w:rsidP="00AD49C5">
      <w:pPr>
        <w:widowControl w:val="0"/>
        <w:autoSpaceDE w:val="0"/>
        <w:autoSpaceDN w:val="0"/>
        <w:adjustRightInd w:val="0"/>
        <w:ind w:firstLine="709"/>
        <w:jc w:val="both"/>
        <w:rPr>
          <w:rFonts w:eastAsia="Calibri"/>
          <w:sz w:val="28"/>
          <w:szCs w:val="28"/>
          <w:lang w:eastAsia="en-US"/>
        </w:rPr>
      </w:pPr>
      <w:proofErr w:type="gramStart"/>
      <w:r w:rsidRPr="00A26506">
        <w:rPr>
          <w:rFonts w:eastAsia="Calibri"/>
          <w:sz w:val="28"/>
          <w:szCs w:val="28"/>
          <w:lang w:eastAsia="en-US"/>
        </w:rPr>
        <w:t>д</w:t>
      </w:r>
      <w:proofErr w:type="gramEnd"/>
      <w:r w:rsidRPr="00A26506">
        <w:rPr>
          <w:rFonts w:eastAsia="Calibri"/>
          <w:sz w:val="28"/>
          <w:szCs w:val="28"/>
          <w:lang w:eastAsia="en-US"/>
        </w:rPr>
        <w:t xml:space="preserve">) для вступления в силу проекта закона не требуется принятие отдельного </w:t>
      </w:r>
      <w:r w:rsidRPr="00BE3A82">
        <w:rPr>
          <w:rFonts w:eastAsia="Calibri"/>
          <w:sz w:val="28"/>
          <w:szCs w:val="28"/>
          <w:lang w:eastAsia="en-US"/>
        </w:rPr>
        <w:t>законодательного а</w:t>
      </w:r>
      <w:r w:rsidRPr="00A26506">
        <w:rPr>
          <w:rFonts w:eastAsia="Calibri"/>
          <w:sz w:val="28"/>
          <w:szCs w:val="28"/>
          <w:lang w:eastAsia="en-US"/>
        </w:rPr>
        <w:t>кта.</w:t>
      </w:r>
    </w:p>
    <w:p w14:paraId="1B32C9B0" w14:textId="77777777" w:rsidR="00CA012D" w:rsidRDefault="00CA012D" w:rsidP="00A26506">
      <w:pPr>
        <w:pStyle w:val="Style16"/>
        <w:widowControl/>
        <w:spacing w:line="240" w:lineRule="auto"/>
        <w:ind w:firstLine="709"/>
        <w:rPr>
          <w:rFonts w:eastAsia="Calibri"/>
          <w:sz w:val="28"/>
          <w:szCs w:val="28"/>
        </w:rPr>
      </w:pPr>
    </w:p>
    <w:p w14:paraId="58F0B0D5" w14:textId="77777777" w:rsidR="00A26506" w:rsidRDefault="00A26506" w:rsidP="00A26506">
      <w:pPr>
        <w:pStyle w:val="Style16"/>
        <w:widowControl/>
        <w:spacing w:line="240" w:lineRule="auto"/>
        <w:ind w:firstLine="709"/>
        <w:rPr>
          <w:rFonts w:eastAsia="Calibri"/>
          <w:sz w:val="28"/>
          <w:szCs w:val="28"/>
        </w:rPr>
      </w:pPr>
    </w:p>
    <w:p w14:paraId="24BCB718" w14:textId="77777777" w:rsidR="00A26506" w:rsidRDefault="00A26506" w:rsidP="00A26506">
      <w:pPr>
        <w:pStyle w:val="Style16"/>
        <w:widowControl/>
        <w:spacing w:line="240" w:lineRule="auto"/>
        <w:ind w:firstLine="709"/>
        <w:rPr>
          <w:rFonts w:eastAsia="Calibri"/>
          <w:sz w:val="28"/>
          <w:szCs w:val="28"/>
        </w:rPr>
      </w:pPr>
    </w:p>
    <w:p w14:paraId="76C8D3C8" w14:textId="77777777" w:rsidR="00A26506" w:rsidRDefault="00A26506" w:rsidP="00A26506">
      <w:pPr>
        <w:pStyle w:val="Style16"/>
        <w:widowControl/>
        <w:spacing w:line="240" w:lineRule="auto"/>
        <w:ind w:firstLine="709"/>
        <w:rPr>
          <w:rFonts w:eastAsia="Calibri"/>
          <w:sz w:val="28"/>
          <w:szCs w:val="28"/>
        </w:rPr>
      </w:pPr>
    </w:p>
    <w:p w14:paraId="068385FC" w14:textId="77777777" w:rsidR="00BE3A82" w:rsidRDefault="00BE3A82" w:rsidP="00A26506">
      <w:pPr>
        <w:pStyle w:val="Style16"/>
        <w:widowControl/>
        <w:spacing w:line="240" w:lineRule="auto"/>
        <w:ind w:firstLine="709"/>
        <w:rPr>
          <w:rFonts w:eastAsia="Calibri"/>
          <w:sz w:val="28"/>
          <w:szCs w:val="28"/>
        </w:rPr>
      </w:pPr>
    </w:p>
    <w:p w14:paraId="7EB7D25C" w14:textId="77777777" w:rsidR="00BE3A82" w:rsidRDefault="00BE3A82" w:rsidP="00A26506">
      <w:pPr>
        <w:pStyle w:val="Style16"/>
        <w:widowControl/>
        <w:spacing w:line="240" w:lineRule="auto"/>
        <w:ind w:firstLine="709"/>
        <w:rPr>
          <w:rFonts w:eastAsia="Calibri"/>
          <w:sz w:val="28"/>
          <w:szCs w:val="28"/>
        </w:rPr>
      </w:pPr>
    </w:p>
    <w:p w14:paraId="6D0E0E01" w14:textId="77777777" w:rsidR="00BE3A82" w:rsidRDefault="00BE3A82" w:rsidP="00A26506">
      <w:pPr>
        <w:pStyle w:val="Style16"/>
        <w:widowControl/>
        <w:spacing w:line="240" w:lineRule="auto"/>
        <w:ind w:firstLine="709"/>
        <w:rPr>
          <w:rFonts w:eastAsia="Calibri"/>
          <w:sz w:val="28"/>
          <w:szCs w:val="28"/>
        </w:rPr>
      </w:pPr>
    </w:p>
    <w:p w14:paraId="4F3C1C7F" w14:textId="77777777" w:rsidR="00BE3A82" w:rsidRDefault="00BE3A82" w:rsidP="00A26506">
      <w:pPr>
        <w:pStyle w:val="Style16"/>
        <w:widowControl/>
        <w:spacing w:line="240" w:lineRule="auto"/>
        <w:ind w:firstLine="709"/>
        <w:rPr>
          <w:rFonts w:eastAsia="Calibri"/>
          <w:sz w:val="28"/>
          <w:szCs w:val="28"/>
        </w:rPr>
      </w:pPr>
    </w:p>
    <w:p w14:paraId="501E0FC6" w14:textId="77777777" w:rsidR="00BE3A82" w:rsidRDefault="00BE3A82" w:rsidP="00A26506">
      <w:pPr>
        <w:pStyle w:val="Style16"/>
        <w:widowControl/>
        <w:spacing w:line="240" w:lineRule="auto"/>
        <w:ind w:firstLine="709"/>
        <w:rPr>
          <w:rFonts w:eastAsia="Calibri"/>
          <w:sz w:val="28"/>
          <w:szCs w:val="28"/>
        </w:rPr>
      </w:pPr>
    </w:p>
    <w:p w14:paraId="2C4FFE64" w14:textId="77777777" w:rsidR="00BE3A82" w:rsidRDefault="00BE3A82" w:rsidP="00A26506">
      <w:pPr>
        <w:pStyle w:val="Style16"/>
        <w:widowControl/>
        <w:spacing w:line="240" w:lineRule="auto"/>
        <w:ind w:firstLine="709"/>
        <w:rPr>
          <w:rFonts w:eastAsia="Calibri"/>
          <w:sz w:val="28"/>
          <w:szCs w:val="28"/>
        </w:rPr>
      </w:pPr>
    </w:p>
    <w:p w14:paraId="13DF058B" w14:textId="77777777" w:rsidR="00BE3A82" w:rsidRDefault="00BE3A82" w:rsidP="00A26506">
      <w:pPr>
        <w:pStyle w:val="Style16"/>
        <w:widowControl/>
        <w:spacing w:line="240" w:lineRule="auto"/>
        <w:ind w:firstLine="709"/>
        <w:rPr>
          <w:rFonts w:eastAsia="Calibri"/>
          <w:sz w:val="28"/>
          <w:szCs w:val="28"/>
        </w:rPr>
      </w:pPr>
    </w:p>
    <w:p w14:paraId="6DE45659" w14:textId="77777777" w:rsidR="00BE3A82" w:rsidRDefault="00BE3A82" w:rsidP="00A26506">
      <w:pPr>
        <w:pStyle w:val="Style16"/>
        <w:widowControl/>
        <w:spacing w:line="240" w:lineRule="auto"/>
        <w:ind w:firstLine="709"/>
        <w:rPr>
          <w:rFonts w:eastAsia="Calibri"/>
          <w:sz w:val="28"/>
          <w:szCs w:val="28"/>
        </w:rPr>
      </w:pPr>
    </w:p>
    <w:p w14:paraId="6BD17EA7" w14:textId="77777777" w:rsidR="00BE3A82" w:rsidRDefault="00BE3A82" w:rsidP="00A26506">
      <w:pPr>
        <w:pStyle w:val="Style16"/>
        <w:widowControl/>
        <w:spacing w:line="240" w:lineRule="auto"/>
        <w:ind w:firstLine="709"/>
        <w:rPr>
          <w:rFonts w:eastAsia="Calibri"/>
          <w:sz w:val="28"/>
          <w:szCs w:val="28"/>
        </w:rPr>
      </w:pPr>
    </w:p>
    <w:p w14:paraId="5EF4C347" w14:textId="77777777" w:rsidR="00BE3A82" w:rsidRDefault="00BE3A82" w:rsidP="00A26506">
      <w:pPr>
        <w:pStyle w:val="Style16"/>
        <w:widowControl/>
        <w:spacing w:line="240" w:lineRule="auto"/>
        <w:ind w:firstLine="709"/>
        <w:rPr>
          <w:rFonts w:eastAsia="Calibri"/>
          <w:sz w:val="28"/>
          <w:szCs w:val="28"/>
        </w:rPr>
      </w:pPr>
    </w:p>
    <w:p w14:paraId="6EF4694F" w14:textId="77777777" w:rsidR="00BE3A82" w:rsidRDefault="00BE3A82" w:rsidP="00A26506">
      <w:pPr>
        <w:pStyle w:val="Style16"/>
        <w:widowControl/>
        <w:spacing w:line="240" w:lineRule="auto"/>
        <w:ind w:firstLine="709"/>
        <w:rPr>
          <w:rFonts w:eastAsia="Calibri"/>
          <w:sz w:val="28"/>
          <w:szCs w:val="28"/>
        </w:rPr>
      </w:pPr>
    </w:p>
    <w:p w14:paraId="1171851D" w14:textId="77777777" w:rsidR="00A26506" w:rsidRDefault="00A26506" w:rsidP="00A26506">
      <w:pPr>
        <w:pStyle w:val="Style16"/>
        <w:widowControl/>
        <w:spacing w:line="240" w:lineRule="auto"/>
        <w:ind w:firstLine="709"/>
        <w:rPr>
          <w:rFonts w:eastAsia="Calibri"/>
          <w:sz w:val="28"/>
          <w:szCs w:val="28"/>
        </w:rPr>
      </w:pPr>
    </w:p>
    <w:p w14:paraId="10391F79" w14:textId="77777777" w:rsidR="0047197A" w:rsidRDefault="0047197A" w:rsidP="00A26506">
      <w:pPr>
        <w:pStyle w:val="Style16"/>
        <w:widowControl/>
        <w:spacing w:line="240" w:lineRule="auto"/>
        <w:ind w:firstLine="709"/>
        <w:rPr>
          <w:rFonts w:eastAsia="Calibri"/>
          <w:sz w:val="28"/>
          <w:szCs w:val="28"/>
        </w:rPr>
      </w:pPr>
    </w:p>
    <w:p w14:paraId="7A79192E" w14:textId="77777777" w:rsidR="0047197A" w:rsidRDefault="0047197A" w:rsidP="00A26506">
      <w:pPr>
        <w:pStyle w:val="Style16"/>
        <w:widowControl/>
        <w:spacing w:line="240" w:lineRule="auto"/>
        <w:ind w:firstLine="709"/>
        <w:rPr>
          <w:rFonts w:eastAsia="Calibri"/>
          <w:sz w:val="28"/>
          <w:szCs w:val="28"/>
        </w:rPr>
      </w:pPr>
    </w:p>
    <w:p w14:paraId="12C7EAB5" w14:textId="77777777" w:rsidR="0047197A" w:rsidRDefault="0047197A" w:rsidP="00A26506">
      <w:pPr>
        <w:pStyle w:val="Style16"/>
        <w:widowControl/>
        <w:spacing w:line="240" w:lineRule="auto"/>
        <w:ind w:firstLine="709"/>
        <w:rPr>
          <w:rFonts w:eastAsia="Calibri"/>
          <w:sz w:val="28"/>
          <w:szCs w:val="28"/>
        </w:rPr>
      </w:pPr>
    </w:p>
    <w:p w14:paraId="3178F8D5" w14:textId="77777777" w:rsidR="00BE3A82" w:rsidRDefault="00BE3A82" w:rsidP="00A26506">
      <w:pPr>
        <w:jc w:val="center"/>
      </w:pPr>
    </w:p>
    <w:p w14:paraId="5DA04F2D" w14:textId="77777777" w:rsidR="00A26506" w:rsidRPr="0085315C" w:rsidRDefault="00A26506" w:rsidP="00A26506">
      <w:pPr>
        <w:jc w:val="center"/>
      </w:pPr>
      <w:r w:rsidRPr="0085315C">
        <w:lastRenderedPageBreak/>
        <w:t>СРАВНИТЕЛЬНАЯ ТАБЛИЦА</w:t>
      </w:r>
    </w:p>
    <w:p w14:paraId="6A0A5167" w14:textId="77777777" w:rsidR="00A26506" w:rsidRPr="00BE3A82" w:rsidRDefault="00A26506" w:rsidP="00A26506">
      <w:pPr>
        <w:pStyle w:val="1"/>
        <w:ind w:firstLine="709"/>
        <w:jc w:val="center"/>
        <w:rPr>
          <w:sz w:val="28"/>
          <w:szCs w:val="28"/>
        </w:rPr>
      </w:pPr>
      <w:proofErr w:type="gramStart"/>
      <w:r w:rsidRPr="00BE3A82">
        <w:rPr>
          <w:sz w:val="28"/>
          <w:szCs w:val="28"/>
        </w:rPr>
        <w:t>к</w:t>
      </w:r>
      <w:proofErr w:type="gramEnd"/>
      <w:r w:rsidRPr="00BE3A82">
        <w:rPr>
          <w:sz w:val="28"/>
          <w:szCs w:val="28"/>
        </w:rPr>
        <w:t xml:space="preserve"> проекту закона Приднестровской Молдавской Республики </w:t>
      </w:r>
    </w:p>
    <w:p w14:paraId="1B0F9A95" w14:textId="77777777" w:rsidR="00BE3A82" w:rsidRDefault="00A26506" w:rsidP="00BE3A82">
      <w:pPr>
        <w:pStyle w:val="1"/>
        <w:ind w:firstLine="709"/>
        <w:jc w:val="center"/>
        <w:rPr>
          <w:sz w:val="28"/>
          <w:szCs w:val="28"/>
        </w:rPr>
      </w:pPr>
      <w:r w:rsidRPr="00BE3A82">
        <w:rPr>
          <w:sz w:val="28"/>
          <w:szCs w:val="28"/>
        </w:rPr>
        <w:t>«О внесении изменений и дополнений</w:t>
      </w:r>
      <w:r w:rsidR="00BE3A82">
        <w:rPr>
          <w:sz w:val="28"/>
          <w:szCs w:val="28"/>
        </w:rPr>
        <w:t xml:space="preserve"> </w:t>
      </w:r>
      <w:r w:rsidRPr="00BE3A82">
        <w:rPr>
          <w:sz w:val="28"/>
          <w:szCs w:val="28"/>
        </w:rPr>
        <w:t xml:space="preserve">в Закон </w:t>
      </w:r>
    </w:p>
    <w:p w14:paraId="7B105A7C" w14:textId="40AA0991" w:rsidR="00A26506" w:rsidRPr="00BE3A82" w:rsidRDefault="00A26506" w:rsidP="00BE3A82">
      <w:pPr>
        <w:pStyle w:val="1"/>
        <w:ind w:firstLine="709"/>
        <w:jc w:val="center"/>
        <w:rPr>
          <w:sz w:val="28"/>
          <w:szCs w:val="28"/>
        </w:rPr>
      </w:pPr>
      <w:r w:rsidRPr="00BE3A82">
        <w:rPr>
          <w:sz w:val="28"/>
          <w:szCs w:val="28"/>
        </w:rPr>
        <w:t xml:space="preserve">Приднестровской Молдавской Республики </w:t>
      </w:r>
    </w:p>
    <w:p w14:paraId="3D6C345E" w14:textId="77777777" w:rsidR="00A26506" w:rsidRPr="00BE3A82" w:rsidRDefault="00A26506" w:rsidP="00A26506">
      <w:pPr>
        <w:widowControl w:val="0"/>
        <w:autoSpaceDE w:val="0"/>
        <w:autoSpaceDN w:val="0"/>
        <w:adjustRightInd w:val="0"/>
        <w:ind w:firstLine="709"/>
        <w:jc w:val="center"/>
        <w:rPr>
          <w:sz w:val="28"/>
          <w:szCs w:val="28"/>
        </w:rPr>
      </w:pPr>
      <w:r w:rsidRPr="00BE3A82">
        <w:rPr>
          <w:sz w:val="28"/>
          <w:szCs w:val="28"/>
        </w:rPr>
        <w:t>«О республиканском бюджете на 2025 год»</w:t>
      </w:r>
    </w:p>
    <w:p w14:paraId="7B21D495" w14:textId="77777777" w:rsidR="00A26506" w:rsidRPr="0085315C" w:rsidRDefault="00A26506" w:rsidP="00A26506"/>
    <w:tbl>
      <w:tblPr>
        <w:tblStyle w:val="a3"/>
        <w:tblW w:w="5112" w:type="pct"/>
        <w:tblLook w:val="04A0" w:firstRow="1" w:lastRow="0" w:firstColumn="1" w:lastColumn="0" w:noHBand="0" w:noVBand="1"/>
      </w:tblPr>
      <w:tblGrid>
        <w:gridCol w:w="541"/>
        <w:gridCol w:w="4700"/>
        <w:gridCol w:w="4603"/>
      </w:tblGrid>
      <w:tr w:rsidR="00A26506" w:rsidRPr="00BE3A82" w14:paraId="0AF0B9FC" w14:textId="77777777" w:rsidTr="00BE3A82">
        <w:trPr>
          <w:trHeight w:val="619"/>
        </w:trPr>
        <w:tc>
          <w:tcPr>
            <w:tcW w:w="274" w:type="pct"/>
          </w:tcPr>
          <w:p w14:paraId="5BE5618C" w14:textId="77777777" w:rsidR="00A26506" w:rsidRPr="00BE3A82" w:rsidRDefault="00A26506" w:rsidP="00BE3A82">
            <w:pPr>
              <w:jc w:val="center"/>
            </w:pPr>
            <w:r w:rsidRPr="00BE3A82">
              <w:t>№ п/п</w:t>
            </w:r>
          </w:p>
        </w:tc>
        <w:tc>
          <w:tcPr>
            <w:tcW w:w="2387" w:type="pct"/>
            <w:vAlign w:val="center"/>
          </w:tcPr>
          <w:p w14:paraId="09DC16CC" w14:textId="77777777" w:rsidR="00A26506" w:rsidRPr="00BE3A82" w:rsidRDefault="00A26506" w:rsidP="00BE3A82">
            <w:pPr>
              <w:jc w:val="center"/>
            </w:pPr>
            <w:r w:rsidRPr="00BE3A82">
              <w:t>Действующая редакция</w:t>
            </w:r>
          </w:p>
        </w:tc>
        <w:tc>
          <w:tcPr>
            <w:tcW w:w="2338" w:type="pct"/>
            <w:vAlign w:val="center"/>
          </w:tcPr>
          <w:p w14:paraId="5B6348E7" w14:textId="77777777" w:rsidR="00A26506" w:rsidRPr="00BE3A82" w:rsidRDefault="00A26506" w:rsidP="00BE3A82">
            <w:pPr>
              <w:jc w:val="center"/>
            </w:pPr>
            <w:r w:rsidRPr="00BE3A82">
              <w:t>Предлагаемая редакция</w:t>
            </w:r>
          </w:p>
        </w:tc>
      </w:tr>
      <w:tr w:rsidR="00A26506" w:rsidRPr="00BE3A82" w14:paraId="4BCF14CC" w14:textId="77777777" w:rsidTr="00BE3A82">
        <w:trPr>
          <w:trHeight w:val="272"/>
        </w:trPr>
        <w:tc>
          <w:tcPr>
            <w:tcW w:w="274" w:type="pct"/>
          </w:tcPr>
          <w:p w14:paraId="501BB9E2" w14:textId="77777777" w:rsidR="00A26506" w:rsidRPr="00BE3A82" w:rsidRDefault="00A26506" w:rsidP="00BE3A82">
            <w:pPr>
              <w:ind w:firstLine="22"/>
              <w:jc w:val="center"/>
              <w:rPr>
                <w:bCs/>
              </w:rPr>
            </w:pPr>
            <w:r w:rsidRPr="00BE3A82">
              <w:rPr>
                <w:bCs/>
              </w:rPr>
              <w:t>1.</w:t>
            </w:r>
          </w:p>
        </w:tc>
        <w:tc>
          <w:tcPr>
            <w:tcW w:w="2387" w:type="pct"/>
          </w:tcPr>
          <w:p w14:paraId="52B6FBED" w14:textId="77777777" w:rsidR="00A26506" w:rsidRPr="00BE3A82" w:rsidRDefault="00A26506" w:rsidP="00BE3A82">
            <w:pPr>
              <w:ind w:firstLine="481"/>
              <w:jc w:val="both"/>
              <w:rPr>
                <w:bCs/>
              </w:rPr>
            </w:pPr>
            <w:r w:rsidRPr="00BE3A82">
              <w:rPr>
                <w:b/>
              </w:rPr>
              <w:t>Статья 2</w:t>
            </w:r>
            <w:r w:rsidRPr="00BE3A82">
              <w:rPr>
                <w:bCs/>
              </w:rPr>
              <w:t>.</w:t>
            </w:r>
          </w:p>
          <w:p w14:paraId="50EB915B" w14:textId="77777777" w:rsidR="00A26506" w:rsidRPr="00BE3A82" w:rsidRDefault="00A26506" w:rsidP="00BE3A82">
            <w:pPr>
              <w:ind w:firstLine="481"/>
              <w:jc w:val="both"/>
            </w:pPr>
            <w:r w:rsidRPr="00BE3A82">
              <w:t>…</w:t>
            </w:r>
          </w:p>
          <w:p w14:paraId="78343D3A" w14:textId="77777777" w:rsidR="00A26506" w:rsidRPr="00BE3A82" w:rsidRDefault="00A26506" w:rsidP="00BE3A82">
            <w:pPr>
              <w:ind w:firstLine="481"/>
              <w:jc w:val="both"/>
            </w:pPr>
            <w:r w:rsidRPr="00BE3A82">
              <w:rPr>
                <w:kern w:val="2"/>
                <w14:ligatures w14:val="standardContextual"/>
              </w:rPr>
              <w:t xml:space="preserve">5. </w:t>
            </w:r>
            <w:r w:rsidRPr="00BE3A82">
              <w:t>Правительству Приднестровской Молдавской Республики не позднее 1 марта 2025 года представить на рассмотрение Верховного Совета Приднестровской Молдавской Республики законодательную инициативу о внесении изменений в настоящий Закон, направленную на утверждение остатков средств на счетах республиканского и местных бюджетов, сложившихся по состоянию на 1 января 2025 года.</w:t>
            </w:r>
          </w:p>
          <w:p w14:paraId="071DCCDD" w14:textId="77777777" w:rsidR="00A26506" w:rsidRPr="00BE3A82" w:rsidRDefault="00A26506" w:rsidP="00BE3A82">
            <w:pPr>
              <w:ind w:firstLine="481"/>
              <w:jc w:val="both"/>
            </w:pPr>
          </w:p>
        </w:tc>
        <w:tc>
          <w:tcPr>
            <w:tcW w:w="2338" w:type="pct"/>
          </w:tcPr>
          <w:p w14:paraId="1D48F841" w14:textId="77777777" w:rsidR="00A26506" w:rsidRPr="00BE3A82" w:rsidRDefault="00A26506" w:rsidP="00BE3A82">
            <w:pPr>
              <w:widowControl w:val="0"/>
              <w:ind w:firstLine="481"/>
              <w:jc w:val="both"/>
              <w:rPr>
                <w:b/>
                <w:bCs/>
              </w:rPr>
            </w:pPr>
            <w:r w:rsidRPr="00BE3A82">
              <w:rPr>
                <w:b/>
                <w:bCs/>
              </w:rPr>
              <w:t>Статья 2.</w:t>
            </w:r>
          </w:p>
          <w:p w14:paraId="13689169" w14:textId="77777777" w:rsidR="00A26506" w:rsidRPr="00BE3A82" w:rsidRDefault="00A26506" w:rsidP="00BE3A82">
            <w:pPr>
              <w:ind w:firstLine="481"/>
              <w:jc w:val="both"/>
            </w:pPr>
            <w:r w:rsidRPr="00BE3A82">
              <w:t>…</w:t>
            </w:r>
          </w:p>
          <w:p w14:paraId="2D9F1AAC" w14:textId="77777777" w:rsidR="00A26506" w:rsidRPr="00BE3A82" w:rsidRDefault="00A26506" w:rsidP="00BE3A82">
            <w:pPr>
              <w:ind w:firstLine="481"/>
              <w:jc w:val="both"/>
            </w:pPr>
            <w:r w:rsidRPr="00BE3A82">
              <w:t xml:space="preserve">5. </w:t>
            </w:r>
            <w:r w:rsidRPr="00BE3A82">
              <w:rPr>
                <w:b/>
              </w:rPr>
              <w:t>Исключен.</w:t>
            </w:r>
          </w:p>
        </w:tc>
      </w:tr>
      <w:tr w:rsidR="00A26506" w:rsidRPr="00BE3A82" w14:paraId="52902E67" w14:textId="77777777" w:rsidTr="00BE3A82">
        <w:trPr>
          <w:trHeight w:val="272"/>
        </w:trPr>
        <w:tc>
          <w:tcPr>
            <w:tcW w:w="274" w:type="pct"/>
          </w:tcPr>
          <w:p w14:paraId="625DA78E" w14:textId="77777777" w:rsidR="00A26506" w:rsidRPr="00BE3A82" w:rsidRDefault="00A26506" w:rsidP="00BE3A82">
            <w:pPr>
              <w:jc w:val="center"/>
              <w:rPr>
                <w:bCs/>
              </w:rPr>
            </w:pPr>
            <w:r w:rsidRPr="00BE3A82">
              <w:rPr>
                <w:bCs/>
              </w:rPr>
              <w:t>2.</w:t>
            </w:r>
          </w:p>
        </w:tc>
        <w:tc>
          <w:tcPr>
            <w:tcW w:w="2387" w:type="pct"/>
          </w:tcPr>
          <w:p w14:paraId="3DF1DD6F" w14:textId="77777777" w:rsidR="00A26506" w:rsidRPr="00BE3A82" w:rsidRDefault="00A26506" w:rsidP="00BE3A82">
            <w:pPr>
              <w:ind w:firstLine="481"/>
              <w:jc w:val="both"/>
              <w:rPr>
                <w:bCs/>
              </w:rPr>
            </w:pPr>
            <w:r w:rsidRPr="00BE3A82">
              <w:rPr>
                <w:b/>
              </w:rPr>
              <w:t>Статья 3</w:t>
            </w:r>
            <w:r w:rsidRPr="00BE3A82">
              <w:rPr>
                <w:bCs/>
              </w:rPr>
              <w:t>.</w:t>
            </w:r>
          </w:p>
          <w:p w14:paraId="02C8C5EB" w14:textId="77777777" w:rsidR="00A26506" w:rsidRPr="00BE3A82" w:rsidRDefault="00A26506" w:rsidP="00BE3A82">
            <w:pPr>
              <w:ind w:firstLine="481"/>
              <w:jc w:val="both"/>
            </w:pPr>
            <w:r w:rsidRPr="00BE3A82">
              <w:t>…</w:t>
            </w:r>
          </w:p>
          <w:p w14:paraId="6B5D6CA2" w14:textId="77777777" w:rsidR="00A26506" w:rsidRPr="00BE3A82" w:rsidRDefault="00A26506" w:rsidP="00BE3A82">
            <w:pPr>
              <w:ind w:firstLine="481"/>
              <w:jc w:val="both"/>
            </w:pPr>
            <w:r w:rsidRPr="00BE3A82">
              <w:t>4. Остатки средств на счетах местных бюджетов городов (районов) по состоянию на 1 января 2025 года, имеющие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за счет доходов, имеющих целевое назначение) на цели, предусмотренные соответствующими программами на 2025 год, с последующим восстановлением средств в полном объеме.</w:t>
            </w:r>
          </w:p>
          <w:p w14:paraId="7A1D7FC2" w14:textId="77777777" w:rsidR="00A26506" w:rsidRPr="00BE3A82" w:rsidRDefault="00A26506" w:rsidP="00BE3A82">
            <w:pPr>
              <w:ind w:firstLine="481"/>
              <w:jc w:val="both"/>
              <w:rPr>
                <w:b/>
                <w:bCs/>
              </w:rPr>
            </w:pPr>
            <w:r w:rsidRPr="00BE3A82">
              <w:t>…</w:t>
            </w:r>
          </w:p>
        </w:tc>
        <w:tc>
          <w:tcPr>
            <w:tcW w:w="2338" w:type="pct"/>
          </w:tcPr>
          <w:p w14:paraId="58BB1E73" w14:textId="77777777" w:rsidR="00A26506" w:rsidRPr="00BE3A82" w:rsidRDefault="00A26506" w:rsidP="00BE3A82">
            <w:pPr>
              <w:widowControl w:val="0"/>
              <w:ind w:firstLine="481"/>
              <w:jc w:val="both"/>
              <w:rPr>
                <w:b/>
                <w:bCs/>
              </w:rPr>
            </w:pPr>
            <w:r w:rsidRPr="00BE3A82">
              <w:rPr>
                <w:b/>
                <w:bCs/>
              </w:rPr>
              <w:t>Статья 3.</w:t>
            </w:r>
          </w:p>
          <w:p w14:paraId="1D8C0E0D" w14:textId="77777777" w:rsidR="00A26506" w:rsidRPr="00BE3A82" w:rsidRDefault="00A26506" w:rsidP="00BE3A82">
            <w:pPr>
              <w:ind w:firstLine="481"/>
              <w:jc w:val="both"/>
            </w:pPr>
            <w:r w:rsidRPr="00BE3A82">
              <w:t>…</w:t>
            </w:r>
          </w:p>
          <w:p w14:paraId="2103CE42" w14:textId="77777777" w:rsidR="00A26506" w:rsidRPr="00BE3A82" w:rsidRDefault="00A26506" w:rsidP="00BE3A82">
            <w:pPr>
              <w:ind w:firstLine="481"/>
              <w:jc w:val="both"/>
              <w:rPr>
                <w:b/>
              </w:rPr>
            </w:pPr>
            <w:r w:rsidRPr="00BE3A82">
              <w:t xml:space="preserve">4. </w:t>
            </w:r>
            <w:r w:rsidRPr="00BE3A82">
              <w:rPr>
                <w:b/>
              </w:rPr>
              <w:t>Исключен.</w:t>
            </w:r>
          </w:p>
          <w:p w14:paraId="2A0C8309" w14:textId="77777777" w:rsidR="00A26506" w:rsidRPr="00BE3A82" w:rsidRDefault="00A26506" w:rsidP="00BE3A82">
            <w:pPr>
              <w:ind w:firstLine="481"/>
              <w:jc w:val="both"/>
            </w:pPr>
          </w:p>
          <w:p w14:paraId="3D0BA791" w14:textId="77777777" w:rsidR="00A26506" w:rsidRPr="00BE3A82" w:rsidRDefault="00A26506" w:rsidP="00BE3A82">
            <w:pPr>
              <w:ind w:firstLine="481"/>
              <w:jc w:val="both"/>
            </w:pPr>
          </w:p>
          <w:p w14:paraId="03284178" w14:textId="77777777" w:rsidR="00A26506" w:rsidRPr="00BE3A82" w:rsidRDefault="00A26506" w:rsidP="00BE3A82">
            <w:pPr>
              <w:ind w:firstLine="481"/>
              <w:jc w:val="both"/>
            </w:pPr>
          </w:p>
          <w:p w14:paraId="3A643943" w14:textId="77777777" w:rsidR="00A26506" w:rsidRPr="00BE3A82" w:rsidRDefault="00A26506" w:rsidP="00BE3A82">
            <w:pPr>
              <w:ind w:firstLine="481"/>
              <w:jc w:val="both"/>
            </w:pPr>
          </w:p>
          <w:p w14:paraId="31F5A0AD" w14:textId="77777777" w:rsidR="00A26506" w:rsidRPr="00BE3A82" w:rsidRDefault="00A26506" w:rsidP="00BE3A82">
            <w:pPr>
              <w:ind w:firstLine="481"/>
              <w:jc w:val="both"/>
            </w:pPr>
          </w:p>
          <w:p w14:paraId="3721D574" w14:textId="77777777" w:rsidR="00A26506" w:rsidRPr="00BE3A82" w:rsidRDefault="00A26506" w:rsidP="00BE3A82">
            <w:pPr>
              <w:ind w:firstLine="481"/>
              <w:jc w:val="both"/>
            </w:pPr>
          </w:p>
          <w:p w14:paraId="28069D5B" w14:textId="77777777" w:rsidR="00A26506" w:rsidRDefault="00A26506" w:rsidP="00BE3A82">
            <w:pPr>
              <w:ind w:firstLine="481"/>
              <w:jc w:val="both"/>
            </w:pPr>
          </w:p>
          <w:p w14:paraId="4D758892" w14:textId="77777777" w:rsidR="00BE3A82" w:rsidRDefault="00BE3A82" w:rsidP="00BE3A82">
            <w:pPr>
              <w:ind w:firstLine="481"/>
              <w:jc w:val="both"/>
            </w:pPr>
          </w:p>
          <w:p w14:paraId="31053948" w14:textId="77777777" w:rsidR="00BE3A82" w:rsidRDefault="00BE3A82" w:rsidP="00BE3A82">
            <w:pPr>
              <w:ind w:firstLine="481"/>
              <w:jc w:val="both"/>
            </w:pPr>
          </w:p>
          <w:p w14:paraId="741B5E9E" w14:textId="77777777" w:rsidR="00BE3A82" w:rsidRDefault="00BE3A82" w:rsidP="00BE3A82">
            <w:pPr>
              <w:ind w:firstLine="481"/>
              <w:jc w:val="both"/>
            </w:pPr>
          </w:p>
          <w:p w14:paraId="5909DAB8" w14:textId="77777777" w:rsidR="00BE3A82" w:rsidRPr="00BE3A82" w:rsidRDefault="00BE3A82" w:rsidP="00BE3A82">
            <w:pPr>
              <w:ind w:firstLine="481"/>
              <w:jc w:val="both"/>
            </w:pPr>
          </w:p>
          <w:p w14:paraId="20CF7A36" w14:textId="77777777" w:rsidR="00A26506" w:rsidRPr="00BE3A82" w:rsidRDefault="00A26506" w:rsidP="00BE3A82">
            <w:pPr>
              <w:ind w:firstLine="481"/>
              <w:jc w:val="both"/>
              <w:rPr>
                <w:b/>
                <w:bCs/>
              </w:rPr>
            </w:pPr>
            <w:r w:rsidRPr="00BE3A82">
              <w:t>…</w:t>
            </w:r>
          </w:p>
        </w:tc>
      </w:tr>
      <w:tr w:rsidR="00A26506" w:rsidRPr="00BE3A82" w14:paraId="6DD31BEA" w14:textId="77777777" w:rsidTr="00BE3A82">
        <w:trPr>
          <w:trHeight w:val="272"/>
        </w:trPr>
        <w:tc>
          <w:tcPr>
            <w:tcW w:w="274" w:type="pct"/>
          </w:tcPr>
          <w:p w14:paraId="0050F585" w14:textId="77777777" w:rsidR="00A26506" w:rsidRPr="00BE3A82" w:rsidRDefault="00A26506" w:rsidP="00BE3A82">
            <w:pPr>
              <w:jc w:val="center"/>
              <w:rPr>
                <w:bCs/>
              </w:rPr>
            </w:pPr>
            <w:r w:rsidRPr="00BE3A82">
              <w:rPr>
                <w:bCs/>
              </w:rPr>
              <w:t>3.</w:t>
            </w:r>
          </w:p>
        </w:tc>
        <w:tc>
          <w:tcPr>
            <w:tcW w:w="2387" w:type="pct"/>
          </w:tcPr>
          <w:p w14:paraId="3CE7A976" w14:textId="77777777" w:rsidR="00A26506" w:rsidRPr="00BE3A82" w:rsidRDefault="00A26506" w:rsidP="00BE3A82">
            <w:pPr>
              <w:ind w:firstLine="481"/>
              <w:jc w:val="both"/>
              <w:rPr>
                <w:b/>
              </w:rPr>
            </w:pPr>
            <w:r w:rsidRPr="00BE3A82">
              <w:rPr>
                <w:b/>
              </w:rPr>
              <w:t>Статья 5. (Секретно)</w:t>
            </w:r>
          </w:p>
        </w:tc>
        <w:tc>
          <w:tcPr>
            <w:tcW w:w="2338" w:type="pct"/>
          </w:tcPr>
          <w:p w14:paraId="1E5CEBE9" w14:textId="77777777" w:rsidR="00A26506" w:rsidRPr="00BE3A82" w:rsidRDefault="00A26506" w:rsidP="00BE3A82">
            <w:pPr>
              <w:widowControl w:val="0"/>
              <w:ind w:firstLine="481"/>
              <w:jc w:val="both"/>
              <w:rPr>
                <w:b/>
                <w:bCs/>
              </w:rPr>
            </w:pPr>
            <w:r w:rsidRPr="00BE3A82">
              <w:rPr>
                <w:b/>
              </w:rPr>
              <w:t>Статья 5. (Секретно)</w:t>
            </w:r>
          </w:p>
        </w:tc>
      </w:tr>
      <w:tr w:rsidR="00A26506" w:rsidRPr="00BE3A82" w14:paraId="50B59725" w14:textId="77777777" w:rsidTr="00BE3A82">
        <w:trPr>
          <w:trHeight w:val="272"/>
        </w:trPr>
        <w:tc>
          <w:tcPr>
            <w:tcW w:w="274" w:type="pct"/>
          </w:tcPr>
          <w:p w14:paraId="56E2CAC8" w14:textId="77777777" w:rsidR="00A26506" w:rsidRPr="00BE3A82" w:rsidRDefault="00A26506" w:rsidP="00BE3A82">
            <w:pPr>
              <w:jc w:val="center"/>
              <w:rPr>
                <w:bCs/>
              </w:rPr>
            </w:pPr>
            <w:r w:rsidRPr="00BE3A82">
              <w:rPr>
                <w:bCs/>
              </w:rPr>
              <w:t>4.</w:t>
            </w:r>
          </w:p>
        </w:tc>
        <w:tc>
          <w:tcPr>
            <w:tcW w:w="2387" w:type="pct"/>
          </w:tcPr>
          <w:p w14:paraId="558A2E5A" w14:textId="77777777" w:rsidR="00A26506" w:rsidRPr="00BE3A82" w:rsidRDefault="00A26506" w:rsidP="00BE3A82">
            <w:pPr>
              <w:tabs>
                <w:tab w:val="left" w:pos="4395"/>
              </w:tabs>
              <w:ind w:firstLine="481"/>
              <w:jc w:val="both"/>
              <w:rPr>
                <w:b/>
                <w:bCs/>
              </w:rPr>
            </w:pPr>
            <w:r w:rsidRPr="00BE3A82">
              <w:rPr>
                <w:b/>
                <w:bCs/>
              </w:rPr>
              <w:t>Отсутствует.</w:t>
            </w:r>
          </w:p>
          <w:p w14:paraId="3121086A" w14:textId="77777777" w:rsidR="00A26506" w:rsidRPr="00BE3A82" w:rsidRDefault="00A26506" w:rsidP="00BE3A82">
            <w:pPr>
              <w:tabs>
                <w:tab w:val="left" w:pos="4395"/>
              </w:tabs>
              <w:ind w:firstLine="481"/>
              <w:jc w:val="both"/>
            </w:pPr>
          </w:p>
          <w:p w14:paraId="5B4C9C8E" w14:textId="77777777" w:rsidR="00A26506" w:rsidRPr="00BE3A82" w:rsidRDefault="00A26506" w:rsidP="00BE3A82">
            <w:pPr>
              <w:tabs>
                <w:tab w:val="left" w:pos="4395"/>
              </w:tabs>
              <w:ind w:firstLine="481"/>
              <w:jc w:val="both"/>
            </w:pPr>
          </w:p>
          <w:p w14:paraId="251EC975" w14:textId="77777777" w:rsidR="00A26506" w:rsidRPr="00BE3A82" w:rsidRDefault="00A26506" w:rsidP="00BE3A82">
            <w:pPr>
              <w:tabs>
                <w:tab w:val="left" w:pos="4395"/>
              </w:tabs>
              <w:ind w:firstLine="481"/>
              <w:jc w:val="both"/>
            </w:pPr>
          </w:p>
          <w:p w14:paraId="29234720" w14:textId="77777777" w:rsidR="00A26506" w:rsidRPr="00BE3A82" w:rsidRDefault="00A26506" w:rsidP="00BE3A82">
            <w:pPr>
              <w:tabs>
                <w:tab w:val="left" w:pos="4395"/>
              </w:tabs>
              <w:ind w:firstLine="481"/>
              <w:jc w:val="both"/>
            </w:pPr>
          </w:p>
          <w:p w14:paraId="496C6440" w14:textId="77777777" w:rsidR="00A26506" w:rsidRPr="00BE3A82" w:rsidRDefault="00A26506" w:rsidP="00BE3A82">
            <w:pPr>
              <w:tabs>
                <w:tab w:val="left" w:pos="4395"/>
              </w:tabs>
              <w:ind w:firstLine="481"/>
              <w:jc w:val="both"/>
            </w:pPr>
          </w:p>
          <w:p w14:paraId="5E4ECBFB" w14:textId="77777777" w:rsidR="00A26506" w:rsidRPr="00BE3A82" w:rsidRDefault="00A26506" w:rsidP="00BE3A82">
            <w:pPr>
              <w:tabs>
                <w:tab w:val="left" w:pos="4395"/>
              </w:tabs>
              <w:ind w:firstLine="481"/>
              <w:jc w:val="both"/>
            </w:pPr>
          </w:p>
          <w:p w14:paraId="0FF44922" w14:textId="77777777" w:rsidR="00A26506" w:rsidRPr="00BE3A82" w:rsidRDefault="00A26506" w:rsidP="00BE3A82">
            <w:pPr>
              <w:tabs>
                <w:tab w:val="left" w:pos="4395"/>
              </w:tabs>
              <w:ind w:firstLine="481"/>
              <w:jc w:val="both"/>
            </w:pPr>
          </w:p>
          <w:p w14:paraId="29A654E0" w14:textId="77777777" w:rsidR="00A26506" w:rsidRPr="00BE3A82" w:rsidRDefault="00A26506" w:rsidP="00BE3A82">
            <w:pPr>
              <w:tabs>
                <w:tab w:val="left" w:pos="4395"/>
              </w:tabs>
              <w:ind w:firstLine="481"/>
              <w:jc w:val="both"/>
            </w:pPr>
          </w:p>
          <w:p w14:paraId="6D12DFB4" w14:textId="77777777" w:rsidR="00A26506" w:rsidRPr="00BE3A82" w:rsidRDefault="00A26506" w:rsidP="00BE3A82">
            <w:pPr>
              <w:tabs>
                <w:tab w:val="left" w:pos="4395"/>
              </w:tabs>
              <w:ind w:firstLine="481"/>
              <w:jc w:val="both"/>
            </w:pPr>
          </w:p>
          <w:p w14:paraId="081CDD6D" w14:textId="77777777" w:rsidR="00A26506" w:rsidRPr="00BE3A82" w:rsidRDefault="00A26506" w:rsidP="00BE3A82">
            <w:pPr>
              <w:tabs>
                <w:tab w:val="left" w:pos="4395"/>
              </w:tabs>
              <w:ind w:firstLine="481"/>
              <w:jc w:val="both"/>
            </w:pPr>
          </w:p>
          <w:p w14:paraId="56675AC4" w14:textId="77777777" w:rsidR="00A26506" w:rsidRPr="00BE3A82" w:rsidRDefault="00A26506" w:rsidP="00BE3A82">
            <w:pPr>
              <w:tabs>
                <w:tab w:val="left" w:pos="4395"/>
              </w:tabs>
              <w:ind w:firstLine="481"/>
              <w:jc w:val="both"/>
            </w:pPr>
          </w:p>
          <w:p w14:paraId="5611E592" w14:textId="77777777" w:rsidR="00A26506" w:rsidRPr="00BE3A82" w:rsidRDefault="00A26506" w:rsidP="00BE3A82">
            <w:pPr>
              <w:tabs>
                <w:tab w:val="left" w:pos="4395"/>
              </w:tabs>
              <w:ind w:firstLine="481"/>
              <w:jc w:val="both"/>
            </w:pPr>
          </w:p>
          <w:p w14:paraId="07A1001D" w14:textId="77777777" w:rsidR="00A26506" w:rsidRPr="00BE3A82" w:rsidRDefault="00A26506" w:rsidP="00BE3A82">
            <w:pPr>
              <w:tabs>
                <w:tab w:val="left" w:pos="4395"/>
              </w:tabs>
              <w:ind w:firstLine="481"/>
              <w:jc w:val="both"/>
            </w:pPr>
          </w:p>
          <w:p w14:paraId="468E057E" w14:textId="77777777" w:rsidR="00A26506" w:rsidRPr="00BE3A82" w:rsidRDefault="00A26506" w:rsidP="00BE3A82">
            <w:pPr>
              <w:tabs>
                <w:tab w:val="left" w:pos="4395"/>
              </w:tabs>
              <w:ind w:firstLine="481"/>
              <w:jc w:val="both"/>
            </w:pPr>
          </w:p>
          <w:p w14:paraId="51758C03" w14:textId="77777777" w:rsidR="00A26506" w:rsidRPr="00BE3A82" w:rsidRDefault="00A26506" w:rsidP="00BE3A82">
            <w:pPr>
              <w:tabs>
                <w:tab w:val="left" w:pos="4395"/>
              </w:tabs>
              <w:ind w:firstLine="481"/>
              <w:jc w:val="both"/>
            </w:pPr>
          </w:p>
          <w:p w14:paraId="258935BE" w14:textId="77777777" w:rsidR="00A26506" w:rsidRPr="00BE3A82" w:rsidRDefault="00A26506" w:rsidP="00BE3A82">
            <w:pPr>
              <w:tabs>
                <w:tab w:val="left" w:pos="4395"/>
              </w:tabs>
              <w:ind w:firstLine="481"/>
              <w:jc w:val="both"/>
            </w:pPr>
          </w:p>
          <w:p w14:paraId="1BDF8E05" w14:textId="77777777" w:rsidR="00A26506" w:rsidRPr="00BE3A82" w:rsidRDefault="00A26506" w:rsidP="00BE3A82">
            <w:pPr>
              <w:tabs>
                <w:tab w:val="left" w:pos="4395"/>
              </w:tabs>
              <w:ind w:firstLine="481"/>
              <w:jc w:val="both"/>
            </w:pPr>
          </w:p>
          <w:p w14:paraId="6A58210B" w14:textId="77777777" w:rsidR="00A26506" w:rsidRPr="00BE3A82" w:rsidRDefault="00A26506" w:rsidP="00BE3A82">
            <w:pPr>
              <w:tabs>
                <w:tab w:val="left" w:pos="4395"/>
              </w:tabs>
              <w:ind w:firstLine="481"/>
              <w:jc w:val="both"/>
            </w:pPr>
          </w:p>
          <w:p w14:paraId="51F88AEC" w14:textId="77777777" w:rsidR="00A26506" w:rsidRPr="00BE3A82" w:rsidRDefault="00A26506" w:rsidP="00BE3A82">
            <w:pPr>
              <w:tabs>
                <w:tab w:val="left" w:pos="4395"/>
              </w:tabs>
              <w:ind w:firstLine="481"/>
              <w:jc w:val="both"/>
            </w:pPr>
          </w:p>
          <w:p w14:paraId="46F6571A" w14:textId="77777777" w:rsidR="00A26506" w:rsidRPr="00BE3A82" w:rsidRDefault="00A26506" w:rsidP="00BE3A82">
            <w:pPr>
              <w:tabs>
                <w:tab w:val="left" w:pos="4395"/>
              </w:tabs>
              <w:ind w:firstLine="481"/>
              <w:jc w:val="both"/>
            </w:pPr>
          </w:p>
          <w:p w14:paraId="73785257" w14:textId="77777777" w:rsidR="00A26506" w:rsidRPr="00BE3A82" w:rsidRDefault="00A26506" w:rsidP="00BE3A82">
            <w:pPr>
              <w:tabs>
                <w:tab w:val="left" w:pos="4395"/>
              </w:tabs>
              <w:ind w:firstLine="481"/>
              <w:jc w:val="both"/>
            </w:pPr>
          </w:p>
          <w:p w14:paraId="69FBC1E6" w14:textId="77777777" w:rsidR="00A26506" w:rsidRPr="00BE3A82" w:rsidRDefault="00A26506" w:rsidP="00BE3A82">
            <w:pPr>
              <w:tabs>
                <w:tab w:val="left" w:pos="4395"/>
              </w:tabs>
              <w:ind w:firstLine="481"/>
              <w:jc w:val="both"/>
            </w:pPr>
          </w:p>
          <w:p w14:paraId="7A4A7CC7" w14:textId="77777777" w:rsidR="00A26506" w:rsidRPr="00BE3A82" w:rsidRDefault="00A26506" w:rsidP="00BE3A82">
            <w:pPr>
              <w:tabs>
                <w:tab w:val="left" w:pos="4395"/>
              </w:tabs>
              <w:ind w:firstLine="481"/>
              <w:jc w:val="both"/>
            </w:pPr>
          </w:p>
          <w:p w14:paraId="16A1D189" w14:textId="77777777" w:rsidR="00A26506" w:rsidRPr="00BE3A82" w:rsidRDefault="00A26506" w:rsidP="00BE3A82">
            <w:pPr>
              <w:tabs>
                <w:tab w:val="left" w:pos="4395"/>
              </w:tabs>
              <w:ind w:firstLine="481"/>
              <w:jc w:val="both"/>
            </w:pPr>
          </w:p>
          <w:p w14:paraId="58F03655" w14:textId="77777777" w:rsidR="00A26506" w:rsidRPr="00BE3A82" w:rsidRDefault="00A26506" w:rsidP="00BE3A82">
            <w:pPr>
              <w:tabs>
                <w:tab w:val="left" w:pos="4395"/>
              </w:tabs>
              <w:ind w:firstLine="481"/>
              <w:jc w:val="both"/>
            </w:pPr>
          </w:p>
          <w:p w14:paraId="12613240" w14:textId="77777777" w:rsidR="00A26506" w:rsidRPr="00BE3A82" w:rsidRDefault="00A26506" w:rsidP="00BE3A82">
            <w:pPr>
              <w:tabs>
                <w:tab w:val="left" w:pos="4395"/>
              </w:tabs>
              <w:ind w:firstLine="481"/>
              <w:jc w:val="both"/>
            </w:pPr>
          </w:p>
          <w:p w14:paraId="35D16CC9" w14:textId="77777777" w:rsidR="00A26506" w:rsidRPr="00BE3A82" w:rsidRDefault="00A26506" w:rsidP="00BE3A82">
            <w:pPr>
              <w:tabs>
                <w:tab w:val="left" w:pos="4395"/>
              </w:tabs>
              <w:ind w:firstLine="481"/>
              <w:jc w:val="both"/>
            </w:pPr>
          </w:p>
          <w:p w14:paraId="3E4722F3" w14:textId="77777777" w:rsidR="00A26506" w:rsidRPr="00BE3A82" w:rsidRDefault="00A26506" w:rsidP="00BE3A82">
            <w:pPr>
              <w:tabs>
                <w:tab w:val="left" w:pos="4395"/>
              </w:tabs>
              <w:ind w:firstLine="481"/>
              <w:jc w:val="both"/>
            </w:pPr>
          </w:p>
          <w:p w14:paraId="4A14AC81" w14:textId="77777777" w:rsidR="00A26506" w:rsidRPr="00BE3A82" w:rsidRDefault="00A26506" w:rsidP="00BE3A82">
            <w:pPr>
              <w:tabs>
                <w:tab w:val="left" w:pos="4395"/>
              </w:tabs>
              <w:ind w:firstLine="481"/>
              <w:jc w:val="both"/>
            </w:pPr>
          </w:p>
          <w:p w14:paraId="162A9DBE" w14:textId="77777777" w:rsidR="00A26506" w:rsidRPr="00BE3A82" w:rsidRDefault="00A26506" w:rsidP="00BE3A82">
            <w:pPr>
              <w:tabs>
                <w:tab w:val="left" w:pos="4395"/>
              </w:tabs>
              <w:ind w:firstLine="481"/>
              <w:jc w:val="both"/>
            </w:pPr>
          </w:p>
          <w:p w14:paraId="7BF2436F" w14:textId="77777777" w:rsidR="00A26506" w:rsidRPr="00BE3A82" w:rsidRDefault="00A26506" w:rsidP="00BE3A82">
            <w:pPr>
              <w:tabs>
                <w:tab w:val="left" w:pos="4395"/>
              </w:tabs>
              <w:ind w:firstLine="481"/>
              <w:jc w:val="both"/>
            </w:pPr>
          </w:p>
          <w:p w14:paraId="1811E91F" w14:textId="77777777" w:rsidR="00A26506" w:rsidRPr="00BE3A82" w:rsidRDefault="00A26506" w:rsidP="00BE3A82">
            <w:pPr>
              <w:tabs>
                <w:tab w:val="left" w:pos="4395"/>
              </w:tabs>
              <w:ind w:firstLine="481"/>
              <w:jc w:val="both"/>
            </w:pPr>
          </w:p>
          <w:p w14:paraId="0228FE0B" w14:textId="77777777" w:rsidR="00A26506" w:rsidRPr="00BE3A82" w:rsidRDefault="00A26506" w:rsidP="00BE3A82">
            <w:pPr>
              <w:tabs>
                <w:tab w:val="left" w:pos="4395"/>
              </w:tabs>
              <w:ind w:firstLine="481"/>
              <w:jc w:val="both"/>
            </w:pPr>
          </w:p>
          <w:p w14:paraId="79A68CD0" w14:textId="77777777" w:rsidR="00A26506" w:rsidRPr="00BE3A82" w:rsidRDefault="00A26506" w:rsidP="00BE3A82">
            <w:pPr>
              <w:tabs>
                <w:tab w:val="left" w:pos="4395"/>
              </w:tabs>
              <w:ind w:firstLine="481"/>
              <w:jc w:val="both"/>
            </w:pPr>
          </w:p>
          <w:p w14:paraId="0574F6D6" w14:textId="77777777" w:rsidR="00A26506" w:rsidRPr="00BE3A82" w:rsidRDefault="00A26506" w:rsidP="00BE3A82">
            <w:pPr>
              <w:tabs>
                <w:tab w:val="left" w:pos="4395"/>
              </w:tabs>
              <w:ind w:firstLine="481"/>
              <w:jc w:val="both"/>
            </w:pPr>
          </w:p>
          <w:p w14:paraId="732E301A" w14:textId="77777777" w:rsidR="00A26506" w:rsidRPr="00BE3A82" w:rsidRDefault="00A26506" w:rsidP="00BE3A82">
            <w:pPr>
              <w:tabs>
                <w:tab w:val="left" w:pos="4395"/>
              </w:tabs>
              <w:ind w:firstLine="481"/>
              <w:jc w:val="both"/>
            </w:pPr>
          </w:p>
          <w:p w14:paraId="4DF856C5" w14:textId="77777777" w:rsidR="00A26506" w:rsidRPr="00BE3A82" w:rsidRDefault="00A26506" w:rsidP="00BE3A82">
            <w:pPr>
              <w:tabs>
                <w:tab w:val="left" w:pos="4395"/>
              </w:tabs>
              <w:ind w:firstLine="481"/>
              <w:jc w:val="both"/>
            </w:pPr>
          </w:p>
          <w:p w14:paraId="4B25B130" w14:textId="77777777" w:rsidR="00A26506" w:rsidRPr="00BE3A82" w:rsidRDefault="00A26506" w:rsidP="00BE3A82">
            <w:pPr>
              <w:tabs>
                <w:tab w:val="left" w:pos="4395"/>
              </w:tabs>
              <w:ind w:firstLine="481"/>
              <w:jc w:val="both"/>
            </w:pPr>
          </w:p>
          <w:p w14:paraId="000B4E51" w14:textId="77777777" w:rsidR="00A26506" w:rsidRPr="00BE3A82" w:rsidRDefault="00A26506" w:rsidP="00BE3A82">
            <w:pPr>
              <w:tabs>
                <w:tab w:val="left" w:pos="4395"/>
              </w:tabs>
              <w:ind w:firstLine="481"/>
              <w:jc w:val="both"/>
            </w:pPr>
          </w:p>
          <w:p w14:paraId="4CC81EAA" w14:textId="77777777" w:rsidR="00A26506" w:rsidRPr="00BE3A82" w:rsidRDefault="00A26506" w:rsidP="00BE3A82">
            <w:pPr>
              <w:tabs>
                <w:tab w:val="left" w:pos="4395"/>
              </w:tabs>
              <w:ind w:firstLine="481"/>
              <w:jc w:val="both"/>
            </w:pPr>
          </w:p>
          <w:p w14:paraId="344D442A" w14:textId="77777777" w:rsidR="00A26506" w:rsidRPr="00BE3A82" w:rsidRDefault="00A26506" w:rsidP="00BE3A82">
            <w:pPr>
              <w:tabs>
                <w:tab w:val="left" w:pos="4395"/>
              </w:tabs>
              <w:ind w:firstLine="481"/>
              <w:jc w:val="both"/>
            </w:pPr>
          </w:p>
          <w:p w14:paraId="133CCFA9" w14:textId="77777777" w:rsidR="00A26506" w:rsidRPr="00BE3A82" w:rsidRDefault="00A26506" w:rsidP="00BE3A82">
            <w:pPr>
              <w:tabs>
                <w:tab w:val="left" w:pos="4395"/>
              </w:tabs>
              <w:ind w:firstLine="481"/>
              <w:jc w:val="both"/>
            </w:pPr>
          </w:p>
          <w:p w14:paraId="1EF7360D" w14:textId="77777777" w:rsidR="00A26506" w:rsidRPr="00BE3A82" w:rsidRDefault="00A26506" w:rsidP="00BE3A82">
            <w:pPr>
              <w:tabs>
                <w:tab w:val="left" w:pos="4395"/>
              </w:tabs>
              <w:ind w:firstLine="481"/>
              <w:jc w:val="both"/>
            </w:pPr>
          </w:p>
          <w:p w14:paraId="0CE15848" w14:textId="77777777" w:rsidR="00A26506" w:rsidRPr="00BE3A82" w:rsidRDefault="00A26506" w:rsidP="00BE3A82">
            <w:pPr>
              <w:tabs>
                <w:tab w:val="left" w:pos="4395"/>
              </w:tabs>
              <w:ind w:firstLine="481"/>
              <w:jc w:val="both"/>
            </w:pPr>
          </w:p>
          <w:p w14:paraId="3C04878A" w14:textId="77777777" w:rsidR="00A26506" w:rsidRPr="00BE3A82" w:rsidRDefault="00A26506" w:rsidP="00BE3A82">
            <w:pPr>
              <w:ind w:firstLine="481"/>
              <w:jc w:val="both"/>
            </w:pPr>
          </w:p>
        </w:tc>
        <w:tc>
          <w:tcPr>
            <w:tcW w:w="2338" w:type="pct"/>
          </w:tcPr>
          <w:p w14:paraId="14D09A9E" w14:textId="77777777" w:rsidR="00A26506" w:rsidRPr="00BE3A82" w:rsidRDefault="00A26506" w:rsidP="00BE3A82">
            <w:pPr>
              <w:ind w:firstLine="481"/>
              <w:jc w:val="both"/>
              <w:rPr>
                <w:b/>
                <w:bCs/>
              </w:rPr>
            </w:pPr>
            <w:r w:rsidRPr="00BE3A82">
              <w:rPr>
                <w:b/>
                <w:bCs/>
              </w:rPr>
              <w:lastRenderedPageBreak/>
              <w:t>Статья 60-1.</w:t>
            </w:r>
          </w:p>
          <w:p w14:paraId="21C85EF1" w14:textId="77777777" w:rsidR="00A26506" w:rsidRPr="00BE3A82" w:rsidRDefault="00A26506" w:rsidP="00BE3A82">
            <w:pPr>
              <w:pStyle w:val="aa"/>
              <w:autoSpaceDE w:val="0"/>
              <w:autoSpaceDN w:val="0"/>
              <w:adjustRightInd w:val="0"/>
              <w:ind w:left="0" w:firstLine="481"/>
              <w:jc w:val="both"/>
              <w:rPr>
                <w:b/>
              </w:rPr>
            </w:pPr>
            <w:r w:rsidRPr="00BE3A82">
              <w:rPr>
                <w:b/>
              </w:rPr>
              <w:t xml:space="preserve">1. На период действия особого правового режима Правительству Приднестровской Молдавской Республики предоставить право направлять остатки средств по состоянию на 1 января 2025 года на счетах исполнительного органа государственной власти, ответственного за исполнение республиканского бюджета, в том числе остатки целевых бюджетных фондов (Дорожный фонд Приднестровской </w:t>
            </w:r>
            <w:r w:rsidRPr="00BE3A82">
              <w:rPr>
                <w:b/>
              </w:rPr>
              <w:lastRenderedPageBreak/>
              <w:t xml:space="preserve">Молдавской Республики, Фонд капитальных вложений Приднестровской Молдавской Республики, Фонд развития предпринимательства Приднестровской Молдавской Республики,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Фонд поддержки молодежи Приднестровской Молдавской Республики, Республиканский экологический фонд Приднестровской Молдавской Республики, Фонд поддержки сельского хозяйства Приднестровской Молдавской Республики, Фонд развития мелиоративного комплекса Приднестровской Молдавской Республики),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а также  остатки денежных средств, поступивших в 2024 году в соответствии с пунктом 18 статьи 5 (секретно) </w:t>
            </w:r>
            <w:hyperlink r:id="rId13" w:tooltip="(ВСТУПИЛ В СИЛУ 01.01.2020) О республиканском бюджете на 2020 год" w:history="1">
              <w:r w:rsidRPr="00BE3A82">
                <w:rPr>
                  <w:b/>
                </w:rPr>
                <w:t>Закона Приднестровской Молдавской Республики «О республиканском бюджете на 2024 год»</w:t>
              </w:r>
            </w:hyperlink>
            <w:r w:rsidRPr="00BE3A82">
              <w:rPr>
                <w:b/>
              </w:rPr>
              <w:t>, на  выплату заработной платы работникам бюджетной сферы, на основании правовых актов Правительства Приднестровской Молдавской Республики с последующим внесением изменений в настоящий Закон.</w:t>
            </w:r>
          </w:p>
          <w:p w14:paraId="1EEEF83A" w14:textId="77777777" w:rsidR="00A26506" w:rsidRPr="00BE3A82" w:rsidRDefault="00A26506" w:rsidP="00BE3A82">
            <w:pPr>
              <w:pStyle w:val="a9"/>
              <w:ind w:firstLine="481"/>
              <w:jc w:val="both"/>
              <w:rPr>
                <w:rFonts w:ascii="Times New Roman" w:hAnsi="Times New Roman" w:cs="Times New Roman"/>
                <w:sz w:val="24"/>
                <w:szCs w:val="24"/>
              </w:rPr>
            </w:pPr>
            <w:r w:rsidRPr="00BE3A82">
              <w:rPr>
                <w:rFonts w:ascii="Times New Roman" w:hAnsi="Times New Roman" w:cs="Times New Roman"/>
                <w:b/>
                <w:sz w:val="24"/>
                <w:szCs w:val="24"/>
              </w:rPr>
              <w:t xml:space="preserve">2. На период действия особого </w:t>
            </w:r>
            <w:r w:rsidRPr="00BE3A82">
              <w:rPr>
                <w:rFonts w:ascii="Times New Roman" w:hAnsi="Times New Roman"/>
                <w:b/>
                <w:sz w:val="24"/>
                <w:szCs w:val="24"/>
              </w:rPr>
              <w:t>правового</w:t>
            </w:r>
            <w:r w:rsidRPr="00BE3A82">
              <w:rPr>
                <w:rFonts w:ascii="Times New Roman" w:hAnsi="Times New Roman" w:cs="Times New Roman"/>
                <w:b/>
                <w:sz w:val="24"/>
                <w:szCs w:val="24"/>
              </w:rPr>
              <w:t xml:space="preserve"> режима предоставить исполнительным органам государственной власти, ответственным за исполнение местных бюджетов городов (районов), право направлять остатки средств на счетах местных бюджетов городов (районов) по состоянию на 1 января 2025 года, </w:t>
            </w:r>
            <w:r w:rsidRPr="00BE3A82">
              <w:rPr>
                <w:rFonts w:ascii="Times New Roman" w:hAnsi="Times New Roman" w:cs="Times New Roman"/>
                <w:b/>
                <w:sz w:val="24"/>
                <w:szCs w:val="24"/>
              </w:rPr>
              <w:lastRenderedPageBreak/>
              <w:t>имеющие целевое назначение (целевой сбор на благоустройство территорий сел, целевой сбор на благоустройство с домовладения, целевой сбор на содержание и развитие социальной сферы, налог на содержание жилищного фонда, целевой сбор землеустроителей, средства от приватизации, фонды экономического и социального развития, территориальный экологический фонд, нераспределенные субсидии, выделенные из республиканского бюджета на развитие дорожной отрасли), на выплату заработной платы работникам бюджетной сферы, на основании правовых актов исполнительных органов государственной власти, ответственных за исполнение местных бюджетов городов (районов), с последующим внесением изменений в настоящий Закон.</w:t>
            </w:r>
          </w:p>
        </w:tc>
      </w:tr>
    </w:tbl>
    <w:p w14:paraId="61744A9E" w14:textId="77777777" w:rsidR="00A26506" w:rsidRDefault="00A26506" w:rsidP="00A26506"/>
    <w:p w14:paraId="34089162" w14:textId="77777777" w:rsidR="00A26506" w:rsidRPr="00A26506" w:rsidRDefault="00A26506" w:rsidP="00A26506">
      <w:pPr>
        <w:pStyle w:val="Style16"/>
        <w:widowControl/>
        <w:spacing w:line="240" w:lineRule="auto"/>
        <w:ind w:firstLine="709"/>
        <w:rPr>
          <w:rFonts w:eastAsia="Calibri"/>
          <w:sz w:val="28"/>
          <w:szCs w:val="28"/>
        </w:rPr>
      </w:pPr>
    </w:p>
    <w:sectPr w:rsidR="00A26506" w:rsidRPr="00A26506" w:rsidSect="00A26506">
      <w:headerReference w:type="default" r:id="rId14"/>
      <w:type w:val="continuous"/>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DE84A" w14:textId="77777777" w:rsidR="003D137A" w:rsidRDefault="003D137A" w:rsidP="009D4FB5">
      <w:r>
        <w:separator/>
      </w:r>
    </w:p>
  </w:endnote>
  <w:endnote w:type="continuationSeparator" w:id="0">
    <w:p w14:paraId="548A7639" w14:textId="77777777" w:rsidR="003D137A" w:rsidRDefault="003D137A" w:rsidP="009D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A1300" w14:textId="77777777" w:rsidR="003D137A" w:rsidRDefault="003D137A" w:rsidP="009D4FB5">
      <w:r>
        <w:separator/>
      </w:r>
    </w:p>
  </w:footnote>
  <w:footnote w:type="continuationSeparator" w:id="0">
    <w:p w14:paraId="16AC486B" w14:textId="77777777" w:rsidR="003D137A" w:rsidRDefault="003D137A" w:rsidP="009D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130660"/>
      <w:docPartObj>
        <w:docPartGallery w:val="Page Numbers (Top of Page)"/>
        <w:docPartUnique/>
      </w:docPartObj>
    </w:sdtPr>
    <w:sdtEndPr/>
    <w:sdtContent>
      <w:p w14:paraId="6AAA6ADA" w14:textId="644A8015" w:rsidR="00A26506" w:rsidRDefault="00A26506">
        <w:pPr>
          <w:pStyle w:val="ad"/>
          <w:jc w:val="center"/>
        </w:pPr>
        <w:r>
          <w:fldChar w:fldCharType="begin"/>
        </w:r>
        <w:r>
          <w:instrText>PAGE   \* MERGEFORMAT</w:instrText>
        </w:r>
        <w:r>
          <w:fldChar w:fldCharType="separate"/>
        </w:r>
        <w:r w:rsidR="00D442DC">
          <w:rPr>
            <w:noProof/>
          </w:rPr>
          <w:t>- 2 -</w:t>
        </w:r>
        <w:r>
          <w:fldChar w:fldCharType="end"/>
        </w:r>
      </w:p>
    </w:sdtContent>
  </w:sdt>
  <w:p w14:paraId="4C6CFF0A" w14:textId="77777777" w:rsidR="009D4FB5" w:rsidRDefault="009D4FB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2B21"/>
    <w:multiLevelType w:val="hybridMultilevel"/>
    <w:tmpl w:val="0F6857FA"/>
    <w:lvl w:ilvl="0" w:tplc="D10AE4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4E010E"/>
    <w:multiLevelType w:val="hybridMultilevel"/>
    <w:tmpl w:val="24BCAE86"/>
    <w:lvl w:ilvl="0" w:tplc="DF22B86C">
      <w:start w:val="1"/>
      <w:numFmt w:val="russianLower"/>
      <w:lvlText w:val="%1)"/>
      <w:lvlJc w:val="left"/>
      <w:pPr>
        <w:ind w:left="2771"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2">
    <w:nsid w:val="458B1C6F"/>
    <w:multiLevelType w:val="hybridMultilevel"/>
    <w:tmpl w:val="DD04695C"/>
    <w:lvl w:ilvl="0" w:tplc="BB8801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8A5064"/>
    <w:multiLevelType w:val="hybridMultilevel"/>
    <w:tmpl w:val="DC1E0FA6"/>
    <w:lvl w:ilvl="0" w:tplc="E3A82EA6">
      <w:start w:val="1"/>
      <w:numFmt w:val="decimal"/>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4">
    <w:nsid w:val="5FA160AD"/>
    <w:multiLevelType w:val="hybridMultilevel"/>
    <w:tmpl w:val="19FEA5D6"/>
    <w:lvl w:ilvl="0" w:tplc="DF22B86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74083AB5"/>
    <w:multiLevelType w:val="hybridMultilevel"/>
    <w:tmpl w:val="C6A6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CD"/>
    <w:rsid w:val="0000069D"/>
    <w:rsid w:val="00001671"/>
    <w:rsid w:val="00017013"/>
    <w:rsid w:val="00025611"/>
    <w:rsid w:val="0003224A"/>
    <w:rsid w:val="00035FC0"/>
    <w:rsid w:val="00045306"/>
    <w:rsid w:val="00045C49"/>
    <w:rsid w:val="00066935"/>
    <w:rsid w:val="000B6D8B"/>
    <w:rsid w:val="000C78AF"/>
    <w:rsid w:val="000D1B63"/>
    <w:rsid w:val="000E2FFF"/>
    <w:rsid w:val="000E3ECE"/>
    <w:rsid w:val="001046C0"/>
    <w:rsid w:val="00124BF0"/>
    <w:rsid w:val="001427F0"/>
    <w:rsid w:val="00152639"/>
    <w:rsid w:val="00153C85"/>
    <w:rsid w:val="00170635"/>
    <w:rsid w:val="00172338"/>
    <w:rsid w:val="001860D1"/>
    <w:rsid w:val="0018707A"/>
    <w:rsid w:val="001B03BC"/>
    <w:rsid w:val="001C34AA"/>
    <w:rsid w:val="001C5844"/>
    <w:rsid w:val="001D4DB4"/>
    <w:rsid w:val="001D62A1"/>
    <w:rsid w:val="001F1D50"/>
    <w:rsid w:val="001F3A2C"/>
    <w:rsid w:val="001F7814"/>
    <w:rsid w:val="00207675"/>
    <w:rsid w:val="0022103E"/>
    <w:rsid w:val="00224531"/>
    <w:rsid w:val="0022713B"/>
    <w:rsid w:val="00230506"/>
    <w:rsid w:val="002368EF"/>
    <w:rsid w:val="00237F4A"/>
    <w:rsid w:val="00243B34"/>
    <w:rsid w:val="00252222"/>
    <w:rsid w:val="00260FC1"/>
    <w:rsid w:val="00272800"/>
    <w:rsid w:val="00282C4B"/>
    <w:rsid w:val="00295C59"/>
    <w:rsid w:val="002A64C2"/>
    <w:rsid w:val="002C6ACA"/>
    <w:rsid w:val="002D42ED"/>
    <w:rsid w:val="002D57DF"/>
    <w:rsid w:val="002D6095"/>
    <w:rsid w:val="002E0DD8"/>
    <w:rsid w:val="002E22C7"/>
    <w:rsid w:val="002E5E20"/>
    <w:rsid w:val="0030172B"/>
    <w:rsid w:val="003021B2"/>
    <w:rsid w:val="00306B70"/>
    <w:rsid w:val="003241BE"/>
    <w:rsid w:val="003262B8"/>
    <w:rsid w:val="00353A35"/>
    <w:rsid w:val="0035541A"/>
    <w:rsid w:val="00393D38"/>
    <w:rsid w:val="0039709F"/>
    <w:rsid w:val="003A38E6"/>
    <w:rsid w:val="003B6E40"/>
    <w:rsid w:val="003C3384"/>
    <w:rsid w:val="003D137A"/>
    <w:rsid w:val="003D2791"/>
    <w:rsid w:val="003E1646"/>
    <w:rsid w:val="003E57BB"/>
    <w:rsid w:val="003F3466"/>
    <w:rsid w:val="003F6B00"/>
    <w:rsid w:val="003F73CA"/>
    <w:rsid w:val="00412C7A"/>
    <w:rsid w:val="00416860"/>
    <w:rsid w:val="00427566"/>
    <w:rsid w:val="0044497E"/>
    <w:rsid w:val="00454CB9"/>
    <w:rsid w:val="0047197A"/>
    <w:rsid w:val="00490A37"/>
    <w:rsid w:val="004A10C7"/>
    <w:rsid w:val="004A3CE9"/>
    <w:rsid w:val="004B25FD"/>
    <w:rsid w:val="004C6DF5"/>
    <w:rsid w:val="004E1321"/>
    <w:rsid w:val="004E1557"/>
    <w:rsid w:val="004E1649"/>
    <w:rsid w:val="004E37C4"/>
    <w:rsid w:val="00510FD1"/>
    <w:rsid w:val="005163A6"/>
    <w:rsid w:val="005239EA"/>
    <w:rsid w:val="00531745"/>
    <w:rsid w:val="00534F6B"/>
    <w:rsid w:val="0054464C"/>
    <w:rsid w:val="00545E32"/>
    <w:rsid w:val="00550AD8"/>
    <w:rsid w:val="00551CDE"/>
    <w:rsid w:val="00551E4E"/>
    <w:rsid w:val="00554AFB"/>
    <w:rsid w:val="005636FC"/>
    <w:rsid w:val="00595D37"/>
    <w:rsid w:val="005E6399"/>
    <w:rsid w:val="006018B4"/>
    <w:rsid w:val="00615E17"/>
    <w:rsid w:val="00636B53"/>
    <w:rsid w:val="00647A79"/>
    <w:rsid w:val="006604FA"/>
    <w:rsid w:val="00662B4B"/>
    <w:rsid w:val="00673B3F"/>
    <w:rsid w:val="00690390"/>
    <w:rsid w:val="006908F2"/>
    <w:rsid w:val="00696A89"/>
    <w:rsid w:val="006A131E"/>
    <w:rsid w:val="006C0A5E"/>
    <w:rsid w:val="006D02DC"/>
    <w:rsid w:val="007054AA"/>
    <w:rsid w:val="00715DCE"/>
    <w:rsid w:val="0072664E"/>
    <w:rsid w:val="00732211"/>
    <w:rsid w:val="00736E21"/>
    <w:rsid w:val="00740BB9"/>
    <w:rsid w:val="00745CC5"/>
    <w:rsid w:val="00780D95"/>
    <w:rsid w:val="00797FD5"/>
    <w:rsid w:val="007B5B58"/>
    <w:rsid w:val="007C2654"/>
    <w:rsid w:val="007C6D63"/>
    <w:rsid w:val="007D3C2A"/>
    <w:rsid w:val="007D7355"/>
    <w:rsid w:val="0080276B"/>
    <w:rsid w:val="008244F6"/>
    <w:rsid w:val="0082761F"/>
    <w:rsid w:val="00842DFA"/>
    <w:rsid w:val="00847CC4"/>
    <w:rsid w:val="00855BA5"/>
    <w:rsid w:val="0085703F"/>
    <w:rsid w:val="008750E0"/>
    <w:rsid w:val="008E61EC"/>
    <w:rsid w:val="008F277D"/>
    <w:rsid w:val="009012CD"/>
    <w:rsid w:val="009115BB"/>
    <w:rsid w:val="00912B1F"/>
    <w:rsid w:val="00925869"/>
    <w:rsid w:val="00940153"/>
    <w:rsid w:val="009518E4"/>
    <w:rsid w:val="00954642"/>
    <w:rsid w:val="009552F2"/>
    <w:rsid w:val="009700D9"/>
    <w:rsid w:val="009815F5"/>
    <w:rsid w:val="00991C8E"/>
    <w:rsid w:val="00993298"/>
    <w:rsid w:val="0099431D"/>
    <w:rsid w:val="00997FC1"/>
    <w:rsid w:val="009A7C84"/>
    <w:rsid w:val="009B0B26"/>
    <w:rsid w:val="009D4FB5"/>
    <w:rsid w:val="009D64D1"/>
    <w:rsid w:val="009D6593"/>
    <w:rsid w:val="009F0854"/>
    <w:rsid w:val="00A01881"/>
    <w:rsid w:val="00A031B6"/>
    <w:rsid w:val="00A03C52"/>
    <w:rsid w:val="00A06008"/>
    <w:rsid w:val="00A07F72"/>
    <w:rsid w:val="00A252DD"/>
    <w:rsid w:val="00A2610D"/>
    <w:rsid w:val="00A26506"/>
    <w:rsid w:val="00A33932"/>
    <w:rsid w:val="00A34C91"/>
    <w:rsid w:val="00A6072E"/>
    <w:rsid w:val="00A77DC9"/>
    <w:rsid w:val="00AA04D8"/>
    <w:rsid w:val="00AA053D"/>
    <w:rsid w:val="00AD429B"/>
    <w:rsid w:val="00AD49C5"/>
    <w:rsid w:val="00AE40DB"/>
    <w:rsid w:val="00B017D1"/>
    <w:rsid w:val="00B14683"/>
    <w:rsid w:val="00B14AE0"/>
    <w:rsid w:val="00B20C99"/>
    <w:rsid w:val="00B242A1"/>
    <w:rsid w:val="00B25CB9"/>
    <w:rsid w:val="00B50DDB"/>
    <w:rsid w:val="00B57DCF"/>
    <w:rsid w:val="00B8617F"/>
    <w:rsid w:val="00BC2700"/>
    <w:rsid w:val="00BE3A82"/>
    <w:rsid w:val="00BF6907"/>
    <w:rsid w:val="00C16ADC"/>
    <w:rsid w:val="00C3618F"/>
    <w:rsid w:val="00C6731B"/>
    <w:rsid w:val="00C7038B"/>
    <w:rsid w:val="00C71456"/>
    <w:rsid w:val="00C774E0"/>
    <w:rsid w:val="00C82822"/>
    <w:rsid w:val="00C830AD"/>
    <w:rsid w:val="00CA012D"/>
    <w:rsid w:val="00CA47EB"/>
    <w:rsid w:val="00CA72A3"/>
    <w:rsid w:val="00CC170D"/>
    <w:rsid w:val="00CD6685"/>
    <w:rsid w:val="00D05CC0"/>
    <w:rsid w:val="00D2200C"/>
    <w:rsid w:val="00D23E18"/>
    <w:rsid w:val="00D42679"/>
    <w:rsid w:val="00D442DC"/>
    <w:rsid w:val="00D51770"/>
    <w:rsid w:val="00D71B98"/>
    <w:rsid w:val="00D72626"/>
    <w:rsid w:val="00D75D12"/>
    <w:rsid w:val="00D75F28"/>
    <w:rsid w:val="00DB6626"/>
    <w:rsid w:val="00DD143D"/>
    <w:rsid w:val="00DF3706"/>
    <w:rsid w:val="00E07AD6"/>
    <w:rsid w:val="00E13B52"/>
    <w:rsid w:val="00E16C02"/>
    <w:rsid w:val="00E314B7"/>
    <w:rsid w:val="00E513B2"/>
    <w:rsid w:val="00E54069"/>
    <w:rsid w:val="00E642E5"/>
    <w:rsid w:val="00E9143A"/>
    <w:rsid w:val="00EA4E67"/>
    <w:rsid w:val="00EC4FE8"/>
    <w:rsid w:val="00EC5634"/>
    <w:rsid w:val="00ED37A3"/>
    <w:rsid w:val="00EE0DCE"/>
    <w:rsid w:val="00EE4B3A"/>
    <w:rsid w:val="00F01303"/>
    <w:rsid w:val="00F3795C"/>
    <w:rsid w:val="00F5598F"/>
    <w:rsid w:val="00F66BDA"/>
    <w:rsid w:val="00F72DEB"/>
    <w:rsid w:val="00F73547"/>
    <w:rsid w:val="00F735C1"/>
    <w:rsid w:val="00F771FD"/>
    <w:rsid w:val="00F83F8A"/>
    <w:rsid w:val="00FA0845"/>
    <w:rsid w:val="00FA3185"/>
    <w:rsid w:val="00FB2F76"/>
    <w:rsid w:val="00FC55A6"/>
    <w:rsid w:val="00FD5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602FF"/>
  <w15:docId w15:val="{3B0709C8-1F5A-453C-97FA-E96C0682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C1"/>
    <w:rPr>
      <w:sz w:val="24"/>
      <w:szCs w:val="24"/>
    </w:rPr>
  </w:style>
  <w:style w:type="paragraph" w:styleId="1">
    <w:name w:val="heading 1"/>
    <w:basedOn w:val="a"/>
    <w:next w:val="a"/>
    <w:link w:val="10"/>
    <w:uiPriority w:val="99"/>
    <w:qFormat/>
    <w:rsid w:val="00A26506"/>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F1D50"/>
    <w:rPr>
      <w:rFonts w:ascii="Tahoma" w:hAnsi="Tahoma" w:cs="Tahoma"/>
      <w:sz w:val="16"/>
      <w:szCs w:val="16"/>
    </w:rPr>
  </w:style>
  <w:style w:type="character" w:customStyle="1" w:styleId="FontStyle27">
    <w:name w:val="Font Style27"/>
    <w:uiPriority w:val="99"/>
    <w:rsid w:val="008750E0"/>
    <w:rPr>
      <w:rFonts w:ascii="Times New Roman" w:hAnsi="Times New Roman" w:cs="Times New Roman" w:hint="default"/>
      <w:color w:val="000000"/>
      <w:sz w:val="26"/>
      <w:szCs w:val="26"/>
    </w:rPr>
  </w:style>
  <w:style w:type="paragraph" w:customStyle="1" w:styleId="Style16">
    <w:name w:val="Style16"/>
    <w:basedOn w:val="a"/>
    <w:uiPriority w:val="99"/>
    <w:rsid w:val="008750E0"/>
    <w:pPr>
      <w:widowControl w:val="0"/>
      <w:autoSpaceDE w:val="0"/>
      <w:autoSpaceDN w:val="0"/>
      <w:adjustRightInd w:val="0"/>
      <w:spacing w:line="328" w:lineRule="exact"/>
      <w:jc w:val="center"/>
    </w:pPr>
  </w:style>
  <w:style w:type="character" w:customStyle="1" w:styleId="a5">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A77DC9"/>
    <w:rPr>
      <w:sz w:val="24"/>
      <w:szCs w:val="24"/>
    </w:r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unhideWhenUsed/>
    <w:qFormat/>
    <w:rsid w:val="00A77DC9"/>
    <w:pPr>
      <w:tabs>
        <w:tab w:val="left" w:pos="708"/>
      </w:tabs>
      <w:ind w:left="720"/>
      <w:contextualSpacing/>
    </w:pPr>
  </w:style>
  <w:style w:type="character" w:customStyle="1" w:styleId="2">
    <w:name w:val="Основной текст (2)_"/>
    <w:link w:val="20"/>
    <w:locked/>
    <w:rsid w:val="00A77DC9"/>
    <w:rPr>
      <w:sz w:val="28"/>
      <w:szCs w:val="28"/>
      <w:shd w:val="clear" w:color="auto" w:fill="FFFFFF"/>
    </w:rPr>
  </w:style>
  <w:style w:type="paragraph" w:customStyle="1" w:styleId="20">
    <w:name w:val="Основной текст (2)"/>
    <w:basedOn w:val="a"/>
    <w:link w:val="2"/>
    <w:qFormat/>
    <w:rsid w:val="00A77DC9"/>
    <w:pPr>
      <w:widowControl w:val="0"/>
      <w:shd w:val="clear" w:color="auto" w:fill="FFFFFF"/>
      <w:tabs>
        <w:tab w:val="left" w:pos="708"/>
      </w:tabs>
      <w:spacing w:before="300" w:after="120" w:line="0" w:lineRule="atLeast"/>
    </w:pPr>
    <w:rPr>
      <w:sz w:val="28"/>
      <w:szCs w:val="28"/>
    </w:rPr>
  </w:style>
  <w:style w:type="character" w:customStyle="1" w:styleId="11">
    <w:name w:val="Основной текст1"/>
    <w:rsid w:val="00A77DC9"/>
    <w:rPr>
      <w:rFonts w:ascii="Times New Roman" w:eastAsia="Times New Roman" w:hAnsi="Times New Roman" w:cs="Times New Roman" w:hint="default"/>
      <w:b w:val="0"/>
      <w:bCs w:val="0"/>
      <w:i w:val="0"/>
      <w:iCs w:val="0"/>
      <w:smallCaps w:val="0"/>
      <w:strike w:val="0"/>
      <w:dstrike w:val="0"/>
      <w:color w:val="000000"/>
      <w:spacing w:val="4"/>
      <w:w w:val="100"/>
      <w:position w:val="0"/>
      <w:sz w:val="22"/>
      <w:szCs w:val="22"/>
      <w:u w:val="none"/>
      <w:effect w:val="none"/>
      <w:shd w:val="clear" w:color="auto" w:fill="FFFFFF"/>
      <w:lang w:val="ru-RU"/>
    </w:rPr>
  </w:style>
  <w:style w:type="character" w:customStyle="1" w:styleId="21">
    <w:name w:val="Основной текст2"/>
    <w:rsid w:val="00A77DC9"/>
    <w:rPr>
      <w:rFonts w:ascii="Times New Roman" w:eastAsia="Times New Roman" w:hAnsi="Times New Roman" w:cs="Times New Roman" w:hint="default"/>
      <w:b w:val="0"/>
      <w:bCs w:val="0"/>
      <w:i w:val="0"/>
      <w:iCs w:val="0"/>
      <w:smallCaps w:val="0"/>
      <w:strike w:val="0"/>
      <w:dstrike w:val="0"/>
      <w:color w:val="000000"/>
      <w:spacing w:val="6"/>
      <w:w w:val="100"/>
      <w:position w:val="0"/>
      <w:sz w:val="15"/>
      <w:szCs w:val="15"/>
      <w:u w:val="none"/>
      <w:effect w:val="none"/>
      <w:shd w:val="clear" w:color="auto" w:fill="FFFFFF"/>
      <w:lang w:val="ru-RU"/>
    </w:rPr>
  </w:style>
  <w:style w:type="paragraph" w:styleId="a7">
    <w:name w:val="footer"/>
    <w:basedOn w:val="a"/>
    <w:link w:val="a8"/>
    <w:uiPriority w:val="99"/>
    <w:rsid w:val="00B25CB9"/>
    <w:pPr>
      <w:tabs>
        <w:tab w:val="center" w:pos="4677"/>
        <w:tab w:val="right" w:pos="9355"/>
      </w:tabs>
    </w:pPr>
  </w:style>
  <w:style w:type="character" w:customStyle="1" w:styleId="a8">
    <w:name w:val="Нижний колонтитул Знак"/>
    <w:basedOn w:val="a0"/>
    <w:link w:val="a7"/>
    <w:uiPriority w:val="99"/>
    <w:rsid w:val="00B25CB9"/>
    <w:rPr>
      <w:sz w:val="24"/>
      <w:szCs w:val="24"/>
    </w:rPr>
  </w:style>
  <w:style w:type="paragraph" w:styleId="a9">
    <w:name w:val="No Spacing"/>
    <w:uiPriority w:val="1"/>
    <w:qFormat/>
    <w:rsid w:val="001C34AA"/>
    <w:rPr>
      <w:rFonts w:asciiTheme="minorHAnsi" w:eastAsiaTheme="minorHAnsi" w:hAnsiTheme="minorHAnsi" w:cstheme="minorBidi"/>
      <w:sz w:val="22"/>
      <w:szCs w:val="22"/>
      <w:lang w:eastAsia="en-US"/>
    </w:rPr>
  </w:style>
  <w:style w:type="paragraph" w:styleId="aa">
    <w:name w:val="List Paragraph"/>
    <w:basedOn w:val="a"/>
    <w:uiPriority w:val="99"/>
    <w:qFormat/>
    <w:rsid w:val="00237F4A"/>
    <w:pPr>
      <w:ind w:left="720"/>
      <w:contextualSpacing/>
    </w:pPr>
  </w:style>
  <w:style w:type="paragraph" w:styleId="ab">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
    <w:basedOn w:val="a"/>
    <w:link w:val="12"/>
    <w:uiPriority w:val="99"/>
    <w:rsid w:val="00237F4A"/>
    <w:rPr>
      <w:rFonts w:ascii="Courier New" w:hAnsi="Courier New" w:cs="Courier New"/>
      <w:sz w:val="28"/>
      <w:szCs w:val="20"/>
    </w:rPr>
  </w:style>
  <w:style w:type="character" w:customStyle="1" w:styleId="ac">
    <w:name w:val="Текст Знак"/>
    <w:aliases w:val="Знак Знак1 Знак1,Знак Знак Знак1 Знак,Текст Знак2 Знак Знак Знак,Текст Знак1 Знак1 Знак Знак Знак"/>
    <w:basedOn w:val="a0"/>
    <w:uiPriority w:val="99"/>
    <w:rsid w:val="00237F4A"/>
    <w:rPr>
      <w:rFonts w:ascii="Consolas" w:hAnsi="Consolas"/>
      <w:sz w:val="21"/>
      <w:szCs w:val="21"/>
    </w:rPr>
  </w:style>
  <w:style w:type="character" w:customStyle="1" w:styleId="12">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b"/>
    <w:uiPriority w:val="99"/>
    <w:rsid w:val="00237F4A"/>
    <w:rPr>
      <w:rFonts w:ascii="Courier New" w:hAnsi="Courier New" w:cs="Courier New"/>
      <w:sz w:val="28"/>
    </w:rPr>
  </w:style>
  <w:style w:type="paragraph" w:styleId="ad">
    <w:name w:val="header"/>
    <w:basedOn w:val="a"/>
    <w:link w:val="ae"/>
    <w:uiPriority w:val="99"/>
    <w:unhideWhenUsed/>
    <w:rsid w:val="009D4FB5"/>
    <w:pPr>
      <w:tabs>
        <w:tab w:val="center" w:pos="4677"/>
        <w:tab w:val="right" w:pos="9355"/>
      </w:tabs>
    </w:pPr>
  </w:style>
  <w:style w:type="character" w:customStyle="1" w:styleId="ae">
    <w:name w:val="Верхний колонтитул Знак"/>
    <w:basedOn w:val="a0"/>
    <w:link w:val="ad"/>
    <w:uiPriority w:val="99"/>
    <w:rsid w:val="009D4FB5"/>
    <w:rPr>
      <w:sz w:val="24"/>
      <w:szCs w:val="24"/>
    </w:rPr>
  </w:style>
  <w:style w:type="character" w:customStyle="1" w:styleId="margin">
    <w:name w:val="margin"/>
    <w:rsid w:val="00AE40DB"/>
    <w:rPr>
      <w:rFonts w:cs="Times New Roman"/>
    </w:rPr>
  </w:style>
  <w:style w:type="character" w:styleId="af">
    <w:name w:val="annotation reference"/>
    <w:rsid w:val="00260FC1"/>
    <w:rPr>
      <w:sz w:val="16"/>
      <w:szCs w:val="16"/>
    </w:rPr>
  </w:style>
  <w:style w:type="paragraph" w:styleId="af0">
    <w:name w:val="annotation text"/>
    <w:basedOn w:val="a"/>
    <w:link w:val="af1"/>
    <w:rsid w:val="00260FC1"/>
    <w:rPr>
      <w:sz w:val="20"/>
      <w:szCs w:val="20"/>
    </w:rPr>
  </w:style>
  <w:style w:type="character" w:customStyle="1" w:styleId="af1">
    <w:name w:val="Текст примечания Знак"/>
    <w:basedOn w:val="a0"/>
    <w:link w:val="af0"/>
    <w:rsid w:val="00260FC1"/>
  </w:style>
  <w:style w:type="character" w:customStyle="1" w:styleId="Heading1Char">
    <w:name w:val="Heading 1 Char"/>
    <w:uiPriority w:val="99"/>
    <w:locked/>
    <w:rsid w:val="00FA0845"/>
    <w:rPr>
      <w:rFonts w:ascii="Cambria" w:hAnsi="Cambria" w:cs="Times New Roman"/>
      <w:b/>
      <w:bCs/>
      <w:kern w:val="32"/>
      <w:sz w:val="32"/>
      <w:szCs w:val="32"/>
      <w:lang w:eastAsia="en-US"/>
    </w:rPr>
  </w:style>
  <w:style w:type="character" w:customStyle="1" w:styleId="10">
    <w:name w:val="Заголовок 1 Знак"/>
    <w:basedOn w:val="a0"/>
    <w:link w:val="1"/>
    <w:uiPriority w:val="99"/>
    <w:rsid w:val="00A265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1903">
      <w:bodyDiv w:val="1"/>
      <w:marLeft w:val="0"/>
      <w:marRight w:val="0"/>
      <w:marTop w:val="0"/>
      <w:marBottom w:val="0"/>
      <w:divBdr>
        <w:top w:val="none" w:sz="0" w:space="0" w:color="auto"/>
        <w:left w:val="none" w:sz="0" w:space="0" w:color="auto"/>
        <w:bottom w:val="none" w:sz="0" w:space="0" w:color="auto"/>
        <w:right w:val="none" w:sz="0" w:space="0" w:color="auto"/>
      </w:divBdr>
    </w:div>
    <w:div w:id="123814817">
      <w:bodyDiv w:val="1"/>
      <w:marLeft w:val="0"/>
      <w:marRight w:val="0"/>
      <w:marTop w:val="0"/>
      <w:marBottom w:val="0"/>
      <w:divBdr>
        <w:top w:val="none" w:sz="0" w:space="0" w:color="auto"/>
        <w:left w:val="none" w:sz="0" w:space="0" w:color="auto"/>
        <w:bottom w:val="none" w:sz="0" w:space="0" w:color="auto"/>
        <w:right w:val="none" w:sz="0" w:space="0" w:color="auto"/>
      </w:divBdr>
    </w:div>
    <w:div w:id="280649446">
      <w:bodyDiv w:val="1"/>
      <w:marLeft w:val="0"/>
      <w:marRight w:val="0"/>
      <w:marTop w:val="0"/>
      <w:marBottom w:val="0"/>
      <w:divBdr>
        <w:top w:val="none" w:sz="0" w:space="0" w:color="auto"/>
        <w:left w:val="none" w:sz="0" w:space="0" w:color="auto"/>
        <w:bottom w:val="none" w:sz="0" w:space="0" w:color="auto"/>
        <w:right w:val="none" w:sz="0" w:space="0" w:color="auto"/>
      </w:divBdr>
    </w:div>
    <w:div w:id="473304015">
      <w:bodyDiv w:val="1"/>
      <w:marLeft w:val="0"/>
      <w:marRight w:val="0"/>
      <w:marTop w:val="0"/>
      <w:marBottom w:val="0"/>
      <w:divBdr>
        <w:top w:val="none" w:sz="0" w:space="0" w:color="auto"/>
        <w:left w:val="none" w:sz="0" w:space="0" w:color="auto"/>
        <w:bottom w:val="none" w:sz="0" w:space="0" w:color="auto"/>
        <w:right w:val="none" w:sz="0" w:space="0" w:color="auto"/>
      </w:divBdr>
    </w:div>
    <w:div w:id="1028068634">
      <w:bodyDiv w:val="1"/>
      <w:marLeft w:val="0"/>
      <w:marRight w:val="0"/>
      <w:marTop w:val="0"/>
      <w:marBottom w:val="0"/>
      <w:divBdr>
        <w:top w:val="none" w:sz="0" w:space="0" w:color="auto"/>
        <w:left w:val="none" w:sz="0" w:space="0" w:color="auto"/>
        <w:bottom w:val="none" w:sz="0" w:space="0" w:color="auto"/>
        <w:right w:val="none" w:sz="0" w:space="0" w:color="auto"/>
      </w:divBdr>
    </w:div>
    <w:div w:id="1253510292">
      <w:bodyDiv w:val="1"/>
      <w:marLeft w:val="0"/>
      <w:marRight w:val="0"/>
      <w:marTop w:val="0"/>
      <w:marBottom w:val="0"/>
      <w:divBdr>
        <w:top w:val="none" w:sz="0" w:space="0" w:color="auto"/>
        <w:left w:val="none" w:sz="0" w:space="0" w:color="auto"/>
        <w:bottom w:val="none" w:sz="0" w:space="0" w:color="auto"/>
        <w:right w:val="none" w:sz="0" w:space="0" w:color="auto"/>
      </w:divBdr>
    </w:div>
    <w:div w:id="1482304495">
      <w:bodyDiv w:val="1"/>
      <w:marLeft w:val="0"/>
      <w:marRight w:val="0"/>
      <w:marTop w:val="0"/>
      <w:marBottom w:val="0"/>
      <w:divBdr>
        <w:top w:val="none" w:sz="0" w:space="0" w:color="auto"/>
        <w:left w:val="none" w:sz="0" w:space="0" w:color="auto"/>
        <w:bottom w:val="none" w:sz="0" w:space="0" w:color="auto"/>
        <w:right w:val="none" w:sz="0" w:space="0" w:color="auto"/>
      </w:divBdr>
    </w:div>
    <w:div w:id="1484934804">
      <w:bodyDiv w:val="1"/>
      <w:marLeft w:val="0"/>
      <w:marRight w:val="0"/>
      <w:marTop w:val="0"/>
      <w:marBottom w:val="0"/>
      <w:divBdr>
        <w:top w:val="none" w:sz="0" w:space="0" w:color="auto"/>
        <w:left w:val="none" w:sz="0" w:space="0" w:color="auto"/>
        <w:bottom w:val="none" w:sz="0" w:space="0" w:color="auto"/>
        <w:right w:val="none" w:sz="0" w:space="0" w:color="auto"/>
      </w:divBdr>
    </w:div>
    <w:div w:id="211937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13" Type="http://schemas.openxmlformats.org/officeDocument/2006/relationships/hyperlink" Target="https://pravopmr.ru/View.aspx?id=rMms0S4yukd2dJ6WK8kdBg%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pmr.ru/View.aspx?id=rMms0S4yukd2dJ6WK8kdBg%3d%3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pmr.ru/View.aspx?id=rMms0S4yukd2dJ6WK8kdBg%3d%3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pmr.ru/View.aspx?id=rMms0S4yukd2dJ6WK8kdBg%3d%3d" TargetMode="External"/><Relationship Id="rId4" Type="http://schemas.openxmlformats.org/officeDocument/2006/relationships/settings" Target="settings.xml"/><Relationship Id="rId9" Type="http://schemas.openxmlformats.org/officeDocument/2006/relationships/hyperlink" Target="https://pravopmr.ru/View.aspx?id=rMms0S4yukd2dJ6WK8kdBg%3d%3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20&#1040;&#1055;\&#1055;&#1088;&#1077;&#1079;&#1080;&#1076;&#1077;&#1085;&#1090;%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92A7A-7ECB-4F71-BB54-2B1E9CC1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Президент Распоряжение</Template>
  <TotalTime>76</TotalTime>
  <Pages>8</Pages>
  <Words>2040</Words>
  <Characters>11630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Президент Распоряжение</vt:lpstr>
    </vt:vector>
  </TitlesOfParts>
  <Company>work</Company>
  <LinksUpToDate>false</LinksUpToDate>
  <CharactersWithSpaces>13643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Распоряжение</dc:title>
  <dc:creator>Усков А.Ю.</dc:creator>
  <cp:lastModifiedBy>Бугаева В.Н.</cp:lastModifiedBy>
  <cp:revision>22</cp:revision>
  <cp:lastPrinted>2025-02-18T12:49:00Z</cp:lastPrinted>
  <dcterms:created xsi:type="dcterms:W3CDTF">2025-02-17T08:31:00Z</dcterms:created>
  <dcterms:modified xsi:type="dcterms:W3CDTF">2025-02-18T15:24:00Z</dcterms:modified>
</cp:coreProperties>
</file>