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94" w:rsidRDefault="00415E94" w:rsidP="00BB36DA">
      <w:pPr>
        <w:ind w:firstLine="709"/>
        <w:jc w:val="center"/>
        <w:rPr>
          <w:b/>
          <w:sz w:val="28"/>
          <w:szCs w:val="28"/>
        </w:rPr>
      </w:pPr>
    </w:p>
    <w:p w:rsidR="00BB36DA" w:rsidRDefault="00BB36DA" w:rsidP="00BB36DA">
      <w:pPr>
        <w:ind w:firstLine="709"/>
        <w:jc w:val="center"/>
        <w:rPr>
          <w:b/>
          <w:sz w:val="28"/>
          <w:szCs w:val="28"/>
        </w:rPr>
      </w:pPr>
    </w:p>
    <w:p w:rsidR="00BB36DA" w:rsidRDefault="00BB36DA" w:rsidP="00BB36DA">
      <w:pPr>
        <w:ind w:firstLine="709"/>
        <w:jc w:val="center"/>
        <w:rPr>
          <w:b/>
          <w:sz w:val="28"/>
          <w:szCs w:val="28"/>
        </w:rPr>
      </w:pPr>
    </w:p>
    <w:p w:rsidR="00BB36DA" w:rsidRDefault="00BB36DA" w:rsidP="00BB36DA">
      <w:pPr>
        <w:ind w:firstLine="709"/>
        <w:jc w:val="center"/>
        <w:rPr>
          <w:b/>
          <w:sz w:val="28"/>
          <w:szCs w:val="28"/>
        </w:rPr>
      </w:pPr>
    </w:p>
    <w:p w:rsidR="00BB36DA" w:rsidRDefault="00BB36DA" w:rsidP="00BB36DA">
      <w:pPr>
        <w:ind w:firstLine="709"/>
        <w:jc w:val="center"/>
        <w:rPr>
          <w:b/>
          <w:sz w:val="28"/>
          <w:szCs w:val="28"/>
        </w:rPr>
      </w:pPr>
    </w:p>
    <w:p w:rsidR="00BB36DA" w:rsidRDefault="00BB36DA" w:rsidP="00BB36DA">
      <w:pPr>
        <w:ind w:firstLine="709"/>
        <w:jc w:val="center"/>
        <w:rPr>
          <w:b/>
          <w:sz w:val="28"/>
          <w:szCs w:val="28"/>
        </w:rPr>
      </w:pPr>
    </w:p>
    <w:p w:rsidR="00BB36DA" w:rsidRDefault="00BB36DA" w:rsidP="00BB36DA">
      <w:pPr>
        <w:ind w:firstLine="709"/>
        <w:jc w:val="center"/>
        <w:rPr>
          <w:b/>
          <w:sz w:val="28"/>
          <w:szCs w:val="28"/>
        </w:rPr>
      </w:pPr>
    </w:p>
    <w:p w:rsidR="00BB36DA" w:rsidRDefault="00BB36DA" w:rsidP="00BB36DA">
      <w:pPr>
        <w:ind w:firstLine="709"/>
        <w:jc w:val="center"/>
        <w:rPr>
          <w:b/>
          <w:sz w:val="28"/>
          <w:szCs w:val="28"/>
        </w:rPr>
      </w:pPr>
    </w:p>
    <w:p w:rsidR="00BB36DA" w:rsidRDefault="00BB36DA" w:rsidP="00BB36DA">
      <w:pPr>
        <w:ind w:firstLine="709"/>
        <w:jc w:val="center"/>
        <w:rPr>
          <w:b/>
          <w:sz w:val="28"/>
          <w:szCs w:val="28"/>
        </w:rPr>
      </w:pPr>
    </w:p>
    <w:p w:rsidR="00BB36DA" w:rsidRDefault="00BB36DA" w:rsidP="00BB36DA">
      <w:pPr>
        <w:ind w:firstLine="709"/>
        <w:jc w:val="center"/>
        <w:rPr>
          <w:b/>
          <w:sz w:val="28"/>
          <w:szCs w:val="28"/>
        </w:rPr>
      </w:pPr>
    </w:p>
    <w:p w:rsidR="002145DD" w:rsidRPr="00FE2BCB" w:rsidRDefault="002145DD" w:rsidP="00BB36DA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FE2BCB">
        <w:rPr>
          <w:color w:val="000000"/>
          <w:sz w:val="28"/>
          <w:szCs w:val="28"/>
          <w:shd w:val="clear" w:color="auto" w:fill="FFFFFF"/>
        </w:rPr>
        <w:t>Об отмене некоторых указов Президента</w:t>
      </w:r>
    </w:p>
    <w:p w:rsidR="002145DD" w:rsidRPr="00FE2BCB" w:rsidRDefault="002145DD" w:rsidP="00BB36DA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FE2BCB">
        <w:rPr>
          <w:color w:val="000000"/>
          <w:sz w:val="28"/>
          <w:szCs w:val="28"/>
          <w:shd w:val="clear" w:color="auto" w:fill="FFFFFF"/>
        </w:rPr>
        <w:t xml:space="preserve">Приднестровской Молдавской Республики </w:t>
      </w:r>
    </w:p>
    <w:p w:rsidR="002145DD" w:rsidRPr="00FE2BCB" w:rsidRDefault="002145DD" w:rsidP="00BB36DA">
      <w:pPr>
        <w:pStyle w:val="head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</w:p>
    <w:p w:rsidR="002145DD" w:rsidRPr="00FE2BCB" w:rsidRDefault="002145DD" w:rsidP="00BB36DA">
      <w:pPr>
        <w:pStyle w:val="head"/>
        <w:spacing w:before="0" w:beforeAutospacing="0" w:after="0" w:afterAutospacing="0"/>
        <w:ind w:firstLine="709"/>
        <w:jc w:val="both"/>
        <w:rPr>
          <w:color w:val="000000"/>
          <w:szCs w:val="28"/>
          <w:shd w:val="clear" w:color="auto" w:fill="FFFFFF"/>
        </w:rPr>
      </w:pPr>
    </w:p>
    <w:p w:rsidR="00FE2BCB" w:rsidRPr="00FE2BCB" w:rsidRDefault="002145DD" w:rsidP="00BB36D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E2BCB">
        <w:rPr>
          <w:color w:val="000000"/>
          <w:sz w:val="28"/>
          <w:szCs w:val="28"/>
          <w:shd w:val="clear" w:color="auto" w:fill="FFFFFF"/>
        </w:rPr>
        <w:t>В соответствии со статьей 65 Конституции Приднестровской Молдавской Республики, в целях упорядочения нормативных правовых актов Президента Приднестровской Молдавской Республики</w:t>
      </w:r>
      <w:r w:rsidR="00FE2BCB" w:rsidRPr="00FE2BCB">
        <w:rPr>
          <w:color w:val="000000"/>
          <w:sz w:val="28"/>
          <w:szCs w:val="28"/>
          <w:shd w:val="clear" w:color="auto" w:fill="FFFFFF"/>
        </w:rPr>
        <w:t>,</w:t>
      </w:r>
    </w:p>
    <w:p w:rsidR="002145DD" w:rsidRPr="00FE2BCB" w:rsidRDefault="00FE2BCB" w:rsidP="006B5848">
      <w:pPr>
        <w:pStyle w:val="head"/>
        <w:spacing w:before="0" w:beforeAutospacing="0" w:after="0" w:afterAutospacing="0"/>
        <w:jc w:val="both"/>
        <w:rPr>
          <w:color w:val="000000"/>
          <w:szCs w:val="28"/>
          <w:shd w:val="clear" w:color="auto" w:fill="FFFFFF"/>
        </w:rPr>
      </w:pPr>
      <w:proofErr w:type="gramStart"/>
      <w:r w:rsidRPr="00FE2BCB">
        <w:rPr>
          <w:color w:val="000000"/>
          <w:szCs w:val="28"/>
          <w:shd w:val="clear" w:color="auto" w:fill="FFFFFF"/>
        </w:rPr>
        <w:t>п</w:t>
      </w:r>
      <w:proofErr w:type="gramEnd"/>
      <w:r w:rsidRPr="00FE2BCB">
        <w:rPr>
          <w:color w:val="000000"/>
          <w:szCs w:val="28"/>
          <w:shd w:val="clear" w:color="auto" w:fill="FFFFFF"/>
        </w:rPr>
        <w:t xml:space="preserve"> о с т а н о в л я ю:</w:t>
      </w:r>
      <w:r w:rsidR="002145DD" w:rsidRPr="00FE2BCB">
        <w:rPr>
          <w:color w:val="000000"/>
          <w:szCs w:val="28"/>
          <w:shd w:val="clear" w:color="auto" w:fill="FFFFFF"/>
        </w:rPr>
        <w:t xml:space="preserve"> </w:t>
      </w:r>
    </w:p>
    <w:p w:rsidR="002145DD" w:rsidRPr="00415E94" w:rsidRDefault="002145DD" w:rsidP="00BB36D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145DD" w:rsidRDefault="00F057F5" w:rsidP="00BB36D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П</w:t>
      </w:r>
      <w:r w:rsidR="002145DD" w:rsidRPr="00415E94">
        <w:rPr>
          <w:color w:val="000000"/>
          <w:sz w:val="28"/>
          <w:szCs w:val="28"/>
          <w:shd w:val="clear" w:color="auto" w:fill="FFFFFF"/>
        </w:rPr>
        <w:t xml:space="preserve">ризнать </w:t>
      </w:r>
      <w:r w:rsidR="002145DD" w:rsidRPr="00FE2BCB">
        <w:rPr>
          <w:color w:val="000000"/>
          <w:sz w:val="28"/>
          <w:szCs w:val="28"/>
          <w:shd w:val="clear" w:color="auto" w:fill="FFFFFF"/>
        </w:rPr>
        <w:t>утратившими силу:</w:t>
      </w:r>
    </w:p>
    <w:p w:rsidR="00F057F5" w:rsidRPr="00FE2BCB" w:rsidRDefault="00F057F5" w:rsidP="00BB36D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145DD" w:rsidRPr="00FE2BCB" w:rsidRDefault="002145DD" w:rsidP="00BB36D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E2BCB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FE2BCB">
        <w:rPr>
          <w:color w:val="000000"/>
          <w:sz w:val="28"/>
          <w:szCs w:val="28"/>
          <w:shd w:val="clear" w:color="auto" w:fill="FFFFFF"/>
        </w:rPr>
        <w:t xml:space="preserve">) </w:t>
      </w:r>
      <w:r w:rsidR="00FE2BCB" w:rsidRPr="00FE2BCB">
        <w:rPr>
          <w:color w:val="000000"/>
          <w:sz w:val="28"/>
          <w:szCs w:val="28"/>
          <w:shd w:val="clear" w:color="auto" w:fill="FFFFFF"/>
        </w:rPr>
        <w:t xml:space="preserve">Указ Президента Приднестровской Молдавской Республики </w:t>
      </w:r>
      <w:r w:rsidR="006B5848">
        <w:rPr>
          <w:color w:val="000000"/>
          <w:sz w:val="28"/>
          <w:szCs w:val="28"/>
          <w:shd w:val="clear" w:color="auto" w:fill="FFFFFF"/>
        </w:rPr>
        <w:br/>
      </w:r>
      <w:r w:rsidR="00FE2BCB" w:rsidRPr="00FE2BCB">
        <w:rPr>
          <w:color w:val="000000"/>
          <w:sz w:val="28"/>
          <w:szCs w:val="28"/>
          <w:shd w:val="clear" w:color="auto" w:fill="FFFFFF"/>
        </w:rPr>
        <w:t>от 19 января 2016 года № 14 «О реализации решения Совета безопасности Приднестровской Молдавской Республики, направленного на повышение макроэкономической устойчивости в целях поддержания благосостояния граждан» (САЗ 16-3)</w:t>
      </w:r>
      <w:r w:rsidRPr="00FE2BCB">
        <w:rPr>
          <w:color w:val="000000"/>
          <w:sz w:val="28"/>
          <w:szCs w:val="28"/>
          <w:shd w:val="clear" w:color="auto" w:fill="FFFFFF"/>
        </w:rPr>
        <w:t>;</w:t>
      </w:r>
    </w:p>
    <w:p w:rsidR="00FE2BCB" w:rsidRPr="00FE2BCB" w:rsidRDefault="002145DD" w:rsidP="00BB36DA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E2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FE2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="00FE2BCB" w:rsidRPr="00FE2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 Президента Приднестровской Молдавской Республики </w:t>
      </w:r>
      <w:r w:rsidR="006B5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E2BCB" w:rsidRPr="00FE2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13 апреля 2010 года № 245 «Об утверждении Положения о государственном контроле за охраной атмосферного воздуха» (САЗ 10-15).</w:t>
      </w:r>
    </w:p>
    <w:p w:rsidR="00FE2BCB" w:rsidRPr="00FE2BCB" w:rsidRDefault="00FE2BCB" w:rsidP="00BB36DA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2BCB" w:rsidRPr="00FE2BCB" w:rsidRDefault="00FE2BCB" w:rsidP="00BB36DA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2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Настоящий Указ вступает в силу со дня, следующего за днем официального опубликования.</w:t>
      </w:r>
    </w:p>
    <w:p w:rsidR="002145DD" w:rsidRPr="00FE2BCB" w:rsidRDefault="002145DD" w:rsidP="00BB36D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145DD" w:rsidRPr="00FE2BCB" w:rsidRDefault="002145DD" w:rsidP="00BB36D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2145DD" w:rsidRPr="00FE2BCB" w:rsidRDefault="002145DD" w:rsidP="00BB36D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B36DA" w:rsidRPr="00EE0F7D" w:rsidRDefault="00BB36DA" w:rsidP="00BB36DA">
      <w:r w:rsidRPr="00EE0F7D">
        <w:t>ПРЕЗИДЕНТ                                                                                                В.КРАСНОСЕЛЬСКИЙ</w:t>
      </w:r>
    </w:p>
    <w:p w:rsidR="00BB36DA" w:rsidRPr="00EE0F7D" w:rsidRDefault="00BB36DA" w:rsidP="00BB36DA">
      <w:pPr>
        <w:rPr>
          <w:sz w:val="28"/>
          <w:szCs w:val="28"/>
        </w:rPr>
      </w:pPr>
    </w:p>
    <w:p w:rsidR="006B5848" w:rsidRPr="00EE0F7D" w:rsidRDefault="006B5848" w:rsidP="00BB36DA">
      <w:pPr>
        <w:rPr>
          <w:sz w:val="28"/>
          <w:szCs w:val="28"/>
        </w:rPr>
      </w:pPr>
    </w:p>
    <w:p w:rsidR="00BB36DA" w:rsidRPr="00EE0F7D" w:rsidRDefault="00BB36DA" w:rsidP="00BB36DA">
      <w:pPr>
        <w:rPr>
          <w:sz w:val="28"/>
          <w:szCs w:val="28"/>
        </w:rPr>
      </w:pPr>
    </w:p>
    <w:p w:rsidR="00BB36DA" w:rsidRPr="00EE0F7D" w:rsidRDefault="00BB36DA" w:rsidP="00BB36DA">
      <w:pPr>
        <w:ind w:right="7228"/>
        <w:jc w:val="center"/>
        <w:rPr>
          <w:sz w:val="28"/>
          <w:szCs w:val="28"/>
        </w:rPr>
      </w:pPr>
      <w:r w:rsidRPr="00EE0F7D">
        <w:rPr>
          <w:sz w:val="28"/>
          <w:szCs w:val="28"/>
        </w:rPr>
        <w:t>г. Тирасполь</w:t>
      </w:r>
    </w:p>
    <w:p w:rsidR="00BB36DA" w:rsidRPr="00EE0F7D" w:rsidRDefault="00EE0F7D" w:rsidP="00BB36DA">
      <w:pPr>
        <w:ind w:right="7228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BB36DA" w:rsidRPr="00EE0F7D">
        <w:rPr>
          <w:sz w:val="28"/>
          <w:szCs w:val="28"/>
        </w:rPr>
        <w:t xml:space="preserve"> марта 2025 г.</w:t>
      </w:r>
    </w:p>
    <w:p w:rsidR="00BB36DA" w:rsidRPr="00EE0F7D" w:rsidRDefault="00EE0F7D" w:rsidP="00BB36DA">
      <w:pPr>
        <w:ind w:right="7228"/>
        <w:jc w:val="center"/>
        <w:rPr>
          <w:sz w:val="28"/>
          <w:szCs w:val="28"/>
        </w:rPr>
      </w:pPr>
      <w:r>
        <w:rPr>
          <w:sz w:val="28"/>
          <w:szCs w:val="28"/>
        </w:rPr>
        <w:t>№ 109</w:t>
      </w:r>
    </w:p>
    <w:p w:rsidR="0023426C" w:rsidRPr="00EE0F7D" w:rsidRDefault="0023426C" w:rsidP="00BB36DA">
      <w:pPr>
        <w:jc w:val="both"/>
      </w:pPr>
    </w:p>
    <w:sectPr w:rsidR="0023426C" w:rsidRPr="00EE0F7D" w:rsidSect="00BB36D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34"/>
    <w:rsid w:val="001D2358"/>
    <w:rsid w:val="002145DD"/>
    <w:rsid w:val="0023426C"/>
    <w:rsid w:val="00415E94"/>
    <w:rsid w:val="006B5848"/>
    <w:rsid w:val="00874534"/>
    <w:rsid w:val="00A12A76"/>
    <w:rsid w:val="00BB36DA"/>
    <w:rsid w:val="00EE0F7D"/>
    <w:rsid w:val="00F057F5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A535C-FA34-4159-AB49-10841608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2145DD"/>
    <w:pPr>
      <w:spacing w:before="100" w:beforeAutospacing="1" w:after="100" w:afterAutospacing="1"/>
      <w:jc w:val="center"/>
    </w:pPr>
    <w:rPr>
      <w:sz w:val="28"/>
      <w:szCs w:val="20"/>
    </w:rPr>
  </w:style>
  <w:style w:type="character" w:styleId="a3">
    <w:name w:val="Strong"/>
    <w:basedOn w:val="a0"/>
    <w:uiPriority w:val="22"/>
    <w:qFormat/>
    <w:rsid w:val="002145DD"/>
    <w:rPr>
      <w:b/>
      <w:bCs/>
    </w:rPr>
  </w:style>
  <w:style w:type="paragraph" w:styleId="a4">
    <w:name w:val="Plain Text"/>
    <w:basedOn w:val="a"/>
    <w:link w:val="a5"/>
    <w:uiPriority w:val="99"/>
    <w:unhideWhenUsed/>
    <w:rsid w:val="00FE2BC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FE2BCB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F057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2A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2A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Бугаева В.Н.</cp:lastModifiedBy>
  <cp:revision>7</cp:revision>
  <cp:lastPrinted>2025-03-31T07:46:00Z</cp:lastPrinted>
  <dcterms:created xsi:type="dcterms:W3CDTF">2025-03-27T09:44:00Z</dcterms:created>
  <dcterms:modified xsi:type="dcterms:W3CDTF">2025-03-31T07:46:00Z</dcterms:modified>
</cp:coreProperties>
</file>