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424" w:rsidRPr="006D1A03" w:rsidRDefault="00B10424" w:rsidP="00844699">
      <w:pPr>
        <w:autoSpaceDE w:val="0"/>
        <w:autoSpaceDN w:val="0"/>
        <w:adjustRightInd w:val="0"/>
        <w:spacing w:after="0" w:line="240" w:lineRule="auto"/>
        <w:jc w:val="center"/>
        <w:rPr>
          <w:rFonts w:ascii="Times New Roman" w:hAnsi="Times New Roman" w:cs="Times New Roman"/>
          <w:sz w:val="28"/>
          <w:szCs w:val="28"/>
        </w:rPr>
      </w:pPr>
    </w:p>
    <w:p w:rsidR="006D1A03" w:rsidRDefault="006D1A03" w:rsidP="00844699">
      <w:pPr>
        <w:autoSpaceDE w:val="0"/>
        <w:autoSpaceDN w:val="0"/>
        <w:adjustRightInd w:val="0"/>
        <w:spacing w:after="0" w:line="240" w:lineRule="auto"/>
        <w:jc w:val="center"/>
        <w:rPr>
          <w:rFonts w:ascii="Times New Roman" w:hAnsi="Times New Roman" w:cs="Times New Roman"/>
          <w:sz w:val="28"/>
          <w:szCs w:val="28"/>
        </w:rPr>
      </w:pPr>
    </w:p>
    <w:p w:rsidR="005846A9" w:rsidRDefault="005846A9" w:rsidP="00844699">
      <w:pPr>
        <w:autoSpaceDE w:val="0"/>
        <w:autoSpaceDN w:val="0"/>
        <w:adjustRightInd w:val="0"/>
        <w:spacing w:after="0" w:line="240" w:lineRule="auto"/>
        <w:jc w:val="center"/>
        <w:rPr>
          <w:rFonts w:ascii="Times New Roman" w:hAnsi="Times New Roman" w:cs="Times New Roman"/>
          <w:sz w:val="28"/>
          <w:szCs w:val="28"/>
        </w:rPr>
      </w:pPr>
    </w:p>
    <w:p w:rsidR="005846A9" w:rsidRPr="006D1A03" w:rsidRDefault="005846A9" w:rsidP="00844699">
      <w:pPr>
        <w:autoSpaceDE w:val="0"/>
        <w:autoSpaceDN w:val="0"/>
        <w:adjustRightInd w:val="0"/>
        <w:spacing w:after="0" w:line="240" w:lineRule="auto"/>
        <w:jc w:val="center"/>
        <w:rPr>
          <w:rFonts w:ascii="Times New Roman" w:hAnsi="Times New Roman" w:cs="Times New Roman"/>
          <w:sz w:val="28"/>
          <w:szCs w:val="28"/>
        </w:rPr>
      </w:pPr>
    </w:p>
    <w:p w:rsidR="006D1A03" w:rsidRPr="006D1A03" w:rsidRDefault="006D1A03" w:rsidP="00844699">
      <w:pPr>
        <w:autoSpaceDE w:val="0"/>
        <w:autoSpaceDN w:val="0"/>
        <w:adjustRightInd w:val="0"/>
        <w:spacing w:after="0" w:line="240" w:lineRule="auto"/>
        <w:jc w:val="center"/>
        <w:rPr>
          <w:rFonts w:ascii="Times New Roman" w:hAnsi="Times New Roman" w:cs="Times New Roman"/>
          <w:sz w:val="28"/>
          <w:szCs w:val="28"/>
        </w:rPr>
      </w:pPr>
    </w:p>
    <w:p w:rsidR="006D1A03" w:rsidRPr="006D1A03" w:rsidRDefault="006D1A03" w:rsidP="00844699">
      <w:pPr>
        <w:autoSpaceDE w:val="0"/>
        <w:autoSpaceDN w:val="0"/>
        <w:adjustRightInd w:val="0"/>
        <w:spacing w:after="0" w:line="240" w:lineRule="auto"/>
        <w:jc w:val="center"/>
        <w:rPr>
          <w:rFonts w:ascii="Times New Roman" w:hAnsi="Times New Roman" w:cs="Times New Roman"/>
          <w:sz w:val="28"/>
          <w:szCs w:val="28"/>
        </w:rPr>
      </w:pPr>
    </w:p>
    <w:p w:rsidR="006D1A03" w:rsidRPr="006D1A03" w:rsidRDefault="006D1A03" w:rsidP="00844699">
      <w:pPr>
        <w:autoSpaceDE w:val="0"/>
        <w:autoSpaceDN w:val="0"/>
        <w:adjustRightInd w:val="0"/>
        <w:spacing w:after="0" w:line="240" w:lineRule="auto"/>
        <w:jc w:val="center"/>
        <w:rPr>
          <w:rFonts w:ascii="Times New Roman" w:hAnsi="Times New Roman" w:cs="Times New Roman"/>
          <w:sz w:val="28"/>
          <w:szCs w:val="28"/>
        </w:rPr>
      </w:pPr>
    </w:p>
    <w:p w:rsidR="006D1A03" w:rsidRPr="006D1A03" w:rsidRDefault="006D1A03" w:rsidP="00844699">
      <w:pPr>
        <w:autoSpaceDE w:val="0"/>
        <w:autoSpaceDN w:val="0"/>
        <w:adjustRightInd w:val="0"/>
        <w:spacing w:after="0" w:line="240" w:lineRule="auto"/>
        <w:jc w:val="center"/>
        <w:rPr>
          <w:rFonts w:ascii="Times New Roman" w:hAnsi="Times New Roman" w:cs="Times New Roman"/>
          <w:sz w:val="28"/>
          <w:szCs w:val="28"/>
        </w:rPr>
      </w:pPr>
    </w:p>
    <w:p w:rsidR="006D1A03" w:rsidRPr="006D1A03" w:rsidRDefault="006D1A03" w:rsidP="00844699">
      <w:pPr>
        <w:autoSpaceDE w:val="0"/>
        <w:autoSpaceDN w:val="0"/>
        <w:adjustRightInd w:val="0"/>
        <w:spacing w:after="0" w:line="240" w:lineRule="auto"/>
        <w:jc w:val="center"/>
        <w:rPr>
          <w:rFonts w:ascii="Times New Roman" w:hAnsi="Times New Roman" w:cs="Times New Roman"/>
          <w:sz w:val="28"/>
          <w:szCs w:val="28"/>
        </w:rPr>
      </w:pPr>
    </w:p>
    <w:p w:rsidR="006D1A03" w:rsidRPr="006D1A03" w:rsidRDefault="006D1A03" w:rsidP="00844699">
      <w:pPr>
        <w:autoSpaceDE w:val="0"/>
        <w:autoSpaceDN w:val="0"/>
        <w:adjustRightInd w:val="0"/>
        <w:spacing w:after="0" w:line="240" w:lineRule="auto"/>
        <w:jc w:val="center"/>
        <w:rPr>
          <w:rFonts w:ascii="Times New Roman" w:hAnsi="Times New Roman" w:cs="Times New Roman"/>
          <w:sz w:val="28"/>
          <w:szCs w:val="28"/>
        </w:rPr>
      </w:pPr>
    </w:p>
    <w:p w:rsidR="006D1A03" w:rsidRPr="006D1A03" w:rsidRDefault="006D1A03" w:rsidP="00844699">
      <w:pPr>
        <w:autoSpaceDE w:val="0"/>
        <w:autoSpaceDN w:val="0"/>
        <w:adjustRightInd w:val="0"/>
        <w:spacing w:after="0" w:line="240" w:lineRule="auto"/>
        <w:jc w:val="center"/>
        <w:rPr>
          <w:rFonts w:ascii="Times New Roman" w:hAnsi="Times New Roman" w:cs="Times New Roman"/>
          <w:sz w:val="28"/>
          <w:szCs w:val="28"/>
        </w:rPr>
      </w:pPr>
    </w:p>
    <w:p w:rsidR="00C95739" w:rsidRPr="006D1A03" w:rsidRDefault="00C95739" w:rsidP="00844699">
      <w:pPr>
        <w:spacing w:after="0" w:line="240" w:lineRule="auto"/>
        <w:ind w:firstLine="567"/>
        <w:jc w:val="center"/>
        <w:rPr>
          <w:rFonts w:ascii="Times New Roman" w:hAnsi="Times New Roman" w:cs="Times New Roman"/>
          <w:sz w:val="28"/>
          <w:szCs w:val="28"/>
        </w:rPr>
      </w:pPr>
      <w:r w:rsidRPr="006D1A03">
        <w:rPr>
          <w:rFonts w:ascii="Times New Roman" w:hAnsi="Times New Roman" w:cs="Times New Roman"/>
          <w:sz w:val="28"/>
          <w:szCs w:val="28"/>
        </w:rPr>
        <w:t>О проекте закона Приднестровской Молдавской Республики</w:t>
      </w:r>
    </w:p>
    <w:p w:rsidR="00B10424" w:rsidRPr="006D1A03" w:rsidRDefault="00C95739" w:rsidP="00844699">
      <w:pPr>
        <w:tabs>
          <w:tab w:val="left" w:pos="3200"/>
        </w:tabs>
        <w:spacing w:after="0" w:line="240" w:lineRule="auto"/>
        <w:jc w:val="center"/>
        <w:rPr>
          <w:rFonts w:ascii="Times New Roman" w:hAnsi="Times New Roman" w:cs="Times New Roman"/>
          <w:sz w:val="28"/>
          <w:szCs w:val="28"/>
        </w:rPr>
      </w:pPr>
      <w:r w:rsidRPr="006D1A03">
        <w:rPr>
          <w:rFonts w:ascii="Times New Roman" w:hAnsi="Times New Roman" w:cs="Times New Roman"/>
          <w:sz w:val="28"/>
          <w:szCs w:val="28"/>
        </w:rPr>
        <w:t>«</w:t>
      </w:r>
      <w:r w:rsidR="00B10424" w:rsidRPr="006D1A03">
        <w:rPr>
          <w:rFonts w:ascii="Times New Roman" w:hAnsi="Times New Roman" w:cs="Times New Roman"/>
          <w:sz w:val="28"/>
          <w:szCs w:val="28"/>
        </w:rPr>
        <w:t>О внесении изменени</w:t>
      </w:r>
      <w:r w:rsidR="00017ABC" w:rsidRPr="006D1A03">
        <w:rPr>
          <w:rFonts w:ascii="Times New Roman" w:hAnsi="Times New Roman" w:cs="Times New Roman"/>
          <w:sz w:val="28"/>
          <w:szCs w:val="28"/>
        </w:rPr>
        <w:t xml:space="preserve">й </w:t>
      </w:r>
      <w:r w:rsidR="00B10424" w:rsidRPr="006D1A03">
        <w:rPr>
          <w:rFonts w:ascii="Times New Roman" w:hAnsi="Times New Roman" w:cs="Times New Roman"/>
          <w:sz w:val="28"/>
          <w:szCs w:val="28"/>
        </w:rPr>
        <w:t xml:space="preserve">в Гражданский кодекс </w:t>
      </w:r>
    </w:p>
    <w:p w:rsidR="00C95739" w:rsidRPr="006D1A03" w:rsidRDefault="00B10424" w:rsidP="00844699">
      <w:pPr>
        <w:pStyle w:val="a5"/>
        <w:ind w:firstLine="567"/>
        <w:jc w:val="center"/>
        <w:outlineLvl w:val="0"/>
        <w:rPr>
          <w:rFonts w:ascii="Times New Roman" w:eastAsiaTheme="minorHAnsi" w:hAnsi="Times New Roman" w:cs="Times New Roman"/>
          <w:sz w:val="28"/>
          <w:szCs w:val="28"/>
          <w:lang w:eastAsia="en-US"/>
        </w:rPr>
      </w:pPr>
      <w:r w:rsidRPr="006D1A03">
        <w:rPr>
          <w:rFonts w:ascii="Times New Roman" w:eastAsiaTheme="minorHAnsi" w:hAnsi="Times New Roman" w:cs="Times New Roman"/>
          <w:sz w:val="28"/>
          <w:szCs w:val="28"/>
          <w:lang w:eastAsia="en-US"/>
        </w:rPr>
        <w:t>Приднестровской Молдавской Республики</w:t>
      </w:r>
      <w:r w:rsidR="00C95739" w:rsidRPr="006D1A03">
        <w:rPr>
          <w:rFonts w:ascii="Times New Roman" w:eastAsiaTheme="minorHAnsi" w:hAnsi="Times New Roman" w:cs="Times New Roman"/>
          <w:sz w:val="28"/>
          <w:szCs w:val="28"/>
          <w:lang w:eastAsia="en-US"/>
        </w:rPr>
        <w:t>»</w:t>
      </w:r>
    </w:p>
    <w:p w:rsidR="00C95739" w:rsidRPr="006D1A03" w:rsidRDefault="00C95739" w:rsidP="00844699">
      <w:pPr>
        <w:spacing w:after="0" w:line="240" w:lineRule="auto"/>
        <w:ind w:firstLine="567"/>
        <w:jc w:val="center"/>
        <w:rPr>
          <w:rFonts w:ascii="Times New Roman" w:hAnsi="Times New Roman" w:cs="Times New Roman"/>
          <w:sz w:val="28"/>
          <w:szCs w:val="28"/>
        </w:rPr>
      </w:pPr>
    </w:p>
    <w:p w:rsidR="006D1A03" w:rsidRPr="006D1A03" w:rsidRDefault="006D1A03" w:rsidP="00844699">
      <w:pPr>
        <w:spacing w:after="0" w:line="240" w:lineRule="auto"/>
        <w:ind w:firstLine="567"/>
        <w:jc w:val="center"/>
        <w:rPr>
          <w:rFonts w:ascii="Times New Roman" w:hAnsi="Times New Roman" w:cs="Times New Roman"/>
          <w:sz w:val="28"/>
          <w:szCs w:val="28"/>
        </w:rPr>
      </w:pPr>
    </w:p>
    <w:p w:rsidR="00C95739" w:rsidRPr="006D1A03" w:rsidRDefault="00C95739" w:rsidP="00844699">
      <w:pPr>
        <w:spacing w:after="0" w:line="240" w:lineRule="auto"/>
        <w:ind w:firstLine="709"/>
        <w:jc w:val="both"/>
        <w:rPr>
          <w:rFonts w:ascii="Times New Roman" w:hAnsi="Times New Roman" w:cs="Times New Roman"/>
          <w:sz w:val="28"/>
          <w:szCs w:val="28"/>
        </w:rPr>
      </w:pPr>
      <w:r w:rsidRPr="006D1A03">
        <w:rPr>
          <w:rFonts w:ascii="Times New Roman" w:hAnsi="Times New Roman" w:cs="Times New Roman"/>
          <w:sz w:val="28"/>
          <w:szCs w:val="28"/>
        </w:rPr>
        <w:t>В соответствии со статьями 65,</w:t>
      </w:r>
      <w:r w:rsidRPr="006D1A03">
        <w:rPr>
          <w:rStyle w:val="a7"/>
          <w:rFonts w:ascii="Times New Roman" w:hAnsi="Times New Roman" w:cs="Times New Roman"/>
          <w:sz w:val="28"/>
          <w:szCs w:val="28"/>
        </w:rPr>
        <w:t xml:space="preserve"> </w:t>
      </w:r>
      <w:r w:rsidRPr="006D1A03">
        <w:rPr>
          <w:rFonts w:ascii="Times New Roman" w:hAnsi="Times New Roman" w:cs="Times New Roman"/>
          <w:sz w:val="28"/>
          <w:szCs w:val="28"/>
        </w:rPr>
        <w:t xml:space="preserve">72 Конституции Приднестровской Молдавской Республики, </w:t>
      </w:r>
      <w:r w:rsidRPr="006D1A03">
        <w:rPr>
          <w:rFonts w:ascii="Times New Roman" w:hAnsi="Times New Roman" w:cs="Times New Roman"/>
          <w:color w:val="000000"/>
          <w:sz w:val="28"/>
          <w:szCs w:val="28"/>
        </w:rPr>
        <w:t xml:space="preserve">в режиме законодательной необходимости, со сроком рассмотрения до </w:t>
      </w:r>
      <w:r w:rsidR="00844699" w:rsidRPr="006D1A03">
        <w:rPr>
          <w:rFonts w:ascii="Times New Roman" w:hAnsi="Times New Roman" w:cs="Times New Roman"/>
          <w:color w:val="000000"/>
          <w:sz w:val="28"/>
          <w:szCs w:val="28"/>
        </w:rPr>
        <w:t>27</w:t>
      </w:r>
      <w:r w:rsidRPr="006D1A03">
        <w:rPr>
          <w:rFonts w:ascii="Times New Roman" w:hAnsi="Times New Roman" w:cs="Times New Roman"/>
          <w:color w:val="000000"/>
          <w:sz w:val="28"/>
          <w:szCs w:val="28"/>
        </w:rPr>
        <w:t xml:space="preserve"> </w:t>
      </w:r>
      <w:r w:rsidR="00844699" w:rsidRPr="006D1A03">
        <w:rPr>
          <w:rFonts w:ascii="Times New Roman" w:hAnsi="Times New Roman" w:cs="Times New Roman"/>
          <w:color w:val="000000"/>
          <w:sz w:val="28"/>
          <w:szCs w:val="28"/>
        </w:rPr>
        <w:t>июня</w:t>
      </w:r>
      <w:r w:rsidRPr="006D1A03">
        <w:rPr>
          <w:rFonts w:ascii="Times New Roman" w:hAnsi="Times New Roman" w:cs="Times New Roman"/>
          <w:color w:val="000000"/>
          <w:sz w:val="28"/>
          <w:szCs w:val="28"/>
        </w:rPr>
        <w:t xml:space="preserve"> 2025 года</w:t>
      </w:r>
      <w:r w:rsidRPr="006D1A03">
        <w:rPr>
          <w:rFonts w:ascii="Times New Roman" w:hAnsi="Times New Roman" w:cs="Times New Roman"/>
          <w:sz w:val="28"/>
          <w:szCs w:val="28"/>
        </w:rPr>
        <w:t>:</w:t>
      </w:r>
    </w:p>
    <w:p w:rsidR="00C95739" w:rsidRPr="006D1A03" w:rsidRDefault="00C95739" w:rsidP="00844699">
      <w:pPr>
        <w:spacing w:after="0" w:line="240" w:lineRule="auto"/>
        <w:ind w:firstLine="709"/>
        <w:jc w:val="both"/>
        <w:rPr>
          <w:rFonts w:ascii="Times New Roman" w:hAnsi="Times New Roman" w:cs="Times New Roman"/>
          <w:sz w:val="28"/>
          <w:szCs w:val="28"/>
        </w:rPr>
      </w:pPr>
    </w:p>
    <w:p w:rsidR="00C95739" w:rsidRDefault="00C95739" w:rsidP="00844699">
      <w:pPr>
        <w:tabs>
          <w:tab w:val="left" w:pos="3200"/>
        </w:tabs>
        <w:spacing w:after="0" w:line="240" w:lineRule="auto"/>
        <w:ind w:firstLine="709"/>
        <w:jc w:val="both"/>
        <w:rPr>
          <w:rFonts w:ascii="Times New Roman" w:hAnsi="Times New Roman" w:cs="Times New Roman"/>
          <w:sz w:val="28"/>
          <w:szCs w:val="28"/>
        </w:rPr>
      </w:pPr>
      <w:r w:rsidRPr="006D1A03">
        <w:rPr>
          <w:rFonts w:ascii="Times New Roman" w:hAnsi="Times New Roman" w:cs="Times New Roman"/>
          <w:sz w:val="28"/>
          <w:szCs w:val="28"/>
        </w:rPr>
        <w:t xml:space="preserve">1. Направить </w:t>
      </w:r>
      <w:r w:rsidR="0023345A" w:rsidRPr="006D1A03">
        <w:rPr>
          <w:rFonts w:ascii="Times New Roman" w:hAnsi="Times New Roman" w:cs="Times New Roman"/>
          <w:sz w:val="28"/>
          <w:szCs w:val="28"/>
        </w:rPr>
        <w:t xml:space="preserve">на рассмотрение в Верховный Совет Приднестровской Молдавской Республики </w:t>
      </w:r>
      <w:r w:rsidRPr="006D1A03">
        <w:rPr>
          <w:rFonts w:ascii="Times New Roman" w:hAnsi="Times New Roman" w:cs="Times New Roman"/>
          <w:sz w:val="28"/>
          <w:szCs w:val="28"/>
        </w:rPr>
        <w:t xml:space="preserve">проект закона Приднестровской Молдавской Республики «О внесении </w:t>
      </w:r>
      <w:r w:rsidR="00844699" w:rsidRPr="006D1A03">
        <w:rPr>
          <w:rFonts w:ascii="Times New Roman" w:hAnsi="Times New Roman" w:cs="Times New Roman"/>
          <w:sz w:val="28"/>
          <w:szCs w:val="28"/>
        </w:rPr>
        <w:t>изменени</w:t>
      </w:r>
      <w:r w:rsidR="00017ABC" w:rsidRPr="006D1A03">
        <w:rPr>
          <w:rFonts w:ascii="Times New Roman" w:hAnsi="Times New Roman" w:cs="Times New Roman"/>
          <w:sz w:val="28"/>
          <w:szCs w:val="28"/>
        </w:rPr>
        <w:t>й</w:t>
      </w:r>
      <w:r w:rsidR="00844699" w:rsidRPr="006D1A03">
        <w:rPr>
          <w:rFonts w:ascii="Times New Roman" w:hAnsi="Times New Roman" w:cs="Times New Roman"/>
          <w:sz w:val="28"/>
          <w:szCs w:val="28"/>
        </w:rPr>
        <w:t xml:space="preserve"> в Гражданский кодекс Приднестровской Молдавской Республики</w:t>
      </w:r>
      <w:r w:rsidRPr="006D1A03">
        <w:rPr>
          <w:rFonts w:ascii="Times New Roman" w:hAnsi="Times New Roman" w:cs="Times New Roman"/>
          <w:sz w:val="28"/>
          <w:szCs w:val="28"/>
        </w:rPr>
        <w:t>» (прилагается).</w:t>
      </w:r>
    </w:p>
    <w:p w:rsidR="005846A9" w:rsidRPr="006D1A03" w:rsidRDefault="005846A9" w:rsidP="00844699">
      <w:pPr>
        <w:tabs>
          <w:tab w:val="left" w:pos="3200"/>
        </w:tabs>
        <w:spacing w:after="0" w:line="240" w:lineRule="auto"/>
        <w:ind w:firstLine="709"/>
        <w:jc w:val="both"/>
        <w:rPr>
          <w:rFonts w:ascii="Times New Roman" w:hAnsi="Times New Roman" w:cs="Times New Roman"/>
          <w:sz w:val="28"/>
          <w:szCs w:val="28"/>
        </w:rPr>
      </w:pPr>
    </w:p>
    <w:p w:rsidR="00C95739" w:rsidRDefault="00C95739" w:rsidP="00844699">
      <w:pPr>
        <w:shd w:val="clear" w:color="auto" w:fill="FFFFFF"/>
        <w:spacing w:after="0" w:line="240" w:lineRule="auto"/>
        <w:ind w:firstLine="709"/>
        <w:jc w:val="both"/>
        <w:rPr>
          <w:rFonts w:ascii="Times New Roman" w:hAnsi="Times New Roman" w:cs="Times New Roman"/>
          <w:sz w:val="28"/>
          <w:szCs w:val="28"/>
        </w:rPr>
      </w:pPr>
      <w:r w:rsidRPr="006D1A03">
        <w:rPr>
          <w:rFonts w:ascii="Times New Roman" w:hAnsi="Times New Roman" w:cs="Times New Roman"/>
          <w:sz w:val="28"/>
          <w:szCs w:val="28"/>
        </w:rPr>
        <w:t xml:space="preserve">2*. </w:t>
      </w:r>
    </w:p>
    <w:p w:rsidR="00E820D1" w:rsidRPr="006D1A03" w:rsidRDefault="00E820D1" w:rsidP="00844699">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bookmarkStart w:id="0" w:name="_GoBack"/>
      <w:bookmarkEnd w:id="0"/>
    </w:p>
    <w:p w:rsidR="00C95739" w:rsidRPr="006D1A03" w:rsidRDefault="00C95739" w:rsidP="00844699">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6D1A03">
        <w:rPr>
          <w:rFonts w:ascii="Times New Roman" w:hAnsi="Times New Roman" w:cs="Times New Roman"/>
          <w:color w:val="000000"/>
          <w:sz w:val="28"/>
          <w:szCs w:val="28"/>
          <w:shd w:val="clear" w:color="auto" w:fill="FFFFFF"/>
        </w:rPr>
        <w:t>*- не для печати.</w:t>
      </w:r>
    </w:p>
    <w:p w:rsidR="00C95739" w:rsidRPr="006D1A03" w:rsidRDefault="00C95739" w:rsidP="00844699">
      <w:pPr>
        <w:spacing w:after="0" w:line="240" w:lineRule="auto"/>
        <w:ind w:firstLine="567"/>
        <w:rPr>
          <w:rFonts w:ascii="Times New Roman" w:hAnsi="Times New Roman" w:cs="Times New Roman"/>
          <w:sz w:val="28"/>
          <w:szCs w:val="28"/>
        </w:rPr>
      </w:pPr>
    </w:p>
    <w:p w:rsidR="00C95739" w:rsidRPr="006D1A03" w:rsidRDefault="00C95739" w:rsidP="00844699">
      <w:pPr>
        <w:spacing w:after="0" w:line="240" w:lineRule="auto"/>
        <w:ind w:firstLine="567"/>
        <w:rPr>
          <w:rFonts w:ascii="Times New Roman" w:hAnsi="Times New Roman" w:cs="Times New Roman"/>
          <w:bCs/>
          <w:sz w:val="28"/>
          <w:szCs w:val="28"/>
        </w:rPr>
      </w:pPr>
    </w:p>
    <w:p w:rsidR="00C95739" w:rsidRPr="006D1A03" w:rsidRDefault="00C95739" w:rsidP="00844699">
      <w:pPr>
        <w:spacing w:after="0" w:line="240" w:lineRule="auto"/>
        <w:ind w:firstLine="567"/>
        <w:rPr>
          <w:rFonts w:ascii="Times New Roman" w:hAnsi="Times New Roman" w:cs="Times New Roman"/>
          <w:bCs/>
          <w:sz w:val="28"/>
          <w:szCs w:val="28"/>
        </w:rPr>
      </w:pPr>
    </w:p>
    <w:p w:rsidR="00C95739" w:rsidRPr="006D1A03" w:rsidRDefault="00C95739" w:rsidP="00844699">
      <w:pPr>
        <w:spacing w:after="0" w:line="240" w:lineRule="auto"/>
        <w:ind w:firstLine="567"/>
        <w:rPr>
          <w:rFonts w:ascii="Times New Roman" w:hAnsi="Times New Roman" w:cs="Times New Roman"/>
          <w:bCs/>
          <w:sz w:val="28"/>
          <w:szCs w:val="28"/>
        </w:rPr>
      </w:pPr>
    </w:p>
    <w:p w:rsidR="006D1A03" w:rsidRPr="006D1A03" w:rsidRDefault="006D1A03" w:rsidP="006D1A03">
      <w:pPr>
        <w:tabs>
          <w:tab w:val="left" w:pos="1125"/>
        </w:tabs>
        <w:spacing w:after="0" w:line="240" w:lineRule="auto"/>
        <w:rPr>
          <w:rFonts w:ascii="Times New Roman" w:hAnsi="Times New Roman" w:cs="Times New Roman"/>
          <w:sz w:val="24"/>
          <w:szCs w:val="24"/>
        </w:rPr>
      </w:pPr>
      <w:r w:rsidRPr="006D1A03">
        <w:rPr>
          <w:rFonts w:ascii="Times New Roman" w:hAnsi="Times New Roman" w:cs="Times New Roman"/>
          <w:sz w:val="24"/>
          <w:szCs w:val="24"/>
        </w:rPr>
        <w:t xml:space="preserve">ПРЕЗИДЕНТ                                                                </w:t>
      </w:r>
      <w:r>
        <w:rPr>
          <w:rFonts w:ascii="Times New Roman" w:hAnsi="Times New Roman" w:cs="Times New Roman"/>
          <w:sz w:val="24"/>
          <w:szCs w:val="24"/>
        </w:rPr>
        <w:t xml:space="preserve">       </w:t>
      </w:r>
      <w:r w:rsidRPr="006D1A03">
        <w:rPr>
          <w:rFonts w:ascii="Times New Roman" w:hAnsi="Times New Roman" w:cs="Times New Roman"/>
          <w:sz w:val="24"/>
          <w:szCs w:val="24"/>
        </w:rPr>
        <w:t xml:space="preserve">                         В.КРАСНОСЕЛЬСКИЙ</w:t>
      </w:r>
    </w:p>
    <w:p w:rsidR="006D1A03" w:rsidRPr="006D1A03" w:rsidRDefault="006D1A03" w:rsidP="006D1A03">
      <w:pPr>
        <w:tabs>
          <w:tab w:val="left" w:pos="1125"/>
        </w:tabs>
        <w:spacing w:after="0" w:line="240" w:lineRule="auto"/>
        <w:ind w:firstLine="708"/>
        <w:rPr>
          <w:rFonts w:ascii="Times New Roman" w:hAnsi="Times New Roman" w:cs="Times New Roman"/>
          <w:sz w:val="24"/>
          <w:szCs w:val="24"/>
        </w:rPr>
      </w:pPr>
    </w:p>
    <w:p w:rsidR="006D1A03" w:rsidRPr="006D1A03" w:rsidRDefault="006D1A03" w:rsidP="006D1A03">
      <w:pPr>
        <w:tabs>
          <w:tab w:val="left" w:pos="1125"/>
        </w:tabs>
        <w:spacing w:after="0" w:line="240" w:lineRule="auto"/>
        <w:ind w:firstLine="708"/>
        <w:rPr>
          <w:rFonts w:ascii="Times New Roman" w:hAnsi="Times New Roman" w:cs="Times New Roman"/>
          <w:sz w:val="28"/>
          <w:szCs w:val="28"/>
        </w:rPr>
      </w:pPr>
    </w:p>
    <w:p w:rsidR="006D1A03" w:rsidRPr="00CA2B90" w:rsidRDefault="006D1A03" w:rsidP="006D1A03">
      <w:pPr>
        <w:tabs>
          <w:tab w:val="left" w:pos="1125"/>
        </w:tabs>
        <w:spacing w:after="0" w:line="240" w:lineRule="auto"/>
        <w:ind w:firstLine="708"/>
        <w:rPr>
          <w:rFonts w:ascii="Times New Roman" w:hAnsi="Times New Roman" w:cs="Times New Roman"/>
          <w:sz w:val="28"/>
          <w:szCs w:val="28"/>
        </w:rPr>
      </w:pPr>
    </w:p>
    <w:p w:rsidR="006D1A03" w:rsidRPr="00CA2B90" w:rsidRDefault="006D1A03" w:rsidP="006D1A03">
      <w:pPr>
        <w:tabs>
          <w:tab w:val="left" w:pos="1125"/>
        </w:tabs>
        <w:spacing w:after="0" w:line="240" w:lineRule="auto"/>
        <w:ind w:firstLine="426"/>
        <w:rPr>
          <w:rFonts w:ascii="Times New Roman" w:hAnsi="Times New Roman" w:cs="Times New Roman"/>
          <w:sz w:val="28"/>
          <w:szCs w:val="28"/>
        </w:rPr>
      </w:pPr>
      <w:r w:rsidRPr="00CA2B90">
        <w:rPr>
          <w:rFonts w:ascii="Times New Roman" w:hAnsi="Times New Roman" w:cs="Times New Roman"/>
          <w:sz w:val="28"/>
          <w:szCs w:val="28"/>
        </w:rPr>
        <w:t>г. Тирасполь</w:t>
      </w:r>
    </w:p>
    <w:p w:rsidR="006D1A03" w:rsidRPr="00CA2B90" w:rsidRDefault="00CA2B90" w:rsidP="006D1A03">
      <w:pPr>
        <w:tabs>
          <w:tab w:val="left" w:pos="1125"/>
        </w:tabs>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3</w:t>
      </w:r>
      <w:r w:rsidR="006D1A03" w:rsidRPr="00CA2B90">
        <w:rPr>
          <w:rFonts w:ascii="Times New Roman" w:hAnsi="Times New Roman" w:cs="Times New Roman"/>
          <w:sz w:val="28"/>
          <w:szCs w:val="28"/>
        </w:rPr>
        <w:t xml:space="preserve"> </w:t>
      </w:r>
      <w:r>
        <w:rPr>
          <w:rFonts w:ascii="Times New Roman" w:hAnsi="Times New Roman" w:cs="Times New Roman"/>
          <w:sz w:val="28"/>
          <w:szCs w:val="28"/>
        </w:rPr>
        <w:t>июня</w:t>
      </w:r>
      <w:r w:rsidR="006D1A03" w:rsidRPr="00CA2B90">
        <w:rPr>
          <w:rFonts w:ascii="Times New Roman" w:hAnsi="Times New Roman" w:cs="Times New Roman"/>
          <w:sz w:val="28"/>
          <w:szCs w:val="28"/>
        </w:rPr>
        <w:t xml:space="preserve"> 2025 г.</w:t>
      </w:r>
    </w:p>
    <w:p w:rsidR="00C95739" w:rsidRPr="00CA2B90" w:rsidRDefault="00DF2E67" w:rsidP="006D1A03">
      <w:pPr>
        <w:tabs>
          <w:tab w:val="left" w:pos="1125"/>
        </w:tabs>
        <w:spacing w:after="0" w:line="240" w:lineRule="auto"/>
        <w:ind w:firstLine="426"/>
        <w:rPr>
          <w:rFonts w:ascii="Times New Roman" w:hAnsi="Times New Roman" w:cs="Times New Roman"/>
          <w:sz w:val="28"/>
          <w:szCs w:val="28"/>
        </w:rPr>
      </w:pPr>
      <w:r w:rsidRPr="00CA2B90">
        <w:rPr>
          <w:rFonts w:ascii="Times New Roman" w:hAnsi="Times New Roman" w:cs="Times New Roman"/>
          <w:sz w:val="28"/>
          <w:szCs w:val="28"/>
        </w:rPr>
        <w:t xml:space="preserve">    </w:t>
      </w:r>
      <w:r w:rsidR="00CA2B90">
        <w:rPr>
          <w:rFonts w:ascii="Times New Roman" w:hAnsi="Times New Roman" w:cs="Times New Roman"/>
          <w:sz w:val="28"/>
          <w:szCs w:val="28"/>
        </w:rPr>
        <w:t>№ 173</w:t>
      </w:r>
      <w:r w:rsidR="006D1A03" w:rsidRPr="00CA2B90">
        <w:rPr>
          <w:rFonts w:ascii="Times New Roman" w:hAnsi="Times New Roman" w:cs="Times New Roman"/>
          <w:sz w:val="28"/>
          <w:szCs w:val="28"/>
        </w:rPr>
        <w:t>рп</w:t>
      </w:r>
    </w:p>
    <w:p w:rsidR="00C95739" w:rsidRPr="00CA2B90" w:rsidRDefault="00C95739" w:rsidP="00844699">
      <w:pPr>
        <w:spacing w:after="0" w:line="240" w:lineRule="auto"/>
        <w:ind w:firstLine="426"/>
        <w:rPr>
          <w:rFonts w:ascii="Times New Roman" w:hAnsi="Times New Roman" w:cs="Times New Roman"/>
          <w:sz w:val="28"/>
          <w:szCs w:val="28"/>
        </w:rPr>
      </w:pPr>
      <w:r w:rsidRPr="00CA2B90">
        <w:rPr>
          <w:rFonts w:ascii="Times New Roman" w:hAnsi="Times New Roman" w:cs="Times New Roman"/>
          <w:sz w:val="28"/>
          <w:szCs w:val="28"/>
        </w:rPr>
        <w:br w:type="page"/>
      </w:r>
    </w:p>
    <w:p w:rsidR="006D1A03" w:rsidRPr="00CA2B90" w:rsidRDefault="006D1A03" w:rsidP="006D1A03">
      <w:pPr>
        <w:spacing w:after="0" w:line="240" w:lineRule="auto"/>
        <w:ind w:left="5954"/>
        <w:jc w:val="both"/>
        <w:rPr>
          <w:rFonts w:ascii="Times New Roman" w:eastAsia="Times New Roman" w:hAnsi="Times New Roman" w:cs="Times New Roman"/>
          <w:sz w:val="24"/>
          <w:szCs w:val="24"/>
          <w:lang w:eastAsia="ru-RU"/>
        </w:rPr>
      </w:pPr>
      <w:r w:rsidRPr="00CA2B90">
        <w:rPr>
          <w:rFonts w:ascii="Times New Roman" w:eastAsia="Times New Roman" w:hAnsi="Times New Roman" w:cs="Times New Roman"/>
          <w:sz w:val="24"/>
          <w:szCs w:val="24"/>
          <w:lang w:eastAsia="ru-RU"/>
        </w:rPr>
        <w:lastRenderedPageBreak/>
        <w:t>ПРИЛОЖЕНИЕ № 1</w:t>
      </w:r>
    </w:p>
    <w:p w:rsidR="006D1A03" w:rsidRPr="00CA2B90" w:rsidRDefault="006D1A03" w:rsidP="006D1A03">
      <w:pPr>
        <w:spacing w:after="0" w:line="240" w:lineRule="auto"/>
        <w:ind w:left="5954"/>
        <w:jc w:val="both"/>
        <w:rPr>
          <w:rFonts w:ascii="Times New Roman" w:eastAsia="Times New Roman" w:hAnsi="Times New Roman" w:cs="Times New Roman"/>
          <w:sz w:val="28"/>
          <w:szCs w:val="28"/>
          <w:lang w:eastAsia="ru-RU"/>
        </w:rPr>
      </w:pPr>
      <w:proofErr w:type="gramStart"/>
      <w:r w:rsidRPr="00CA2B90">
        <w:rPr>
          <w:rFonts w:ascii="Times New Roman" w:eastAsia="Times New Roman" w:hAnsi="Times New Roman" w:cs="Times New Roman"/>
          <w:sz w:val="28"/>
          <w:szCs w:val="28"/>
          <w:lang w:eastAsia="ru-RU"/>
        </w:rPr>
        <w:t>к</w:t>
      </w:r>
      <w:proofErr w:type="gramEnd"/>
      <w:r w:rsidRPr="00CA2B90">
        <w:rPr>
          <w:rFonts w:ascii="Times New Roman" w:eastAsia="Times New Roman" w:hAnsi="Times New Roman" w:cs="Times New Roman"/>
          <w:sz w:val="28"/>
          <w:szCs w:val="28"/>
          <w:lang w:eastAsia="ru-RU"/>
        </w:rPr>
        <w:t xml:space="preserve"> Распоряжению Президента</w:t>
      </w:r>
    </w:p>
    <w:p w:rsidR="006D1A03" w:rsidRPr="00CA2B90" w:rsidRDefault="006D1A03" w:rsidP="006D1A03">
      <w:pPr>
        <w:spacing w:after="0" w:line="240" w:lineRule="auto"/>
        <w:ind w:left="5954"/>
        <w:jc w:val="both"/>
        <w:rPr>
          <w:rFonts w:ascii="Times New Roman" w:eastAsia="Times New Roman" w:hAnsi="Times New Roman" w:cs="Times New Roman"/>
          <w:sz w:val="28"/>
          <w:szCs w:val="28"/>
          <w:lang w:eastAsia="ru-RU"/>
        </w:rPr>
      </w:pPr>
      <w:r w:rsidRPr="00CA2B90">
        <w:rPr>
          <w:rFonts w:ascii="Times New Roman" w:eastAsia="Times New Roman" w:hAnsi="Times New Roman" w:cs="Times New Roman"/>
          <w:sz w:val="28"/>
          <w:szCs w:val="28"/>
          <w:lang w:eastAsia="ru-RU"/>
        </w:rPr>
        <w:t>Приднестровской Молдавской</w:t>
      </w:r>
    </w:p>
    <w:p w:rsidR="006D1A03" w:rsidRPr="00CA2B90" w:rsidRDefault="006D1A03" w:rsidP="006D1A03">
      <w:pPr>
        <w:spacing w:after="0" w:line="240" w:lineRule="auto"/>
        <w:ind w:left="5954"/>
        <w:jc w:val="both"/>
        <w:rPr>
          <w:rFonts w:ascii="Times New Roman" w:eastAsia="Times New Roman" w:hAnsi="Times New Roman" w:cs="Times New Roman"/>
          <w:sz w:val="28"/>
          <w:szCs w:val="28"/>
          <w:lang w:eastAsia="ru-RU"/>
        </w:rPr>
      </w:pPr>
      <w:r w:rsidRPr="00CA2B90">
        <w:rPr>
          <w:rFonts w:ascii="Times New Roman" w:eastAsia="Times New Roman" w:hAnsi="Times New Roman" w:cs="Times New Roman"/>
          <w:sz w:val="28"/>
          <w:szCs w:val="28"/>
          <w:lang w:eastAsia="ru-RU"/>
        </w:rPr>
        <w:t>Республики</w:t>
      </w:r>
    </w:p>
    <w:p w:rsidR="006D1A03" w:rsidRPr="00CA2B90" w:rsidRDefault="006D1A03" w:rsidP="006D1A03">
      <w:pPr>
        <w:spacing w:after="0" w:line="240" w:lineRule="auto"/>
        <w:ind w:left="5954"/>
        <w:jc w:val="both"/>
        <w:rPr>
          <w:rFonts w:ascii="Times New Roman" w:eastAsia="Times New Roman" w:hAnsi="Times New Roman" w:cs="Times New Roman"/>
          <w:sz w:val="28"/>
          <w:szCs w:val="28"/>
          <w:lang w:eastAsia="ru-RU"/>
        </w:rPr>
      </w:pPr>
      <w:proofErr w:type="gramStart"/>
      <w:r w:rsidRPr="00CA2B90">
        <w:rPr>
          <w:rFonts w:ascii="Times New Roman" w:eastAsia="Times New Roman" w:hAnsi="Times New Roman" w:cs="Times New Roman"/>
          <w:sz w:val="28"/>
          <w:szCs w:val="28"/>
          <w:lang w:eastAsia="ru-RU"/>
        </w:rPr>
        <w:t>от</w:t>
      </w:r>
      <w:proofErr w:type="gramEnd"/>
      <w:r w:rsidRPr="00CA2B90">
        <w:rPr>
          <w:rFonts w:ascii="Times New Roman" w:eastAsia="Times New Roman" w:hAnsi="Times New Roman" w:cs="Times New Roman"/>
          <w:sz w:val="28"/>
          <w:szCs w:val="28"/>
          <w:lang w:eastAsia="ru-RU"/>
        </w:rPr>
        <w:t xml:space="preserve"> </w:t>
      </w:r>
      <w:r w:rsidR="001C62F9">
        <w:rPr>
          <w:rFonts w:ascii="Times New Roman" w:eastAsia="Times New Roman" w:hAnsi="Times New Roman" w:cs="Times New Roman"/>
          <w:sz w:val="28"/>
          <w:szCs w:val="28"/>
          <w:lang w:eastAsia="ru-RU"/>
        </w:rPr>
        <w:t>3 июня</w:t>
      </w:r>
      <w:r w:rsidRPr="00CA2B90">
        <w:rPr>
          <w:rFonts w:ascii="Times New Roman" w:eastAsia="Times New Roman" w:hAnsi="Times New Roman" w:cs="Times New Roman"/>
          <w:sz w:val="28"/>
          <w:szCs w:val="28"/>
          <w:lang w:eastAsia="ru-RU"/>
        </w:rPr>
        <w:t xml:space="preserve"> 2025 года №</w:t>
      </w:r>
      <w:r w:rsidR="001C62F9">
        <w:rPr>
          <w:rFonts w:ascii="Times New Roman" w:eastAsia="Times New Roman" w:hAnsi="Times New Roman" w:cs="Times New Roman"/>
          <w:sz w:val="28"/>
          <w:szCs w:val="28"/>
          <w:lang w:eastAsia="ru-RU"/>
        </w:rPr>
        <w:t xml:space="preserve"> 173рп</w:t>
      </w:r>
    </w:p>
    <w:p w:rsidR="00C95739" w:rsidRPr="006D1A03" w:rsidRDefault="00C95739" w:rsidP="00844699">
      <w:pPr>
        <w:spacing w:after="0" w:line="240" w:lineRule="auto"/>
        <w:ind w:firstLine="567"/>
        <w:jc w:val="right"/>
        <w:rPr>
          <w:rFonts w:ascii="Times New Roman" w:hAnsi="Times New Roman" w:cs="Times New Roman"/>
          <w:sz w:val="28"/>
          <w:szCs w:val="28"/>
        </w:rPr>
      </w:pPr>
    </w:p>
    <w:p w:rsidR="00C95739" w:rsidRPr="006D1A03" w:rsidRDefault="00C95739" w:rsidP="00844699">
      <w:pPr>
        <w:spacing w:after="0" w:line="240" w:lineRule="auto"/>
        <w:ind w:firstLine="567"/>
        <w:jc w:val="right"/>
        <w:rPr>
          <w:rFonts w:ascii="Times New Roman" w:hAnsi="Times New Roman" w:cs="Times New Roman"/>
          <w:sz w:val="28"/>
          <w:szCs w:val="28"/>
        </w:rPr>
      </w:pPr>
      <w:r w:rsidRPr="006D1A03">
        <w:rPr>
          <w:rFonts w:ascii="Times New Roman" w:hAnsi="Times New Roman" w:cs="Times New Roman"/>
          <w:sz w:val="28"/>
          <w:szCs w:val="28"/>
        </w:rPr>
        <w:t>Проект</w:t>
      </w:r>
    </w:p>
    <w:p w:rsidR="00C95739" w:rsidRPr="006D1A03" w:rsidRDefault="00C95739" w:rsidP="00844699">
      <w:pPr>
        <w:spacing w:after="0" w:line="240" w:lineRule="auto"/>
        <w:ind w:firstLine="567"/>
        <w:jc w:val="right"/>
        <w:rPr>
          <w:rFonts w:ascii="Times New Roman" w:hAnsi="Times New Roman" w:cs="Times New Roman"/>
          <w:sz w:val="28"/>
          <w:szCs w:val="28"/>
        </w:rPr>
      </w:pPr>
    </w:p>
    <w:p w:rsidR="00C95739" w:rsidRPr="004771D3" w:rsidRDefault="00C95739" w:rsidP="006D1A03">
      <w:pPr>
        <w:tabs>
          <w:tab w:val="left" w:pos="993"/>
        </w:tabs>
        <w:spacing w:after="0" w:line="240" w:lineRule="auto"/>
        <w:ind w:hanging="142"/>
        <w:jc w:val="center"/>
        <w:rPr>
          <w:rFonts w:ascii="Times New Roman" w:hAnsi="Times New Roman" w:cs="Times New Roman"/>
          <w:sz w:val="24"/>
          <w:szCs w:val="24"/>
        </w:rPr>
      </w:pPr>
      <w:r w:rsidRPr="004771D3">
        <w:rPr>
          <w:rFonts w:ascii="Times New Roman" w:hAnsi="Times New Roman" w:cs="Times New Roman"/>
          <w:bCs/>
          <w:sz w:val="24"/>
          <w:szCs w:val="24"/>
        </w:rPr>
        <w:t>ЗАКОН</w:t>
      </w:r>
    </w:p>
    <w:p w:rsidR="00C95739" w:rsidRPr="004771D3" w:rsidRDefault="00C95739" w:rsidP="006D1A03">
      <w:pPr>
        <w:tabs>
          <w:tab w:val="left" w:pos="993"/>
        </w:tabs>
        <w:spacing w:after="0" w:line="240" w:lineRule="auto"/>
        <w:ind w:hanging="142"/>
        <w:jc w:val="center"/>
        <w:rPr>
          <w:rFonts w:ascii="Times New Roman" w:hAnsi="Times New Roman" w:cs="Times New Roman"/>
          <w:sz w:val="24"/>
          <w:szCs w:val="24"/>
        </w:rPr>
      </w:pPr>
      <w:r w:rsidRPr="004771D3">
        <w:rPr>
          <w:rFonts w:ascii="Times New Roman" w:hAnsi="Times New Roman" w:cs="Times New Roman"/>
          <w:bCs/>
          <w:sz w:val="24"/>
          <w:szCs w:val="24"/>
        </w:rPr>
        <w:t>ПРИДНЕСТРОВСКОЙ МОЛДАВСКОЙ РЕСПУБЛИКИ</w:t>
      </w:r>
    </w:p>
    <w:p w:rsidR="00C95739" w:rsidRPr="006D1A03" w:rsidRDefault="00C95739" w:rsidP="006D1A03">
      <w:pPr>
        <w:spacing w:after="0" w:line="240" w:lineRule="auto"/>
        <w:ind w:hanging="142"/>
        <w:jc w:val="center"/>
        <w:rPr>
          <w:rFonts w:ascii="Times New Roman" w:hAnsi="Times New Roman" w:cs="Times New Roman"/>
          <w:sz w:val="28"/>
          <w:szCs w:val="28"/>
        </w:rPr>
      </w:pPr>
    </w:p>
    <w:p w:rsidR="009A1F3A" w:rsidRPr="006D1A03" w:rsidRDefault="00C95739" w:rsidP="006D1A03">
      <w:pPr>
        <w:tabs>
          <w:tab w:val="left" w:pos="3200"/>
        </w:tabs>
        <w:spacing w:after="0" w:line="240" w:lineRule="auto"/>
        <w:ind w:hanging="142"/>
        <w:jc w:val="center"/>
        <w:rPr>
          <w:rFonts w:ascii="Times New Roman" w:hAnsi="Times New Roman" w:cs="Times New Roman"/>
          <w:sz w:val="28"/>
          <w:szCs w:val="28"/>
        </w:rPr>
      </w:pPr>
      <w:r w:rsidRPr="006D1A03">
        <w:rPr>
          <w:rFonts w:ascii="Times New Roman" w:hAnsi="Times New Roman" w:cs="Times New Roman"/>
          <w:sz w:val="28"/>
          <w:szCs w:val="28"/>
        </w:rPr>
        <w:t>О внесении изменени</w:t>
      </w:r>
      <w:r w:rsidR="00017ABC" w:rsidRPr="006D1A03">
        <w:rPr>
          <w:rFonts w:ascii="Times New Roman" w:hAnsi="Times New Roman" w:cs="Times New Roman"/>
          <w:sz w:val="28"/>
          <w:szCs w:val="28"/>
        </w:rPr>
        <w:t>й</w:t>
      </w:r>
      <w:r w:rsidRPr="006D1A03">
        <w:rPr>
          <w:rFonts w:ascii="Times New Roman" w:hAnsi="Times New Roman" w:cs="Times New Roman"/>
          <w:sz w:val="28"/>
          <w:szCs w:val="28"/>
        </w:rPr>
        <w:t xml:space="preserve"> </w:t>
      </w:r>
      <w:r w:rsidR="009A1F3A" w:rsidRPr="006D1A03">
        <w:rPr>
          <w:rFonts w:ascii="Times New Roman" w:hAnsi="Times New Roman" w:cs="Times New Roman"/>
          <w:sz w:val="28"/>
          <w:szCs w:val="28"/>
        </w:rPr>
        <w:t xml:space="preserve">в Гражданский кодекс </w:t>
      </w:r>
    </w:p>
    <w:p w:rsidR="00C95739" w:rsidRPr="006D1A03" w:rsidRDefault="009A1F3A" w:rsidP="006D1A03">
      <w:pPr>
        <w:tabs>
          <w:tab w:val="left" w:pos="3200"/>
        </w:tabs>
        <w:spacing w:after="0" w:line="240" w:lineRule="auto"/>
        <w:ind w:hanging="142"/>
        <w:jc w:val="center"/>
        <w:rPr>
          <w:rFonts w:ascii="Times New Roman" w:hAnsi="Times New Roman" w:cs="Times New Roman"/>
          <w:sz w:val="28"/>
          <w:szCs w:val="28"/>
        </w:rPr>
      </w:pPr>
      <w:r w:rsidRPr="006D1A03">
        <w:rPr>
          <w:rFonts w:ascii="Times New Roman" w:hAnsi="Times New Roman" w:cs="Times New Roman"/>
          <w:sz w:val="28"/>
          <w:szCs w:val="28"/>
        </w:rPr>
        <w:t>Приднестровской Молдавской Республики</w:t>
      </w:r>
    </w:p>
    <w:p w:rsidR="00C95739" w:rsidRDefault="00C95739" w:rsidP="00844699">
      <w:pPr>
        <w:spacing w:after="0" w:line="240" w:lineRule="auto"/>
        <w:ind w:firstLine="567"/>
        <w:jc w:val="center"/>
        <w:rPr>
          <w:rFonts w:ascii="Times New Roman" w:hAnsi="Times New Roman" w:cs="Times New Roman"/>
          <w:sz w:val="28"/>
          <w:szCs w:val="28"/>
        </w:rPr>
      </w:pPr>
    </w:p>
    <w:p w:rsidR="000A00EC" w:rsidRPr="006D1A03" w:rsidRDefault="000A00EC" w:rsidP="00844699">
      <w:pPr>
        <w:spacing w:after="0" w:line="240" w:lineRule="auto"/>
        <w:ind w:firstLine="567"/>
        <w:jc w:val="center"/>
        <w:rPr>
          <w:rFonts w:ascii="Times New Roman" w:hAnsi="Times New Roman" w:cs="Times New Roman"/>
          <w:sz w:val="28"/>
          <w:szCs w:val="28"/>
        </w:rPr>
      </w:pPr>
    </w:p>
    <w:p w:rsidR="00732CE9" w:rsidRPr="006D1A03" w:rsidRDefault="00B10424" w:rsidP="000A00EC">
      <w:pPr>
        <w:spacing w:after="0" w:line="240" w:lineRule="auto"/>
        <w:ind w:firstLine="709"/>
        <w:jc w:val="both"/>
        <w:rPr>
          <w:rFonts w:ascii="Times New Roman" w:hAnsi="Times New Roman" w:cs="Times New Roman"/>
          <w:bCs/>
          <w:sz w:val="28"/>
          <w:szCs w:val="28"/>
        </w:rPr>
      </w:pPr>
      <w:r w:rsidRPr="006D1A03">
        <w:rPr>
          <w:rFonts w:ascii="Times New Roman" w:hAnsi="Times New Roman" w:cs="Times New Roman"/>
          <w:b/>
          <w:bCs/>
          <w:sz w:val="28"/>
          <w:szCs w:val="28"/>
        </w:rPr>
        <w:t>Статья 1.</w:t>
      </w:r>
      <w:r w:rsidRPr="006D1A03">
        <w:rPr>
          <w:rFonts w:ascii="Times New Roman" w:hAnsi="Times New Roman" w:cs="Times New Roman"/>
          <w:bCs/>
          <w:sz w:val="28"/>
          <w:szCs w:val="28"/>
        </w:rPr>
        <w:t xml:space="preserve"> </w:t>
      </w:r>
      <w:r w:rsidRPr="006D1A03">
        <w:rPr>
          <w:rFonts w:ascii="Times New Roman" w:hAnsi="Times New Roman" w:cs="Times New Roman"/>
          <w:sz w:val="28"/>
          <w:szCs w:val="28"/>
          <w:shd w:val="clear" w:color="auto" w:fill="FFFFFF"/>
        </w:rPr>
        <w:t xml:space="preserve">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части первой Гражданского кодекса Приднестровской Молдавской Республики» (СЗМР 00-2) с изменением, внесенным Законом Приднестровской Молдавской Республики от 20 июля 2023 года № 242-ЗИ-VII (САЗ 23-29), Законом Приднестровской Молдавской Республики от 19 июля 2002 года № 164-З-III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«О введении в действие части второй и части третьей Гражданского кодекса Приднестровской Молдавской Республики» (САЗ 02-29,3) с дополнением, внесенным Законом Приднестровской Молдавской Республики от </w:t>
      </w:r>
      <w:r w:rsidRPr="006D1A03">
        <w:rPr>
          <w:rFonts w:ascii="Times New Roman" w:eastAsia="Calibri" w:hAnsi="Times New Roman" w:cs="Times New Roman"/>
          <w:sz w:val="28"/>
          <w:szCs w:val="28"/>
        </w:rPr>
        <w:t>25 октября 2011 года № 191-ЗД-</w:t>
      </w:r>
      <w:r w:rsidRPr="006D1A03">
        <w:rPr>
          <w:rFonts w:ascii="Times New Roman" w:eastAsia="Calibri" w:hAnsi="Times New Roman" w:cs="Times New Roman"/>
          <w:sz w:val="28"/>
          <w:szCs w:val="28"/>
          <w:lang w:val="en-US"/>
        </w:rPr>
        <w:t>V</w:t>
      </w:r>
      <w:r w:rsidRPr="006D1A03">
        <w:rPr>
          <w:rFonts w:ascii="Times New Roman" w:eastAsia="Calibri" w:hAnsi="Times New Roman" w:cs="Times New Roman"/>
          <w:sz w:val="28"/>
          <w:szCs w:val="28"/>
        </w:rPr>
        <w:t xml:space="preserve"> (САЗ 11-43), и </w:t>
      </w:r>
      <w:r w:rsidRPr="006D1A03">
        <w:rPr>
          <w:rFonts w:ascii="Times New Roman" w:hAnsi="Times New Roman" w:cs="Times New Roman"/>
          <w:sz w:val="28"/>
          <w:szCs w:val="28"/>
          <w:shd w:val="clear" w:color="auto" w:fill="FFFFFF"/>
        </w:rPr>
        <w:t>Законом Приднестровской Молдавской Республики от 12 июля 2022 года № 172-З-</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II «О введении в действие части четвертой Гражданского кодекса Приднестровской Молдавской Республики» (САЗ 22-27), с изменениями и дополнениями, внесенными законами Приднестровской Молдавской Республики от 10 июля 2002 года № 152-ЗИД-III (САЗ 02-28,1); от 18 февраля 2003 года № 242-ЗД-III (САЗ 03-8); от 19 сентября 2003 года № 328-ЗИД-III (САЗ 03-38); от 26 декабря 2003 года № 376-ЗИД-III (САЗ 03-52); от 25 мая 2004 года № 419-ЗИД-III (САЗ 04-22); от 11 июня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2004 года № 425-ЗИД-III (САЗ 04-24); от 16 ноября 2004 года № 496-ЗИ-III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(САЗ 04-47); от 17 января 2005 года № 520-ЗД-III (САЗ 05-4); от 24 февраля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2005 года № 539-ЗИ-III (САЗ 05-9); от 18 апреля 2005 года № 556-ЗИД-III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(САЗ 05-17); от 6 декабря 2005 года № 689-ЗИД-III (САЗ 05-50); от 8 декабря 2005 года № 693-ЗИД-III (САЗ 05-50); от 19 декабря 2005 года № 708-ЗД-III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(САЗ 05-52); от 23 марта 2006 года № 15-ЗИД-IV (САЗ 06-13); от 19 июня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2006 года № 46-ЗИД-IV (САЗ 06-26); от 15 января 2007 года № 156-ЗД-IV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(САЗ 07-4); от 22 января 2007 года № 169-ЗИД-IV (САЗ 07-5); от 13 марта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2007 года № 191-ЗИ-IV (САЗ 07-12); от 5 июня 2007 года № 218-ЗД-IV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(САЗ 07-24); от 12 июня 2007 года № 223-ЗИД-IV (САЗ 07-25); от 25 июня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2007 года № 234-ЗИ-IV (САЗ 07-27); от 2 августа 2007 года № 288-ЗИ-IV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(САЗ 07-32); от 14 ноября 2007 года № 331-ЗИД-IV (САЗ 07-47); от 14 ноября </w:t>
      </w:r>
      <w:r w:rsidRPr="006D1A03">
        <w:rPr>
          <w:rFonts w:ascii="Times New Roman" w:hAnsi="Times New Roman" w:cs="Times New Roman"/>
          <w:sz w:val="28"/>
          <w:szCs w:val="28"/>
          <w:shd w:val="clear" w:color="auto" w:fill="FFFFFF"/>
        </w:rPr>
        <w:lastRenderedPageBreak/>
        <w:t xml:space="preserve">2007 года № 332-ЗИ-IV (САЗ 07-47); от 27 ноября 2007 года № 343-ЗИ-IV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(САЗ 07-49); от 29 ноября 2007 года № 347-ЗИ-IV (САЗ 07-49); от 17 января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2008 года № 384-ЗД-IV (САЗ 08-2); от 14 апреля 2008 года № 439-ЗИД-IV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(САЗ 08-15) с изменением, внесенным Законом Приднестровской Молдавской Республики от 25 июля 2008 года № 496-ЗИ-</w:t>
      </w:r>
      <w:r w:rsidRPr="006D1A03">
        <w:rPr>
          <w:rFonts w:ascii="Times New Roman" w:hAnsi="Times New Roman" w:cs="Times New Roman"/>
          <w:sz w:val="28"/>
          <w:szCs w:val="28"/>
          <w:shd w:val="clear" w:color="auto" w:fill="FFFFFF"/>
          <w:lang w:val="en-US"/>
        </w:rPr>
        <w:t>IV</w:t>
      </w:r>
      <w:r w:rsidRPr="006D1A03">
        <w:rPr>
          <w:rFonts w:ascii="Times New Roman" w:hAnsi="Times New Roman" w:cs="Times New Roman"/>
          <w:sz w:val="28"/>
          <w:szCs w:val="28"/>
          <w:shd w:val="clear" w:color="auto" w:fill="FFFFFF"/>
        </w:rPr>
        <w:t xml:space="preserve"> (САЗ 08-29); от 25 июля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2008 года № 503-ЗИ-IV (САЗ 08-29); от 25 июля 2008 года № 504-ЗИ-IV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(САЗ 08-29); от 30 июля 2008 года № 515-ЗИД-IV (САЗ 08-30); от 18 ноября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2008 года № 586-ЗИ-IV (САЗ 08-46); от 16 декабря 2008 года № 620-ЗИД-IV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(САЗ 08-50); от 18 декабря 2008 года № 623-ЗИ-IV (САЗ 08-50); от 9 января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2009 года № 639-ЗИ-IV (САЗ 09-2); от 22 апреля 2009 года № 728-ЗД-IV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(САЗ 09-17); от 25 сентября 2009 года № 867-ЗИ-IV (САЗ 09-39); от 11 января 2010 года № 9-ЗИД-IV (САЗ 10-2); от 20 июля 2010 года № 132-ЗИ-IV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(САЗ 10-29); от 22 июля 2010 года № 144-ЗИ-IV (САЗ 10-29); от 17 ноября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2010 года № 221-ЗИ-IV (САЗ 10-46); от 21 апреля 2011 года № 28-ЗИ-</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(САЗ 11-16); от 18 мая 2011 года № 55-ЗИ-</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11-20); от 24 мая 2011 года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65-ЗИ-</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11-21); от 8 июля 2011 года № 100-ЗД-V (САЗ 11-27);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от 7 октября 2011 года № 172-ЗИ-V (САЗ 11-40); от 27 октября 2011 года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194-ЗИ-V (САЗ 11-43); от 29 декабря 2011 года № 262-ЗИД-</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12-1,1);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от 29 декабря 2011 года № 272-ЗИД-</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12-1,1); от 10 мая 2012 года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61-ЗИ-</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12-20); от 24 декабря 2012 года № 252-ЗИ-</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12-53);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от 17 июня 2013 года № 121-ЗД-V (САЗ 13-24); от 30 июля 2013 года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173-ЗИ-V (САЗ 13-30); от 16 декабря 2013 года № 275-ЗИД-</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13-50);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от 24 декабря 2013 года № 284-ЗИ-</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13-51,1); от 9 июня 2014 года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109-ЗИ-</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14-24); от 7 октября 2014 года № 155-ЗД-</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14-41);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от 18 ноября 2014 года № 177-З-V (САЗ 14-47); от 16 января 2015 года </w:t>
      </w:r>
      <w:r w:rsidR="0053217E">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27-ЗИД-</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15-3); от 13 февраля 2015 года № 36-ЗИД-</w:t>
      </w:r>
      <w:r w:rsidRPr="006D1A03">
        <w:rPr>
          <w:rFonts w:ascii="Times New Roman" w:hAnsi="Times New Roman" w:cs="Times New Roman"/>
          <w:sz w:val="28"/>
          <w:szCs w:val="28"/>
          <w:shd w:val="clear" w:color="auto" w:fill="FFFFFF"/>
          <w:lang w:val="en-US"/>
        </w:rPr>
        <w:t>V</w:t>
      </w:r>
      <w:r w:rsidRPr="006D1A03">
        <w:rPr>
          <w:rFonts w:ascii="Times New Roman" w:hAnsi="Times New Roman" w:cs="Times New Roman"/>
          <w:sz w:val="28"/>
          <w:szCs w:val="28"/>
          <w:shd w:val="clear" w:color="auto" w:fill="FFFFFF"/>
        </w:rPr>
        <w:t xml:space="preserve"> (САЗ 15-7);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от 17 февраля 2016 года № 27-ЗИ-VI (САЗ 16-7); от 5 апреля 2016 года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83-ЗИД-VI (САЗ 16-14); от 6 марта 2017 года № 47-ЗИД-</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17-11);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xml:space="preserve">от 29 мая 2017 года № 115-ЗИ-VI (САЗ 17-23,1); от 19 июля 2017 года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223-ЗИ-</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17-30); от 26 июля 2017 года № 241-ЗИД-</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17-31)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с изменениями, внесенными Законом Приднестровской Молдавской Республики от 18 апреля 2018 года № 100-ЗИ-</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18-16); от 1 ноября 2017 года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291-ЗД-</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17-45,1); от 4 ноября 2017 года № 302-ЗИ-</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17-45,1); от 16 ноября 2017 года № 312-ЗД-</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17-47); от 24 ноября 2017 года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331-ЗД-</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17-48); от 10 января 2018 года № 1-ЗИ-</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18-2);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от 1 марта 2018 года № 50-ЗД-</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18-9); от 19 марта 2018 года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 73-ЗИД-VI (САЗ 18-12); от 18 апреля 2018 года № 101-ЗИ-</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18-16);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от 29 мая 2018 года № 137-ЗД-</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18-22); от 31 мая 2018 года № 157-ЗИ-</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18-22); от 22 июня 2018 года № 173-ЗД-</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18-25); от 19 октября </w:t>
      </w:r>
      <w:r w:rsidR="004771D3">
        <w:rPr>
          <w:rFonts w:ascii="Times New Roman" w:hAnsi="Times New Roman" w:cs="Times New Roman"/>
          <w:sz w:val="28"/>
          <w:szCs w:val="28"/>
          <w:shd w:val="clear" w:color="auto" w:fill="FFFFFF"/>
        </w:rPr>
        <w:br/>
      </w:r>
      <w:r w:rsidRPr="006D1A03">
        <w:rPr>
          <w:rFonts w:ascii="Times New Roman" w:hAnsi="Times New Roman" w:cs="Times New Roman"/>
          <w:sz w:val="28"/>
          <w:szCs w:val="28"/>
          <w:shd w:val="clear" w:color="auto" w:fill="FFFFFF"/>
        </w:rPr>
        <w:t>2018 года № 283-ЗИ-</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18-42); от 29 декабря 2018 года № 367-ЗИД-</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w:t>
      </w:r>
      <w:r w:rsidRPr="006D1A03">
        <w:rPr>
          <w:rFonts w:ascii="Times New Roman" w:hAnsi="Times New Roman" w:cs="Times New Roman"/>
          <w:sz w:val="28"/>
          <w:szCs w:val="28"/>
          <w:shd w:val="clear" w:color="auto" w:fill="FFFFFF"/>
        </w:rPr>
        <w:br/>
        <w:t>(САЗ 18-52,1); от 5 апреля 2019 года № 45-ЗИ-</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19-13); от 8 апреля </w:t>
      </w:r>
      <w:r w:rsidRPr="006D1A03">
        <w:rPr>
          <w:rFonts w:ascii="Times New Roman" w:hAnsi="Times New Roman" w:cs="Times New Roman"/>
          <w:sz w:val="28"/>
          <w:szCs w:val="28"/>
          <w:shd w:val="clear" w:color="auto" w:fill="FFFFFF"/>
        </w:rPr>
        <w:br/>
        <w:t>2019 года № 54-ЗИД-</w:t>
      </w:r>
      <w:r w:rsidRPr="006D1A03">
        <w:rPr>
          <w:rFonts w:ascii="Times New Roman" w:hAnsi="Times New Roman" w:cs="Times New Roman"/>
          <w:sz w:val="28"/>
          <w:szCs w:val="28"/>
          <w:shd w:val="clear" w:color="auto" w:fill="FFFFFF"/>
          <w:lang w:val="en-US"/>
        </w:rPr>
        <w:t>VI</w:t>
      </w:r>
      <w:r w:rsidRPr="006D1A03">
        <w:rPr>
          <w:rFonts w:ascii="Times New Roman" w:hAnsi="Times New Roman" w:cs="Times New Roman"/>
          <w:sz w:val="28"/>
          <w:szCs w:val="28"/>
          <w:shd w:val="clear" w:color="auto" w:fill="FFFFFF"/>
        </w:rPr>
        <w:t xml:space="preserve"> (САЗ 19-14); от </w:t>
      </w:r>
      <w:r w:rsidRPr="006D1A03">
        <w:rPr>
          <w:rFonts w:ascii="Times New Roman" w:hAnsi="Times New Roman" w:cs="Times New Roman"/>
          <w:sz w:val="28"/>
          <w:szCs w:val="28"/>
        </w:rPr>
        <w:t>6 марта 2020 года № 35-ЗИД-</w:t>
      </w:r>
      <w:r w:rsidRPr="006D1A03">
        <w:rPr>
          <w:rFonts w:ascii="Times New Roman" w:hAnsi="Times New Roman" w:cs="Times New Roman"/>
          <w:sz w:val="28"/>
          <w:szCs w:val="28"/>
          <w:lang w:val="en-US"/>
        </w:rPr>
        <w:t>VI</w:t>
      </w:r>
      <w:r w:rsidRPr="006D1A03">
        <w:rPr>
          <w:rFonts w:ascii="Times New Roman" w:hAnsi="Times New Roman" w:cs="Times New Roman"/>
          <w:sz w:val="28"/>
          <w:szCs w:val="28"/>
        </w:rPr>
        <w:t xml:space="preserve"> </w:t>
      </w:r>
      <w:r w:rsidRPr="006D1A03">
        <w:rPr>
          <w:rFonts w:ascii="Times New Roman" w:hAnsi="Times New Roman" w:cs="Times New Roman"/>
          <w:sz w:val="28"/>
          <w:szCs w:val="28"/>
        </w:rPr>
        <w:br/>
        <w:t>(САЗ 20-10); от 7 июля 2020 года № 85-ЗИ-</w:t>
      </w:r>
      <w:r w:rsidRPr="006D1A03">
        <w:rPr>
          <w:rFonts w:ascii="Times New Roman" w:hAnsi="Times New Roman" w:cs="Times New Roman"/>
          <w:sz w:val="28"/>
          <w:szCs w:val="28"/>
          <w:lang w:val="en-US"/>
        </w:rPr>
        <w:t>VI</w:t>
      </w:r>
      <w:r w:rsidRPr="006D1A03">
        <w:rPr>
          <w:rFonts w:ascii="Times New Roman" w:hAnsi="Times New Roman" w:cs="Times New Roman"/>
          <w:sz w:val="28"/>
          <w:szCs w:val="28"/>
        </w:rPr>
        <w:t xml:space="preserve"> (САЗ 20-28); от 23 июля 2020 года № 108-ЗИ-</w:t>
      </w:r>
      <w:r w:rsidRPr="006D1A03">
        <w:rPr>
          <w:rFonts w:ascii="Times New Roman" w:hAnsi="Times New Roman" w:cs="Times New Roman"/>
          <w:sz w:val="28"/>
          <w:szCs w:val="28"/>
          <w:lang w:val="en-US"/>
        </w:rPr>
        <w:t>VI</w:t>
      </w:r>
      <w:r w:rsidRPr="006D1A03">
        <w:rPr>
          <w:rFonts w:ascii="Times New Roman" w:hAnsi="Times New Roman" w:cs="Times New Roman"/>
          <w:sz w:val="28"/>
          <w:szCs w:val="28"/>
        </w:rPr>
        <w:t xml:space="preserve"> (САЗ 20-30); от </w:t>
      </w:r>
      <w:r w:rsidRPr="006D1A03">
        <w:rPr>
          <w:rFonts w:ascii="Times New Roman" w:hAnsi="Times New Roman" w:cs="Times New Roman"/>
          <w:caps/>
          <w:sz w:val="28"/>
          <w:szCs w:val="28"/>
        </w:rPr>
        <w:t xml:space="preserve">12 </w:t>
      </w:r>
      <w:r w:rsidRPr="006D1A03">
        <w:rPr>
          <w:rFonts w:ascii="Times New Roman" w:hAnsi="Times New Roman" w:cs="Times New Roman"/>
          <w:sz w:val="28"/>
          <w:szCs w:val="28"/>
        </w:rPr>
        <w:t>ноября 2020 года № 189-ЗИД-</w:t>
      </w:r>
      <w:r w:rsidRPr="006D1A03">
        <w:rPr>
          <w:rFonts w:ascii="Times New Roman" w:hAnsi="Times New Roman" w:cs="Times New Roman"/>
          <w:sz w:val="28"/>
          <w:szCs w:val="28"/>
          <w:lang w:val="en-US"/>
        </w:rPr>
        <w:t>VI</w:t>
      </w:r>
      <w:r w:rsidRPr="006D1A03">
        <w:rPr>
          <w:rFonts w:ascii="Times New Roman" w:hAnsi="Times New Roman" w:cs="Times New Roman"/>
          <w:sz w:val="28"/>
          <w:szCs w:val="28"/>
        </w:rPr>
        <w:t xml:space="preserve"> (САЗ 20-46); </w:t>
      </w:r>
      <w:r w:rsidR="00B67339">
        <w:rPr>
          <w:rFonts w:ascii="Times New Roman" w:hAnsi="Times New Roman" w:cs="Times New Roman"/>
          <w:sz w:val="28"/>
          <w:szCs w:val="28"/>
        </w:rPr>
        <w:br/>
      </w:r>
      <w:r w:rsidRPr="006D1A03">
        <w:rPr>
          <w:rFonts w:ascii="Times New Roman" w:hAnsi="Times New Roman" w:cs="Times New Roman"/>
          <w:sz w:val="28"/>
          <w:szCs w:val="28"/>
        </w:rPr>
        <w:lastRenderedPageBreak/>
        <w:t xml:space="preserve">от 29 апреля 2021 года № 80-ЗИ-VII (САЗ 21-17); от 8 июня 2021 года </w:t>
      </w:r>
      <w:r w:rsidR="00B67339">
        <w:rPr>
          <w:rFonts w:ascii="Times New Roman" w:hAnsi="Times New Roman" w:cs="Times New Roman"/>
          <w:sz w:val="28"/>
          <w:szCs w:val="28"/>
        </w:rPr>
        <w:br/>
      </w:r>
      <w:r w:rsidRPr="006D1A03">
        <w:rPr>
          <w:rFonts w:ascii="Times New Roman" w:hAnsi="Times New Roman" w:cs="Times New Roman"/>
          <w:sz w:val="28"/>
          <w:szCs w:val="28"/>
        </w:rPr>
        <w:t>№ 112-ЗИД-VII (САЗ 21-23); от 3 августа 2021 года № 215-ЗИД-VII (САЗ 21-31);</w:t>
      </w:r>
      <w:r w:rsidRPr="006D1A03">
        <w:rPr>
          <w:rFonts w:ascii="Times New Roman" w:eastAsia="Calibri" w:hAnsi="Times New Roman" w:cs="Times New Roman"/>
          <w:sz w:val="28"/>
          <w:szCs w:val="28"/>
        </w:rPr>
        <w:t xml:space="preserve"> от </w:t>
      </w:r>
      <w:r w:rsidRPr="006D1A03">
        <w:rPr>
          <w:rFonts w:ascii="Times New Roman" w:hAnsi="Times New Roman" w:cs="Times New Roman"/>
          <w:sz w:val="28"/>
          <w:szCs w:val="28"/>
        </w:rPr>
        <w:t xml:space="preserve">8 июля 2022 года № 169-ЗИ-VII (САЗ 22-26); от 12 июля 2022 года </w:t>
      </w:r>
      <w:r w:rsidR="00B67339">
        <w:rPr>
          <w:rFonts w:ascii="Times New Roman" w:hAnsi="Times New Roman" w:cs="Times New Roman"/>
          <w:sz w:val="28"/>
          <w:szCs w:val="28"/>
        </w:rPr>
        <w:br/>
      </w:r>
      <w:r w:rsidRPr="006D1A03">
        <w:rPr>
          <w:rFonts w:ascii="Times New Roman" w:hAnsi="Times New Roman" w:cs="Times New Roman"/>
          <w:sz w:val="28"/>
          <w:szCs w:val="28"/>
        </w:rPr>
        <w:t>№ 174-ЗИД-</w:t>
      </w:r>
      <w:r w:rsidRPr="006D1A03">
        <w:rPr>
          <w:rFonts w:ascii="Times New Roman" w:hAnsi="Times New Roman" w:cs="Times New Roman"/>
          <w:sz w:val="28"/>
          <w:szCs w:val="28"/>
          <w:lang w:val="en-US"/>
        </w:rPr>
        <w:t>VII</w:t>
      </w:r>
      <w:r w:rsidRPr="006D1A03">
        <w:rPr>
          <w:rFonts w:ascii="Times New Roman" w:eastAsia="Calibri" w:hAnsi="Times New Roman" w:cs="Times New Roman"/>
          <w:sz w:val="28"/>
          <w:szCs w:val="28"/>
        </w:rPr>
        <w:t xml:space="preserve"> (САЗ 22-27); от 13 июля 2022 года № 184-ЗИД-VII (САЗ 22-27); от 26 июля 2022 года № 206-ЗИД-VII (САЗ 22-29); от 6 декабря 2022 года </w:t>
      </w:r>
      <w:r w:rsidR="00B67339">
        <w:rPr>
          <w:rFonts w:ascii="Times New Roman" w:eastAsia="Calibri" w:hAnsi="Times New Roman" w:cs="Times New Roman"/>
          <w:sz w:val="28"/>
          <w:szCs w:val="28"/>
        </w:rPr>
        <w:br/>
      </w:r>
      <w:r w:rsidRPr="006D1A03">
        <w:rPr>
          <w:rFonts w:ascii="Times New Roman" w:eastAsia="Calibri" w:hAnsi="Times New Roman" w:cs="Times New Roman"/>
          <w:sz w:val="28"/>
          <w:szCs w:val="28"/>
        </w:rPr>
        <w:t xml:space="preserve">№ 347-ЗИ-VII (САЗ 22-48); от 9 декабря 2022 года № 349-ЗД-VII (САЗ 22-48); </w:t>
      </w:r>
      <w:r w:rsidR="00B67339">
        <w:rPr>
          <w:rFonts w:ascii="Times New Roman" w:eastAsia="Calibri" w:hAnsi="Times New Roman" w:cs="Times New Roman"/>
          <w:sz w:val="28"/>
          <w:szCs w:val="28"/>
        </w:rPr>
        <w:br/>
      </w:r>
      <w:r w:rsidRPr="006D1A03">
        <w:rPr>
          <w:rFonts w:ascii="Times New Roman" w:eastAsia="Calibri" w:hAnsi="Times New Roman" w:cs="Times New Roman"/>
          <w:sz w:val="28"/>
          <w:szCs w:val="28"/>
        </w:rPr>
        <w:t xml:space="preserve">от 15 декабря 2022 года № 352-ЗИ-VII (САЗ 22-49); от 13 марта 2023 года </w:t>
      </w:r>
      <w:r w:rsidR="00B67339">
        <w:rPr>
          <w:rFonts w:ascii="Times New Roman" w:eastAsia="Calibri" w:hAnsi="Times New Roman" w:cs="Times New Roman"/>
          <w:sz w:val="28"/>
          <w:szCs w:val="28"/>
        </w:rPr>
        <w:br/>
      </w:r>
      <w:r w:rsidRPr="006D1A03">
        <w:rPr>
          <w:rFonts w:ascii="Times New Roman" w:eastAsia="Calibri" w:hAnsi="Times New Roman" w:cs="Times New Roman"/>
          <w:sz w:val="28"/>
          <w:szCs w:val="28"/>
        </w:rPr>
        <w:t xml:space="preserve">№ 37-ЗИД-VII (САЗ 23-11); от 10 мая 2023 года № 95-ЗИД-VII (САЗ 23-19); </w:t>
      </w:r>
      <w:r w:rsidR="00B67339">
        <w:rPr>
          <w:rFonts w:ascii="Times New Roman" w:eastAsia="Calibri" w:hAnsi="Times New Roman" w:cs="Times New Roman"/>
          <w:sz w:val="28"/>
          <w:szCs w:val="28"/>
        </w:rPr>
        <w:br/>
      </w:r>
      <w:r w:rsidRPr="006D1A03">
        <w:rPr>
          <w:rFonts w:ascii="Times New Roman" w:eastAsia="Calibri" w:hAnsi="Times New Roman" w:cs="Times New Roman"/>
          <w:sz w:val="28"/>
          <w:szCs w:val="28"/>
        </w:rPr>
        <w:t xml:space="preserve">от 28 июня 2023 года № 163-ЗИ-VII (САЗ 23-26); от 21 ноября 2023 года </w:t>
      </w:r>
      <w:r w:rsidR="00B67339">
        <w:rPr>
          <w:rFonts w:ascii="Times New Roman" w:eastAsia="Calibri" w:hAnsi="Times New Roman" w:cs="Times New Roman"/>
          <w:sz w:val="28"/>
          <w:szCs w:val="28"/>
        </w:rPr>
        <w:br/>
      </w:r>
      <w:r w:rsidRPr="006D1A03">
        <w:rPr>
          <w:rFonts w:ascii="Times New Roman" w:eastAsia="Calibri" w:hAnsi="Times New Roman" w:cs="Times New Roman"/>
          <w:sz w:val="28"/>
          <w:szCs w:val="28"/>
        </w:rPr>
        <w:t xml:space="preserve">№ 354-ЗД-VII (САЗ 23-47); от 26 декабря 2023 года № 412-ЗИ-VII (САЗ 24-1); </w:t>
      </w:r>
      <w:r w:rsidR="00B67339">
        <w:rPr>
          <w:rFonts w:ascii="Times New Roman" w:eastAsia="Calibri" w:hAnsi="Times New Roman" w:cs="Times New Roman"/>
          <w:sz w:val="28"/>
          <w:szCs w:val="28"/>
        </w:rPr>
        <w:br/>
      </w:r>
      <w:r w:rsidRPr="006D1A03">
        <w:rPr>
          <w:rFonts w:ascii="Times New Roman" w:eastAsia="Calibri" w:hAnsi="Times New Roman" w:cs="Times New Roman"/>
          <w:sz w:val="28"/>
          <w:szCs w:val="28"/>
        </w:rPr>
        <w:t xml:space="preserve">от 5 января 2024 года № 4-ЗИД-VII (САЗ 24-2); от 26 января 2024 года </w:t>
      </w:r>
      <w:r w:rsidR="00B67339">
        <w:rPr>
          <w:rFonts w:ascii="Times New Roman" w:eastAsia="Calibri" w:hAnsi="Times New Roman" w:cs="Times New Roman"/>
          <w:sz w:val="28"/>
          <w:szCs w:val="28"/>
        </w:rPr>
        <w:br/>
      </w:r>
      <w:r w:rsidRPr="006D1A03">
        <w:rPr>
          <w:rFonts w:ascii="Times New Roman" w:eastAsia="Calibri" w:hAnsi="Times New Roman" w:cs="Times New Roman"/>
          <w:sz w:val="28"/>
          <w:szCs w:val="28"/>
        </w:rPr>
        <w:t>№ 7-ЗД-VII (САЗ 24-5)</w:t>
      </w:r>
      <w:r w:rsidR="00732CE9" w:rsidRPr="006D1A03">
        <w:rPr>
          <w:rFonts w:ascii="Times New Roman" w:hAnsi="Times New Roman" w:cs="Times New Roman"/>
          <w:bCs/>
          <w:sz w:val="28"/>
          <w:szCs w:val="28"/>
        </w:rPr>
        <w:t xml:space="preserve">; </w:t>
      </w:r>
      <w:r w:rsidR="00844699" w:rsidRPr="006D1A03">
        <w:rPr>
          <w:rFonts w:ascii="Times New Roman" w:hAnsi="Times New Roman" w:cs="Times New Roman"/>
          <w:bCs/>
          <w:sz w:val="28"/>
          <w:szCs w:val="28"/>
        </w:rPr>
        <w:t xml:space="preserve">от </w:t>
      </w:r>
      <w:r w:rsidR="00844699" w:rsidRPr="006D1A03">
        <w:rPr>
          <w:rFonts w:ascii="Times New Roman" w:hAnsi="Times New Roman" w:cs="Times New Roman"/>
          <w:sz w:val="28"/>
          <w:szCs w:val="28"/>
        </w:rPr>
        <w:t>30 мая 2024 года № 96-ЗИ-VI</w:t>
      </w:r>
      <w:r w:rsidR="00844699" w:rsidRPr="006D1A03">
        <w:rPr>
          <w:rFonts w:ascii="Times New Roman" w:hAnsi="Times New Roman" w:cs="Times New Roman"/>
          <w:sz w:val="28"/>
          <w:szCs w:val="28"/>
          <w:lang w:val="en-US"/>
        </w:rPr>
        <w:t>I</w:t>
      </w:r>
      <w:r w:rsidR="00844699" w:rsidRPr="006D1A03">
        <w:rPr>
          <w:rFonts w:ascii="Times New Roman" w:hAnsi="Times New Roman" w:cs="Times New Roman"/>
          <w:sz w:val="28"/>
          <w:szCs w:val="28"/>
        </w:rPr>
        <w:t xml:space="preserve"> (САЗ 24-23); </w:t>
      </w:r>
      <w:r w:rsidR="00732CE9" w:rsidRPr="006D1A03">
        <w:rPr>
          <w:rFonts w:ascii="Times New Roman" w:hAnsi="Times New Roman" w:cs="Times New Roman"/>
          <w:bCs/>
          <w:sz w:val="28"/>
          <w:szCs w:val="28"/>
        </w:rPr>
        <w:t xml:space="preserve">от </w:t>
      </w:r>
      <w:r w:rsidR="00732CE9" w:rsidRPr="006D1A03">
        <w:rPr>
          <w:rFonts w:ascii="Times New Roman" w:hAnsi="Times New Roman" w:cs="Times New Roman"/>
          <w:sz w:val="28"/>
          <w:szCs w:val="28"/>
        </w:rPr>
        <w:t>30 мая 2024 года № 103-ЗИ-VI</w:t>
      </w:r>
      <w:r w:rsidR="00732CE9" w:rsidRPr="006D1A03">
        <w:rPr>
          <w:rFonts w:ascii="Times New Roman" w:hAnsi="Times New Roman" w:cs="Times New Roman"/>
          <w:sz w:val="28"/>
          <w:szCs w:val="28"/>
          <w:lang w:val="en-US"/>
        </w:rPr>
        <w:t>I</w:t>
      </w:r>
      <w:r w:rsidR="00732CE9" w:rsidRPr="006D1A03">
        <w:rPr>
          <w:rFonts w:ascii="Times New Roman" w:hAnsi="Times New Roman" w:cs="Times New Roman"/>
          <w:sz w:val="28"/>
          <w:szCs w:val="28"/>
        </w:rPr>
        <w:t xml:space="preserve"> (САЗ 24-23), </w:t>
      </w:r>
      <w:r w:rsidR="00844699" w:rsidRPr="006D1A03">
        <w:rPr>
          <w:rFonts w:ascii="Times New Roman" w:hAnsi="Times New Roman" w:cs="Times New Roman"/>
          <w:bCs/>
          <w:sz w:val="28"/>
          <w:szCs w:val="28"/>
        </w:rPr>
        <w:t>следующ</w:t>
      </w:r>
      <w:r w:rsidR="00017ABC" w:rsidRPr="006D1A03">
        <w:rPr>
          <w:rFonts w:ascii="Times New Roman" w:hAnsi="Times New Roman" w:cs="Times New Roman"/>
          <w:bCs/>
          <w:sz w:val="28"/>
          <w:szCs w:val="28"/>
        </w:rPr>
        <w:t>ие</w:t>
      </w:r>
      <w:r w:rsidR="00844699" w:rsidRPr="006D1A03">
        <w:rPr>
          <w:rFonts w:ascii="Times New Roman" w:hAnsi="Times New Roman" w:cs="Times New Roman"/>
          <w:bCs/>
          <w:sz w:val="28"/>
          <w:szCs w:val="28"/>
        </w:rPr>
        <w:t xml:space="preserve"> изменени</w:t>
      </w:r>
      <w:r w:rsidR="00017ABC" w:rsidRPr="006D1A03">
        <w:rPr>
          <w:rFonts w:ascii="Times New Roman" w:hAnsi="Times New Roman" w:cs="Times New Roman"/>
          <w:bCs/>
          <w:sz w:val="28"/>
          <w:szCs w:val="28"/>
        </w:rPr>
        <w:t>я</w:t>
      </w:r>
      <w:r w:rsidR="00A34A53" w:rsidRPr="006D1A03">
        <w:rPr>
          <w:rFonts w:ascii="Times New Roman" w:hAnsi="Times New Roman" w:cs="Times New Roman"/>
          <w:bCs/>
          <w:sz w:val="28"/>
          <w:szCs w:val="28"/>
        </w:rPr>
        <w:t>.</w:t>
      </w:r>
    </w:p>
    <w:p w:rsidR="008471A8" w:rsidRPr="006D1A03" w:rsidRDefault="008471A8" w:rsidP="000A00EC">
      <w:pPr>
        <w:spacing w:after="0" w:line="240" w:lineRule="auto"/>
        <w:ind w:firstLine="709"/>
        <w:jc w:val="both"/>
        <w:rPr>
          <w:rFonts w:ascii="Times New Roman" w:hAnsi="Times New Roman" w:cs="Times New Roman"/>
          <w:sz w:val="28"/>
          <w:szCs w:val="28"/>
        </w:rPr>
      </w:pPr>
    </w:p>
    <w:p w:rsidR="00017ABC" w:rsidRPr="006D1A03" w:rsidRDefault="000A00EC" w:rsidP="000A00EC">
      <w:pPr>
        <w:pStyle w:val="ad"/>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017ABC" w:rsidRPr="006D1A03">
        <w:rPr>
          <w:rFonts w:ascii="Times New Roman" w:hAnsi="Times New Roman" w:cs="Times New Roman"/>
          <w:bCs/>
          <w:sz w:val="28"/>
          <w:szCs w:val="28"/>
        </w:rPr>
        <w:t>Часть вторую пункта 3 статьи 1504 изложить в следующей редакции:</w:t>
      </w:r>
    </w:p>
    <w:p w:rsidR="003D66DD" w:rsidRPr="006D1A03" w:rsidRDefault="00017ABC" w:rsidP="000A00EC">
      <w:pPr>
        <w:spacing w:after="0" w:line="240" w:lineRule="auto"/>
        <w:ind w:firstLine="709"/>
        <w:jc w:val="both"/>
        <w:rPr>
          <w:rFonts w:ascii="Times New Roman" w:hAnsi="Times New Roman" w:cs="Times New Roman"/>
          <w:bCs/>
          <w:sz w:val="28"/>
          <w:szCs w:val="28"/>
        </w:rPr>
      </w:pPr>
      <w:r w:rsidRPr="006D1A03">
        <w:rPr>
          <w:rFonts w:ascii="Times New Roman" w:hAnsi="Times New Roman" w:cs="Times New Roman"/>
          <w:bCs/>
          <w:sz w:val="28"/>
          <w:szCs w:val="28"/>
        </w:rPr>
        <w:t>«</w:t>
      </w:r>
      <w:r w:rsidR="003D66DD" w:rsidRPr="006D1A03">
        <w:rPr>
          <w:rFonts w:ascii="Times New Roman" w:hAnsi="Times New Roman" w:cs="Times New Roman"/>
          <w:bCs/>
          <w:sz w:val="28"/>
          <w:szCs w:val="28"/>
        </w:rPr>
        <w:t xml:space="preserve">В фирменном наименовании государственного или муниципального унитарного предприятия, а также в наименовании государственного </w:t>
      </w:r>
      <w:r w:rsidR="003A1E18">
        <w:rPr>
          <w:rFonts w:ascii="Times New Roman" w:hAnsi="Times New Roman" w:cs="Times New Roman"/>
          <w:bCs/>
          <w:sz w:val="28"/>
          <w:szCs w:val="28"/>
        </w:rPr>
        <w:br/>
      </w:r>
      <w:r w:rsidR="003D66DD" w:rsidRPr="006D1A03">
        <w:rPr>
          <w:rFonts w:ascii="Times New Roman" w:hAnsi="Times New Roman" w:cs="Times New Roman"/>
          <w:bCs/>
          <w:sz w:val="28"/>
          <w:szCs w:val="28"/>
        </w:rPr>
        <w:t xml:space="preserve">или муниципального учреждения целесообразно использовать указание </w:t>
      </w:r>
      <w:r w:rsidR="003A1E18">
        <w:rPr>
          <w:rFonts w:ascii="Times New Roman" w:hAnsi="Times New Roman" w:cs="Times New Roman"/>
          <w:bCs/>
          <w:sz w:val="28"/>
          <w:szCs w:val="28"/>
        </w:rPr>
        <w:br/>
      </w:r>
      <w:r w:rsidR="003D66DD" w:rsidRPr="006D1A03">
        <w:rPr>
          <w:rFonts w:ascii="Times New Roman" w:hAnsi="Times New Roman" w:cs="Times New Roman"/>
          <w:bCs/>
          <w:sz w:val="28"/>
          <w:szCs w:val="28"/>
        </w:rPr>
        <w:t xml:space="preserve">на принадлежность такого предприятия или учреждения соответственно Приднестровской Молдавской Республике или муниципальному образованию». </w:t>
      </w:r>
    </w:p>
    <w:p w:rsidR="00017ABC" w:rsidRPr="006D1A03" w:rsidRDefault="00017ABC" w:rsidP="000A00EC">
      <w:pPr>
        <w:spacing w:after="0" w:line="240" w:lineRule="auto"/>
        <w:ind w:firstLine="709"/>
        <w:jc w:val="both"/>
        <w:rPr>
          <w:rFonts w:ascii="Times New Roman" w:hAnsi="Times New Roman" w:cs="Times New Roman"/>
          <w:bCs/>
          <w:sz w:val="28"/>
          <w:szCs w:val="28"/>
        </w:rPr>
      </w:pPr>
    </w:p>
    <w:p w:rsidR="00C95739" w:rsidRPr="006D1A03" w:rsidRDefault="00017ABC" w:rsidP="000A00EC">
      <w:pPr>
        <w:spacing w:after="0" w:line="240" w:lineRule="auto"/>
        <w:ind w:firstLine="709"/>
        <w:jc w:val="both"/>
        <w:rPr>
          <w:rFonts w:ascii="Times New Roman" w:hAnsi="Times New Roman" w:cs="Times New Roman"/>
          <w:color w:val="000000"/>
          <w:sz w:val="28"/>
          <w:szCs w:val="28"/>
        </w:rPr>
      </w:pPr>
      <w:r w:rsidRPr="006D1A03">
        <w:rPr>
          <w:rFonts w:ascii="Times New Roman" w:hAnsi="Times New Roman" w:cs="Times New Roman"/>
          <w:bCs/>
          <w:sz w:val="28"/>
          <w:szCs w:val="28"/>
        </w:rPr>
        <w:t>2. Ч</w:t>
      </w:r>
      <w:r w:rsidR="008471A8" w:rsidRPr="006D1A03">
        <w:rPr>
          <w:rFonts w:ascii="Times New Roman" w:hAnsi="Times New Roman" w:cs="Times New Roman"/>
          <w:bCs/>
          <w:sz w:val="28"/>
          <w:szCs w:val="28"/>
        </w:rPr>
        <w:t>асти третью и четвертую пункта 3 статьи 1504 исключить.</w:t>
      </w:r>
    </w:p>
    <w:p w:rsidR="009A1F3A" w:rsidRPr="006D1A03" w:rsidRDefault="009A1F3A" w:rsidP="000A00EC">
      <w:pPr>
        <w:spacing w:after="0" w:line="240" w:lineRule="auto"/>
        <w:ind w:firstLine="709"/>
        <w:jc w:val="both"/>
        <w:rPr>
          <w:rFonts w:ascii="Times New Roman" w:hAnsi="Times New Roman" w:cs="Times New Roman"/>
          <w:b/>
          <w:color w:val="000000"/>
          <w:sz w:val="28"/>
          <w:szCs w:val="28"/>
        </w:rPr>
      </w:pPr>
    </w:p>
    <w:p w:rsidR="009A1F3A" w:rsidRPr="006D1A03" w:rsidRDefault="00C95739" w:rsidP="000A00EC">
      <w:pPr>
        <w:spacing w:after="0" w:line="240" w:lineRule="auto"/>
        <w:ind w:firstLine="709"/>
        <w:jc w:val="both"/>
        <w:rPr>
          <w:rFonts w:ascii="Times New Roman" w:hAnsi="Times New Roman" w:cs="Times New Roman"/>
          <w:color w:val="000000"/>
          <w:sz w:val="28"/>
          <w:szCs w:val="28"/>
        </w:rPr>
      </w:pPr>
      <w:r w:rsidRPr="006D1A03">
        <w:rPr>
          <w:rFonts w:ascii="Times New Roman" w:hAnsi="Times New Roman" w:cs="Times New Roman"/>
          <w:b/>
          <w:color w:val="000000"/>
          <w:sz w:val="28"/>
          <w:szCs w:val="28"/>
        </w:rPr>
        <w:t xml:space="preserve">Статья 2. </w:t>
      </w:r>
      <w:r w:rsidRPr="006D1A03">
        <w:rPr>
          <w:rFonts w:ascii="Times New Roman" w:hAnsi="Times New Roman" w:cs="Times New Roman"/>
          <w:color w:val="000000"/>
          <w:sz w:val="28"/>
          <w:szCs w:val="28"/>
        </w:rPr>
        <w:t>Настоящий Закон вступает в силу со дня, следующего за днем официального опубликования.</w:t>
      </w:r>
    </w:p>
    <w:p w:rsidR="009A1F3A" w:rsidRPr="006D1A03" w:rsidRDefault="009A1F3A">
      <w:pPr>
        <w:rPr>
          <w:rFonts w:ascii="Times New Roman" w:hAnsi="Times New Roman" w:cs="Times New Roman"/>
          <w:color w:val="000000"/>
          <w:sz w:val="28"/>
          <w:szCs w:val="28"/>
        </w:rPr>
      </w:pPr>
      <w:r w:rsidRPr="006D1A03">
        <w:rPr>
          <w:rFonts w:ascii="Times New Roman" w:hAnsi="Times New Roman" w:cs="Times New Roman"/>
          <w:color w:val="000000"/>
          <w:sz w:val="28"/>
          <w:szCs w:val="28"/>
        </w:rPr>
        <w:br w:type="page"/>
      </w:r>
    </w:p>
    <w:p w:rsidR="008471A8" w:rsidRPr="0090297C" w:rsidRDefault="008471A8" w:rsidP="008471A8">
      <w:pPr>
        <w:tabs>
          <w:tab w:val="left" w:pos="993"/>
        </w:tabs>
        <w:spacing w:after="0" w:line="240" w:lineRule="auto"/>
        <w:jc w:val="center"/>
        <w:rPr>
          <w:rFonts w:ascii="Times New Roman" w:eastAsia="Times New Roman" w:hAnsi="Times New Roman" w:cs="Times New Roman"/>
          <w:sz w:val="24"/>
          <w:szCs w:val="24"/>
          <w:lang w:eastAsia="ru-RU"/>
        </w:rPr>
      </w:pPr>
      <w:r w:rsidRPr="0090297C">
        <w:rPr>
          <w:rFonts w:ascii="Times New Roman" w:eastAsia="Times New Roman" w:hAnsi="Times New Roman" w:cs="Times New Roman"/>
          <w:sz w:val="24"/>
          <w:szCs w:val="24"/>
          <w:lang w:eastAsia="ru-RU"/>
        </w:rPr>
        <w:lastRenderedPageBreak/>
        <w:t>ПОЯСНИТЕЛЬНАЯ ЗАПИСКА</w:t>
      </w:r>
    </w:p>
    <w:p w:rsidR="00495319" w:rsidRPr="006D1A03" w:rsidRDefault="008471A8" w:rsidP="00495319">
      <w:pPr>
        <w:tabs>
          <w:tab w:val="left" w:pos="993"/>
        </w:tabs>
        <w:spacing w:after="0" w:line="240" w:lineRule="auto"/>
        <w:jc w:val="center"/>
        <w:rPr>
          <w:rFonts w:ascii="Times New Roman" w:eastAsia="Times New Roman" w:hAnsi="Times New Roman" w:cs="Times New Roman"/>
          <w:sz w:val="28"/>
          <w:szCs w:val="28"/>
          <w:lang w:eastAsia="ru-RU"/>
        </w:rPr>
      </w:pPr>
      <w:proofErr w:type="gramStart"/>
      <w:r w:rsidRPr="006D1A03">
        <w:rPr>
          <w:rFonts w:ascii="Times New Roman" w:eastAsia="Times New Roman" w:hAnsi="Times New Roman" w:cs="Times New Roman"/>
          <w:sz w:val="28"/>
          <w:szCs w:val="28"/>
          <w:lang w:eastAsia="ru-RU"/>
        </w:rPr>
        <w:t>к</w:t>
      </w:r>
      <w:proofErr w:type="gramEnd"/>
      <w:r w:rsidRPr="006D1A03">
        <w:rPr>
          <w:rFonts w:ascii="Times New Roman" w:eastAsia="Times New Roman" w:hAnsi="Times New Roman" w:cs="Times New Roman"/>
          <w:sz w:val="28"/>
          <w:szCs w:val="28"/>
          <w:lang w:eastAsia="ru-RU"/>
        </w:rPr>
        <w:t xml:space="preserve"> проекту закона Приднестровской Молдавской Республики</w:t>
      </w:r>
    </w:p>
    <w:p w:rsidR="00495319" w:rsidRPr="006D1A03" w:rsidRDefault="008471A8" w:rsidP="00495319">
      <w:pPr>
        <w:tabs>
          <w:tab w:val="left" w:pos="993"/>
        </w:tabs>
        <w:spacing w:after="0" w:line="240" w:lineRule="auto"/>
        <w:jc w:val="center"/>
        <w:rPr>
          <w:rFonts w:ascii="Times New Roman" w:hAnsi="Times New Roman" w:cs="Times New Roman"/>
          <w:sz w:val="28"/>
          <w:szCs w:val="28"/>
        </w:rPr>
      </w:pPr>
      <w:r w:rsidRPr="006D1A03">
        <w:rPr>
          <w:rFonts w:ascii="Times New Roman" w:hAnsi="Times New Roman" w:cs="Times New Roman"/>
          <w:sz w:val="28"/>
          <w:szCs w:val="28"/>
        </w:rPr>
        <w:t>«О внесении изменени</w:t>
      </w:r>
      <w:r w:rsidR="003D66DD" w:rsidRPr="006D1A03">
        <w:rPr>
          <w:rFonts w:ascii="Times New Roman" w:hAnsi="Times New Roman" w:cs="Times New Roman"/>
          <w:sz w:val="28"/>
          <w:szCs w:val="28"/>
        </w:rPr>
        <w:t>й</w:t>
      </w:r>
      <w:r w:rsidRPr="006D1A03">
        <w:rPr>
          <w:rFonts w:ascii="Times New Roman" w:hAnsi="Times New Roman" w:cs="Times New Roman"/>
          <w:sz w:val="28"/>
          <w:szCs w:val="28"/>
        </w:rPr>
        <w:t xml:space="preserve"> в Гражданский кодекс </w:t>
      </w:r>
    </w:p>
    <w:p w:rsidR="008471A8" w:rsidRPr="006D1A03" w:rsidRDefault="008471A8" w:rsidP="00495319">
      <w:pPr>
        <w:tabs>
          <w:tab w:val="left" w:pos="993"/>
        </w:tabs>
        <w:spacing w:after="0" w:line="240" w:lineRule="auto"/>
        <w:jc w:val="center"/>
        <w:rPr>
          <w:rFonts w:ascii="Times New Roman" w:hAnsi="Times New Roman" w:cs="Times New Roman"/>
          <w:sz w:val="28"/>
          <w:szCs w:val="28"/>
        </w:rPr>
      </w:pPr>
      <w:r w:rsidRPr="006D1A03">
        <w:rPr>
          <w:rFonts w:ascii="Times New Roman" w:hAnsi="Times New Roman" w:cs="Times New Roman"/>
          <w:sz w:val="28"/>
          <w:szCs w:val="28"/>
        </w:rPr>
        <w:t>Приднестровской Молдавской Республики»</w:t>
      </w:r>
    </w:p>
    <w:p w:rsidR="008471A8" w:rsidRPr="006D1A03" w:rsidRDefault="008471A8" w:rsidP="008471A8">
      <w:pPr>
        <w:spacing w:after="0" w:line="240" w:lineRule="auto"/>
        <w:ind w:firstLine="567"/>
        <w:jc w:val="both"/>
        <w:rPr>
          <w:rFonts w:ascii="Times New Roman" w:eastAsia="Times New Roman" w:hAnsi="Times New Roman" w:cs="Times New Roman"/>
          <w:sz w:val="28"/>
          <w:szCs w:val="28"/>
          <w:lang w:eastAsia="ru-RU"/>
        </w:rPr>
      </w:pPr>
    </w:p>
    <w:p w:rsidR="00C95739" w:rsidRPr="006D1A03" w:rsidRDefault="008471A8" w:rsidP="000A00EC">
      <w:pPr>
        <w:tabs>
          <w:tab w:val="left" w:pos="993"/>
        </w:tabs>
        <w:spacing w:after="0" w:line="240" w:lineRule="auto"/>
        <w:ind w:firstLine="709"/>
        <w:jc w:val="both"/>
        <w:rPr>
          <w:rFonts w:ascii="Times New Roman" w:hAnsi="Times New Roman" w:cs="Times New Roman"/>
          <w:sz w:val="28"/>
          <w:szCs w:val="28"/>
        </w:rPr>
      </w:pPr>
      <w:proofErr w:type="gramStart"/>
      <w:r w:rsidRPr="006D1A03">
        <w:rPr>
          <w:rFonts w:ascii="Times New Roman" w:hAnsi="Times New Roman" w:cs="Times New Roman"/>
          <w:sz w:val="28"/>
          <w:szCs w:val="28"/>
        </w:rPr>
        <w:t>а</w:t>
      </w:r>
      <w:proofErr w:type="gramEnd"/>
      <w:r w:rsidRPr="006D1A03">
        <w:rPr>
          <w:rFonts w:ascii="Times New Roman" w:hAnsi="Times New Roman" w:cs="Times New Roman"/>
          <w:sz w:val="28"/>
          <w:szCs w:val="28"/>
        </w:rPr>
        <w:t>) проект закона Приднестровской Молдавской Республики</w:t>
      </w:r>
      <w:r w:rsidR="00495319" w:rsidRPr="006D1A03">
        <w:rPr>
          <w:rFonts w:ascii="Times New Roman" w:hAnsi="Times New Roman" w:cs="Times New Roman"/>
          <w:sz w:val="28"/>
          <w:szCs w:val="28"/>
        </w:rPr>
        <w:t xml:space="preserve"> «О внесении изменени</w:t>
      </w:r>
      <w:r w:rsidR="003D66DD" w:rsidRPr="006D1A03">
        <w:rPr>
          <w:rFonts w:ascii="Times New Roman" w:hAnsi="Times New Roman" w:cs="Times New Roman"/>
          <w:sz w:val="28"/>
          <w:szCs w:val="28"/>
        </w:rPr>
        <w:t>й</w:t>
      </w:r>
      <w:r w:rsidR="00495319" w:rsidRPr="006D1A03">
        <w:rPr>
          <w:rFonts w:ascii="Times New Roman" w:hAnsi="Times New Roman" w:cs="Times New Roman"/>
          <w:sz w:val="28"/>
          <w:szCs w:val="28"/>
        </w:rPr>
        <w:t xml:space="preserve"> в Гражданский кодекс Приднестровской Молдавской Республики» </w:t>
      </w:r>
      <w:r w:rsidR="00C95739" w:rsidRPr="006D1A03">
        <w:rPr>
          <w:rFonts w:ascii="Times New Roman" w:hAnsi="Times New Roman" w:cs="Times New Roman"/>
          <w:sz w:val="28"/>
          <w:szCs w:val="28"/>
        </w:rPr>
        <w:t xml:space="preserve">(далее </w:t>
      </w:r>
      <w:r w:rsidR="00495319" w:rsidRPr="006D1A03">
        <w:rPr>
          <w:rFonts w:ascii="Times New Roman" w:hAnsi="Times New Roman" w:cs="Times New Roman"/>
          <w:sz w:val="28"/>
          <w:szCs w:val="28"/>
        </w:rPr>
        <w:t>–</w:t>
      </w:r>
      <w:r w:rsidR="00C95739" w:rsidRPr="006D1A03">
        <w:rPr>
          <w:rFonts w:ascii="Times New Roman" w:hAnsi="Times New Roman" w:cs="Times New Roman"/>
          <w:sz w:val="28"/>
          <w:szCs w:val="28"/>
        </w:rPr>
        <w:t xml:space="preserve"> проект</w:t>
      </w:r>
      <w:r w:rsidR="00495319" w:rsidRPr="006D1A03">
        <w:rPr>
          <w:rFonts w:ascii="Times New Roman" w:hAnsi="Times New Roman" w:cs="Times New Roman"/>
          <w:sz w:val="28"/>
          <w:szCs w:val="28"/>
        </w:rPr>
        <w:t xml:space="preserve"> </w:t>
      </w:r>
      <w:r w:rsidR="00C95739" w:rsidRPr="006D1A03">
        <w:rPr>
          <w:rFonts w:ascii="Times New Roman" w:hAnsi="Times New Roman" w:cs="Times New Roman"/>
          <w:sz w:val="28"/>
          <w:szCs w:val="28"/>
        </w:rPr>
        <w:t xml:space="preserve">закона) разработан в целях совершенствования правового регулирования фирменных наименований юридических лиц путем устранения излишних административных ограничений и создания равных условий </w:t>
      </w:r>
      <w:r w:rsidR="0090297C">
        <w:rPr>
          <w:rFonts w:ascii="Times New Roman" w:hAnsi="Times New Roman" w:cs="Times New Roman"/>
          <w:sz w:val="28"/>
          <w:szCs w:val="28"/>
        </w:rPr>
        <w:br/>
      </w:r>
      <w:r w:rsidR="00C95739" w:rsidRPr="006D1A03">
        <w:rPr>
          <w:rFonts w:ascii="Times New Roman" w:hAnsi="Times New Roman" w:cs="Times New Roman"/>
          <w:sz w:val="28"/>
          <w:szCs w:val="28"/>
        </w:rPr>
        <w:t>для регистрации и деятельности коммерческих организаций.</w:t>
      </w:r>
    </w:p>
    <w:p w:rsidR="00D478B2" w:rsidRPr="006D1A03" w:rsidRDefault="00C95739" w:rsidP="000A00EC">
      <w:pPr>
        <w:pStyle w:val="a3"/>
        <w:spacing w:before="0" w:beforeAutospacing="0" w:after="0" w:afterAutospacing="0"/>
        <w:ind w:firstLine="709"/>
        <w:jc w:val="both"/>
        <w:rPr>
          <w:sz w:val="28"/>
          <w:szCs w:val="28"/>
        </w:rPr>
      </w:pPr>
      <w:r w:rsidRPr="006D1A03">
        <w:rPr>
          <w:sz w:val="28"/>
          <w:szCs w:val="28"/>
        </w:rPr>
        <w:t xml:space="preserve">Так, проектом закона предлагается </w:t>
      </w:r>
      <w:r w:rsidR="00D478B2" w:rsidRPr="006D1A03">
        <w:rPr>
          <w:sz w:val="28"/>
          <w:szCs w:val="28"/>
        </w:rPr>
        <w:t xml:space="preserve">исключить норму, обязывающую юридические лица получать специальное разрешение на использование официальных наименований «Приднестровская Молдавская Республика», «Приднестровье» и производных слов в своих фирменных наименованиях, </w:t>
      </w:r>
      <w:r w:rsidR="006462EC">
        <w:rPr>
          <w:sz w:val="28"/>
          <w:szCs w:val="28"/>
        </w:rPr>
        <w:br/>
      </w:r>
      <w:r w:rsidR="00D478B2" w:rsidRPr="006D1A03">
        <w:rPr>
          <w:sz w:val="28"/>
          <w:szCs w:val="28"/>
        </w:rPr>
        <w:t>а также норм</w:t>
      </w:r>
      <w:r w:rsidR="00372457" w:rsidRPr="006D1A03">
        <w:rPr>
          <w:sz w:val="28"/>
          <w:szCs w:val="28"/>
        </w:rPr>
        <w:t>у</w:t>
      </w:r>
      <w:r w:rsidR="00D478B2" w:rsidRPr="006D1A03">
        <w:rPr>
          <w:sz w:val="28"/>
          <w:szCs w:val="28"/>
        </w:rPr>
        <w:t>, регулирующ</w:t>
      </w:r>
      <w:r w:rsidR="00372457" w:rsidRPr="006D1A03">
        <w:rPr>
          <w:sz w:val="28"/>
          <w:szCs w:val="28"/>
        </w:rPr>
        <w:t>ую</w:t>
      </w:r>
      <w:r w:rsidR="00D478B2" w:rsidRPr="006D1A03">
        <w:rPr>
          <w:sz w:val="28"/>
          <w:szCs w:val="28"/>
        </w:rPr>
        <w:t xml:space="preserve"> порядок отзыва такого разрешения </w:t>
      </w:r>
      <w:r w:rsidR="006462EC">
        <w:rPr>
          <w:sz w:val="28"/>
          <w:szCs w:val="28"/>
        </w:rPr>
        <w:br/>
      </w:r>
      <w:r w:rsidR="00D478B2" w:rsidRPr="006D1A03">
        <w:rPr>
          <w:sz w:val="28"/>
          <w:szCs w:val="28"/>
        </w:rPr>
        <w:t>с обязательством внесения изменений в учредительные документы.</w:t>
      </w:r>
    </w:p>
    <w:p w:rsidR="00D478B2" w:rsidRPr="006D1A03" w:rsidRDefault="00C95739" w:rsidP="000A00EC">
      <w:pPr>
        <w:pStyle w:val="a3"/>
        <w:spacing w:before="0" w:beforeAutospacing="0" w:after="0" w:afterAutospacing="0"/>
        <w:ind w:firstLine="709"/>
        <w:jc w:val="both"/>
        <w:rPr>
          <w:sz w:val="28"/>
          <w:szCs w:val="28"/>
        </w:rPr>
      </w:pPr>
      <w:r w:rsidRPr="006D1A03">
        <w:rPr>
          <w:sz w:val="28"/>
          <w:szCs w:val="28"/>
        </w:rPr>
        <w:t>Исключение данн</w:t>
      </w:r>
      <w:r w:rsidR="00372457" w:rsidRPr="006D1A03">
        <w:rPr>
          <w:sz w:val="28"/>
          <w:szCs w:val="28"/>
        </w:rPr>
        <w:t>ых норм</w:t>
      </w:r>
      <w:r w:rsidRPr="006D1A03">
        <w:rPr>
          <w:sz w:val="28"/>
          <w:szCs w:val="28"/>
        </w:rPr>
        <w:t xml:space="preserve"> позволит </w:t>
      </w:r>
      <w:r w:rsidR="00D478B2" w:rsidRPr="006D1A03">
        <w:rPr>
          <w:sz w:val="28"/>
          <w:szCs w:val="28"/>
        </w:rPr>
        <w:t>существенно упростить процесс государственной регистрации юридических лиц</w:t>
      </w:r>
      <w:r w:rsidR="001762F6" w:rsidRPr="006D1A03">
        <w:rPr>
          <w:sz w:val="28"/>
          <w:szCs w:val="28"/>
        </w:rPr>
        <w:t xml:space="preserve"> и</w:t>
      </w:r>
      <w:r w:rsidR="00D478B2" w:rsidRPr="006D1A03">
        <w:rPr>
          <w:sz w:val="28"/>
          <w:szCs w:val="28"/>
        </w:rPr>
        <w:t xml:space="preserve"> обеспечи</w:t>
      </w:r>
      <w:r w:rsidR="001762F6" w:rsidRPr="006D1A03">
        <w:rPr>
          <w:sz w:val="28"/>
          <w:szCs w:val="28"/>
        </w:rPr>
        <w:t>т</w:t>
      </w:r>
      <w:r w:rsidR="00D478B2" w:rsidRPr="006D1A03">
        <w:rPr>
          <w:sz w:val="28"/>
          <w:szCs w:val="28"/>
        </w:rPr>
        <w:t xml:space="preserve"> равные условия </w:t>
      </w:r>
      <w:r w:rsidR="006462EC">
        <w:rPr>
          <w:sz w:val="28"/>
          <w:szCs w:val="28"/>
        </w:rPr>
        <w:br/>
      </w:r>
      <w:r w:rsidR="00D478B2" w:rsidRPr="006D1A03">
        <w:rPr>
          <w:sz w:val="28"/>
          <w:szCs w:val="28"/>
        </w:rPr>
        <w:t>для всех субъектов хозяйственной деятельности при выборе фирменного наименования</w:t>
      </w:r>
      <w:r w:rsidR="001762F6" w:rsidRPr="006D1A03">
        <w:rPr>
          <w:sz w:val="28"/>
          <w:szCs w:val="28"/>
        </w:rPr>
        <w:t>.</w:t>
      </w:r>
    </w:p>
    <w:p w:rsidR="0023426C" w:rsidRPr="006D1A03" w:rsidRDefault="00C95739" w:rsidP="000A00EC">
      <w:pPr>
        <w:pStyle w:val="a3"/>
        <w:spacing w:before="0" w:beforeAutospacing="0" w:after="0" w:afterAutospacing="0"/>
        <w:ind w:firstLine="709"/>
        <w:jc w:val="both"/>
        <w:rPr>
          <w:sz w:val="28"/>
          <w:szCs w:val="28"/>
        </w:rPr>
      </w:pPr>
      <w:r w:rsidRPr="006D1A03">
        <w:rPr>
          <w:sz w:val="28"/>
          <w:szCs w:val="28"/>
        </w:rPr>
        <w:t xml:space="preserve">Социально-экономические последствия принятия проекта закона будут выражены </w:t>
      </w:r>
      <w:r w:rsidR="007724AE" w:rsidRPr="006D1A03">
        <w:rPr>
          <w:sz w:val="28"/>
          <w:szCs w:val="28"/>
        </w:rPr>
        <w:t xml:space="preserve">в </w:t>
      </w:r>
      <w:r w:rsidR="00F05575" w:rsidRPr="006D1A03">
        <w:rPr>
          <w:sz w:val="28"/>
          <w:szCs w:val="28"/>
        </w:rPr>
        <w:t>у</w:t>
      </w:r>
      <w:r w:rsidRPr="006D1A03">
        <w:rPr>
          <w:sz w:val="28"/>
          <w:szCs w:val="28"/>
        </w:rPr>
        <w:t>прощени</w:t>
      </w:r>
      <w:r w:rsidR="00F05575" w:rsidRPr="006D1A03">
        <w:rPr>
          <w:sz w:val="28"/>
          <w:szCs w:val="28"/>
        </w:rPr>
        <w:t>и</w:t>
      </w:r>
      <w:r w:rsidRPr="006D1A03">
        <w:rPr>
          <w:sz w:val="28"/>
          <w:szCs w:val="28"/>
        </w:rPr>
        <w:t xml:space="preserve"> процедур</w:t>
      </w:r>
      <w:r w:rsidR="00F05575" w:rsidRPr="006D1A03">
        <w:rPr>
          <w:sz w:val="28"/>
          <w:szCs w:val="28"/>
        </w:rPr>
        <w:t>ы</w:t>
      </w:r>
      <w:r w:rsidRPr="006D1A03">
        <w:rPr>
          <w:sz w:val="28"/>
          <w:szCs w:val="28"/>
        </w:rPr>
        <w:t xml:space="preserve"> </w:t>
      </w:r>
      <w:r w:rsidR="007B5E4C" w:rsidRPr="006D1A03">
        <w:rPr>
          <w:sz w:val="28"/>
          <w:szCs w:val="28"/>
        </w:rPr>
        <w:t xml:space="preserve">государственной </w:t>
      </w:r>
      <w:r w:rsidRPr="006D1A03">
        <w:rPr>
          <w:sz w:val="28"/>
          <w:szCs w:val="28"/>
        </w:rPr>
        <w:t xml:space="preserve">регистрации </w:t>
      </w:r>
      <w:r w:rsidR="007B5E4C" w:rsidRPr="006D1A03">
        <w:rPr>
          <w:sz w:val="28"/>
          <w:szCs w:val="28"/>
        </w:rPr>
        <w:t xml:space="preserve">юридических лиц </w:t>
      </w:r>
      <w:r w:rsidRPr="006D1A03">
        <w:rPr>
          <w:sz w:val="28"/>
          <w:szCs w:val="28"/>
        </w:rPr>
        <w:t>и сни</w:t>
      </w:r>
      <w:r w:rsidR="00B421CF" w:rsidRPr="006D1A03">
        <w:rPr>
          <w:sz w:val="28"/>
          <w:szCs w:val="28"/>
        </w:rPr>
        <w:t>жени</w:t>
      </w:r>
      <w:r w:rsidR="00063D3F" w:rsidRPr="006D1A03">
        <w:rPr>
          <w:sz w:val="28"/>
          <w:szCs w:val="28"/>
        </w:rPr>
        <w:t>и</w:t>
      </w:r>
      <w:r w:rsidR="00B421CF" w:rsidRPr="006D1A03">
        <w:rPr>
          <w:sz w:val="28"/>
          <w:szCs w:val="28"/>
        </w:rPr>
        <w:t xml:space="preserve"> административных барьеров</w:t>
      </w:r>
      <w:r w:rsidR="00372457" w:rsidRPr="006D1A03">
        <w:rPr>
          <w:sz w:val="28"/>
          <w:szCs w:val="28"/>
        </w:rPr>
        <w:t>;</w:t>
      </w:r>
    </w:p>
    <w:p w:rsidR="00B421CF" w:rsidRPr="006D1A03" w:rsidRDefault="00B421CF" w:rsidP="000A00EC">
      <w:pPr>
        <w:pStyle w:val="a3"/>
        <w:spacing w:before="0" w:beforeAutospacing="0" w:after="0" w:afterAutospacing="0"/>
        <w:ind w:firstLine="709"/>
        <w:jc w:val="both"/>
        <w:rPr>
          <w:sz w:val="28"/>
          <w:szCs w:val="28"/>
        </w:rPr>
      </w:pPr>
    </w:p>
    <w:p w:rsidR="00BF4A85" w:rsidRPr="006D1A03" w:rsidRDefault="00B421CF" w:rsidP="000A00EC">
      <w:pPr>
        <w:spacing w:after="0" w:line="240" w:lineRule="auto"/>
        <w:ind w:firstLine="709"/>
        <w:jc w:val="both"/>
        <w:rPr>
          <w:rFonts w:ascii="Times New Roman" w:eastAsia="Times New Roman" w:hAnsi="Times New Roman" w:cs="Times New Roman"/>
          <w:sz w:val="28"/>
          <w:szCs w:val="28"/>
          <w:lang w:eastAsia="ru-RU"/>
        </w:rPr>
      </w:pPr>
      <w:proofErr w:type="gramStart"/>
      <w:r w:rsidRPr="006D1A03">
        <w:rPr>
          <w:rFonts w:ascii="Times New Roman" w:eastAsia="Times New Roman" w:hAnsi="Times New Roman" w:cs="Times New Roman"/>
          <w:sz w:val="28"/>
          <w:szCs w:val="28"/>
          <w:lang w:eastAsia="ru-RU"/>
        </w:rPr>
        <w:t>б</w:t>
      </w:r>
      <w:proofErr w:type="gramEnd"/>
      <w:r w:rsidRPr="006D1A03">
        <w:rPr>
          <w:rFonts w:ascii="Times New Roman" w:eastAsia="Times New Roman" w:hAnsi="Times New Roman" w:cs="Times New Roman"/>
          <w:sz w:val="28"/>
          <w:szCs w:val="28"/>
          <w:lang w:eastAsia="ru-RU"/>
        </w:rPr>
        <w:t xml:space="preserve">) </w:t>
      </w:r>
      <w:r w:rsidR="00BF4A85" w:rsidRPr="006D1A03">
        <w:rPr>
          <w:rFonts w:ascii="Times New Roman" w:eastAsia="Times New Roman" w:hAnsi="Times New Roman" w:cs="Times New Roman"/>
          <w:sz w:val="28"/>
          <w:szCs w:val="28"/>
          <w:lang w:eastAsia="ru-RU"/>
        </w:rPr>
        <w:t>в данной сфере правового регулирования в Приднестровской Молдавской Республике действуют следующие нормативные правовые акты:</w:t>
      </w:r>
    </w:p>
    <w:p w:rsidR="00BF4A85" w:rsidRPr="006D1A03" w:rsidRDefault="00BF4A85" w:rsidP="000A00EC">
      <w:pPr>
        <w:spacing w:after="0" w:line="240" w:lineRule="auto"/>
        <w:ind w:firstLine="709"/>
        <w:jc w:val="both"/>
        <w:rPr>
          <w:rFonts w:ascii="Times New Roman" w:eastAsia="Times New Roman" w:hAnsi="Times New Roman" w:cs="Times New Roman"/>
          <w:sz w:val="28"/>
          <w:szCs w:val="28"/>
          <w:lang w:eastAsia="ru-RU"/>
        </w:rPr>
      </w:pPr>
      <w:r w:rsidRPr="006D1A03">
        <w:rPr>
          <w:rFonts w:ascii="Times New Roman" w:eastAsia="Times New Roman" w:hAnsi="Times New Roman" w:cs="Times New Roman"/>
          <w:sz w:val="28"/>
          <w:szCs w:val="28"/>
          <w:lang w:eastAsia="ru-RU"/>
        </w:rPr>
        <w:t>1) Конституция Приднестровской Молдавской Республики;</w:t>
      </w:r>
    </w:p>
    <w:p w:rsidR="00BF4A85" w:rsidRPr="006D1A03" w:rsidRDefault="00BF4A85" w:rsidP="000A00EC">
      <w:pPr>
        <w:spacing w:after="0" w:line="240" w:lineRule="auto"/>
        <w:ind w:firstLine="709"/>
        <w:jc w:val="both"/>
        <w:rPr>
          <w:rFonts w:ascii="Times New Roman" w:eastAsia="Times New Roman" w:hAnsi="Times New Roman" w:cs="Times New Roman"/>
          <w:sz w:val="28"/>
          <w:szCs w:val="28"/>
          <w:lang w:eastAsia="ru-RU"/>
        </w:rPr>
      </w:pPr>
      <w:r w:rsidRPr="006D1A03">
        <w:rPr>
          <w:rFonts w:ascii="Times New Roman" w:eastAsia="Times New Roman" w:hAnsi="Times New Roman" w:cs="Times New Roman"/>
          <w:sz w:val="28"/>
          <w:szCs w:val="28"/>
          <w:lang w:eastAsia="ru-RU"/>
        </w:rPr>
        <w:t>2) Гражданский кодекс Приднестровской Молдавской Республики;</w:t>
      </w:r>
    </w:p>
    <w:p w:rsidR="00BF4A85" w:rsidRPr="006D1A03" w:rsidRDefault="00BF4A85" w:rsidP="000A00EC">
      <w:pPr>
        <w:spacing w:after="0" w:line="240" w:lineRule="auto"/>
        <w:ind w:firstLine="709"/>
        <w:jc w:val="both"/>
        <w:rPr>
          <w:rFonts w:ascii="Times New Roman" w:eastAsia="Times New Roman" w:hAnsi="Times New Roman" w:cs="Times New Roman"/>
          <w:sz w:val="28"/>
          <w:szCs w:val="28"/>
          <w:lang w:eastAsia="ru-RU"/>
        </w:rPr>
      </w:pPr>
    </w:p>
    <w:p w:rsidR="00BF4A85" w:rsidRPr="006D1A03" w:rsidRDefault="00BF4A85" w:rsidP="000A00EC">
      <w:pPr>
        <w:spacing w:after="0" w:line="240" w:lineRule="auto"/>
        <w:ind w:firstLine="709"/>
        <w:jc w:val="both"/>
        <w:rPr>
          <w:rFonts w:ascii="Times New Roman" w:eastAsia="Times New Roman" w:hAnsi="Times New Roman" w:cs="Times New Roman"/>
          <w:sz w:val="28"/>
          <w:szCs w:val="28"/>
          <w:lang w:eastAsia="ru-RU"/>
        </w:rPr>
      </w:pPr>
      <w:proofErr w:type="gramStart"/>
      <w:r w:rsidRPr="006D1A03">
        <w:rPr>
          <w:rFonts w:ascii="Times New Roman" w:eastAsia="Times New Roman" w:hAnsi="Times New Roman" w:cs="Times New Roman"/>
          <w:sz w:val="28"/>
          <w:szCs w:val="28"/>
          <w:lang w:eastAsia="ru-RU"/>
        </w:rPr>
        <w:t>в</w:t>
      </w:r>
      <w:proofErr w:type="gramEnd"/>
      <w:r w:rsidRPr="006D1A03">
        <w:rPr>
          <w:rFonts w:ascii="Times New Roman" w:eastAsia="Times New Roman" w:hAnsi="Times New Roman" w:cs="Times New Roman"/>
          <w:sz w:val="28"/>
          <w:szCs w:val="28"/>
          <w:lang w:eastAsia="ru-RU"/>
        </w:rPr>
        <w:t xml:space="preserve">) принятие проекта закона не потребует внесения изменений </w:t>
      </w:r>
      <w:r w:rsidRPr="006D1A03">
        <w:rPr>
          <w:rFonts w:ascii="Times New Roman" w:eastAsia="Times New Roman" w:hAnsi="Times New Roman" w:cs="Times New Roman"/>
          <w:sz w:val="28"/>
          <w:szCs w:val="28"/>
          <w:lang w:eastAsia="ru-RU"/>
        </w:rPr>
        <w:br/>
        <w:t xml:space="preserve">и дополнений </w:t>
      </w:r>
      <w:r w:rsidR="00372457" w:rsidRPr="006D1A03">
        <w:rPr>
          <w:rFonts w:ascii="Times New Roman" w:eastAsia="Times New Roman" w:hAnsi="Times New Roman" w:cs="Times New Roman"/>
          <w:sz w:val="28"/>
          <w:szCs w:val="28"/>
          <w:lang w:eastAsia="ru-RU"/>
        </w:rPr>
        <w:t xml:space="preserve">в </w:t>
      </w:r>
      <w:r w:rsidRPr="006D1A03">
        <w:rPr>
          <w:rFonts w:ascii="Times New Roman" w:eastAsia="Times New Roman" w:hAnsi="Times New Roman" w:cs="Times New Roman"/>
          <w:sz w:val="28"/>
          <w:szCs w:val="28"/>
          <w:lang w:eastAsia="ru-RU"/>
        </w:rPr>
        <w:t>иные законодательные акты;</w:t>
      </w:r>
    </w:p>
    <w:p w:rsidR="00BF4A85" w:rsidRPr="006D1A03" w:rsidRDefault="00BF4A85" w:rsidP="000A00EC">
      <w:pPr>
        <w:spacing w:after="0" w:line="240" w:lineRule="auto"/>
        <w:ind w:firstLine="709"/>
        <w:jc w:val="both"/>
        <w:rPr>
          <w:rFonts w:ascii="Times New Roman" w:eastAsia="Times New Roman" w:hAnsi="Times New Roman" w:cs="Times New Roman"/>
          <w:sz w:val="28"/>
          <w:szCs w:val="28"/>
          <w:lang w:eastAsia="ru-RU"/>
        </w:rPr>
      </w:pPr>
    </w:p>
    <w:p w:rsidR="00BF4A85" w:rsidRPr="006D1A03" w:rsidRDefault="00BF4A85" w:rsidP="000A00EC">
      <w:pPr>
        <w:spacing w:after="0" w:line="240" w:lineRule="auto"/>
        <w:ind w:firstLine="709"/>
        <w:jc w:val="both"/>
        <w:rPr>
          <w:rFonts w:ascii="Times New Roman" w:eastAsia="Times New Roman" w:hAnsi="Times New Roman" w:cs="Times New Roman"/>
          <w:sz w:val="28"/>
          <w:szCs w:val="28"/>
          <w:lang w:eastAsia="ru-RU"/>
        </w:rPr>
      </w:pPr>
      <w:proofErr w:type="gramStart"/>
      <w:r w:rsidRPr="006D1A03">
        <w:rPr>
          <w:rFonts w:ascii="Times New Roman" w:eastAsia="Times New Roman" w:hAnsi="Times New Roman" w:cs="Times New Roman"/>
          <w:sz w:val="28"/>
          <w:szCs w:val="28"/>
          <w:lang w:eastAsia="ru-RU"/>
        </w:rPr>
        <w:t>г</w:t>
      </w:r>
      <w:proofErr w:type="gramEnd"/>
      <w:r w:rsidRPr="006D1A03">
        <w:rPr>
          <w:rFonts w:ascii="Times New Roman" w:eastAsia="Times New Roman" w:hAnsi="Times New Roman" w:cs="Times New Roman"/>
          <w:sz w:val="28"/>
          <w:szCs w:val="28"/>
          <w:lang w:eastAsia="ru-RU"/>
        </w:rPr>
        <w:t>) для вступления в силу проекта закона не требуется принятия отдельного законодательного акта.</w:t>
      </w:r>
    </w:p>
    <w:p w:rsidR="00B9686C" w:rsidRPr="006D1A03" w:rsidRDefault="00B9686C">
      <w:pPr>
        <w:rPr>
          <w:rFonts w:ascii="Times New Roman" w:eastAsia="Times New Roman" w:hAnsi="Times New Roman" w:cs="Times New Roman"/>
          <w:sz w:val="28"/>
          <w:szCs w:val="28"/>
          <w:lang w:eastAsia="ru-RU"/>
        </w:rPr>
      </w:pPr>
      <w:r w:rsidRPr="006D1A03">
        <w:rPr>
          <w:rFonts w:ascii="Times New Roman" w:hAnsi="Times New Roman" w:cs="Times New Roman"/>
          <w:sz w:val="28"/>
          <w:szCs w:val="28"/>
        </w:rPr>
        <w:br w:type="page"/>
      </w:r>
    </w:p>
    <w:p w:rsidR="00B421CF" w:rsidRPr="005F4457" w:rsidRDefault="00B9686C" w:rsidP="00B9686C">
      <w:pPr>
        <w:pStyle w:val="a3"/>
        <w:spacing w:before="0" w:beforeAutospacing="0" w:after="0" w:afterAutospacing="0"/>
        <w:jc w:val="center"/>
      </w:pPr>
      <w:r w:rsidRPr="005F4457">
        <w:lastRenderedPageBreak/>
        <w:t>СРАВНИТЕЛЬНАЯ ТАБЛИЦА</w:t>
      </w:r>
    </w:p>
    <w:p w:rsidR="00B9686C" w:rsidRPr="006D1A03" w:rsidRDefault="00B9686C" w:rsidP="00B9686C">
      <w:pPr>
        <w:tabs>
          <w:tab w:val="left" w:pos="993"/>
        </w:tabs>
        <w:spacing w:after="0" w:line="240" w:lineRule="auto"/>
        <w:jc w:val="center"/>
        <w:rPr>
          <w:rFonts w:ascii="Times New Roman" w:eastAsia="Times New Roman" w:hAnsi="Times New Roman" w:cs="Times New Roman"/>
          <w:sz w:val="28"/>
          <w:szCs w:val="28"/>
          <w:lang w:eastAsia="ru-RU"/>
        </w:rPr>
      </w:pPr>
      <w:proofErr w:type="gramStart"/>
      <w:r w:rsidRPr="006D1A03">
        <w:rPr>
          <w:rFonts w:ascii="Times New Roman" w:eastAsia="Times New Roman" w:hAnsi="Times New Roman" w:cs="Times New Roman"/>
          <w:sz w:val="28"/>
          <w:szCs w:val="28"/>
          <w:lang w:eastAsia="ru-RU"/>
        </w:rPr>
        <w:t>к</w:t>
      </w:r>
      <w:proofErr w:type="gramEnd"/>
      <w:r w:rsidRPr="006D1A03">
        <w:rPr>
          <w:rFonts w:ascii="Times New Roman" w:eastAsia="Times New Roman" w:hAnsi="Times New Roman" w:cs="Times New Roman"/>
          <w:sz w:val="28"/>
          <w:szCs w:val="28"/>
          <w:lang w:eastAsia="ru-RU"/>
        </w:rPr>
        <w:t xml:space="preserve"> проекту закона Приднестровской Молдавской Республики</w:t>
      </w:r>
    </w:p>
    <w:p w:rsidR="00B9686C" w:rsidRPr="006D1A03" w:rsidRDefault="00B9686C" w:rsidP="00B9686C">
      <w:pPr>
        <w:tabs>
          <w:tab w:val="left" w:pos="993"/>
        </w:tabs>
        <w:spacing w:after="0" w:line="240" w:lineRule="auto"/>
        <w:jc w:val="center"/>
        <w:rPr>
          <w:rFonts w:ascii="Times New Roman" w:hAnsi="Times New Roman" w:cs="Times New Roman"/>
          <w:sz w:val="28"/>
          <w:szCs w:val="28"/>
        </w:rPr>
      </w:pPr>
      <w:r w:rsidRPr="006D1A03">
        <w:rPr>
          <w:rFonts w:ascii="Times New Roman" w:hAnsi="Times New Roman" w:cs="Times New Roman"/>
          <w:sz w:val="28"/>
          <w:szCs w:val="28"/>
        </w:rPr>
        <w:t>«О внесении изменени</w:t>
      </w:r>
      <w:r w:rsidR="003D66DD" w:rsidRPr="006D1A03">
        <w:rPr>
          <w:rFonts w:ascii="Times New Roman" w:hAnsi="Times New Roman" w:cs="Times New Roman"/>
          <w:sz w:val="28"/>
          <w:szCs w:val="28"/>
        </w:rPr>
        <w:t>й</w:t>
      </w:r>
      <w:r w:rsidRPr="006D1A03">
        <w:rPr>
          <w:rFonts w:ascii="Times New Roman" w:hAnsi="Times New Roman" w:cs="Times New Roman"/>
          <w:sz w:val="28"/>
          <w:szCs w:val="28"/>
        </w:rPr>
        <w:t xml:space="preserve"> в Гражданский кодекс </w:t>
      </w:r>
    </w:p>
    <w:p w:rsidR="00B9686C" w:rsidRPr="006D1A03" w:rsidRDefault="00B9686C" w:rsidP="00B9686C">
      <w:pPr>
        <w:tabs>
          <w:tab w:val="left" w:pos="993"/>
        </w:tabs>
        <w:spacing w:after="0" w:line="240" w:lineRule="auto"/>
        <w:jc w:val="center"/>
        <w:rPr>
          <w:rFonts w:ascii="Times New Roman" w:hAnsi="Times New Roman" w:cs="Times New Roman"/>
          <w:sz w:val="28"/>
          <w:szCs w:val="28"/>
        </w:rPr>
      </w:pPr>
      <w:r w:rsidRPr="006D1A03">
        <w:rPr>
          <w:rFonts w:ascii="Times New Roman" w:hAnsi="Times New Roman" w:cs="Times New Roman"/>
          <w:sz w:val="28"/>
          <w:szCs w:val="28"/>
        </w:rPr>
        <w:t>Приднестровской Молдавской Республики»</w:t>
      </w:r>
    </w:p>
    <w:p w:rsidR="00B9686C" w:rsidRPr="006D1A03" w:rsidRDefault="00B9686C" w:rsidP="00B9686C">
      <w:pPr>
        <w:tabs>
          <w:tab w:val="left" w:pos="993"/>
        </w:tabs>
        <w:spacing w:after="0" w:line="240" w:lineRule="auto"/>
        <w:jc w:val="center"/>
        <w:rPr>
          <w:rFonts w:ascii="Times New Roman" w:hAnsi="Times New Roman" w:cs="Times New Roman"/>
          <w:sz w:val="28"/>
          <w:szCs w:val="28"/>
        </w:rPr>
      </w:pPr>
    </w:p>
    <w:tbl>
      <w:tblPr>
        <w:tblStyle w:val="ac"/>
        <w:tblW w:w="0" w:type="auto"/>
        <w:tblLook w:val="04A0" w:firstRow="1" w:lastRow="0" w:firstColumn="1" w:lastColumn="0" w:noHBand="0" w:noVBand="1"/>
      </w:tblPr>
      <w:tblGrid>
        <w:gridCol w:w="4672"/>
        <w:gridCol w:w="4673"/>
      </w:tblGrid>
      <w:tr w:rsidR="00B9686C" w:rsidRPr="00BC0D2A" w:rsidTr="00B9686C">
        <w:tc>
          <w:tcPr>
            <w:tcW w:w="4672" w:type="dxa"/>
          </w:tcPr>
          <w:p w:rsidR="00B9686C" w:rsidRPr="00BC0D2A" w:rsidRDefault="00B9686C" w:rsidP="00B9686C">
            <w:pPr>
              <w:tabs>
                <w:tab w:val="left" w:pos="993"/>
              </w:tabs>
              <w:jc w:val="center"/>
              <w:rPr>
                <w:rFonts w:ascii="Times New Roman" w:hAnsi="Times New Roman" w:cs="Times New Roman"/>
                <w:b/>
                <w:sz w:val="24"/>
                <w:szCs w:val="24"/>
              </w:rPr>
            </w:pPr>
            <w:r w:rsidRPr="00BC0D2A">
              <w:rPr>
                <w:rFonts w:ascii="Times New Roman" w:hAnsi="Times New Roman" w:cs="Times New Roman"/>
                <w:b/>
                <w:sz w:val="24"/>
                <w:szCs w:val="24"/>
              </w:rPr>
              <w:t xml:space="preserve">ДЕЙСТВУЮЩАЯ РЕДАКЦИЯ </w:t>
            </w:r>
          </w:p>
        </w:tc>
        <w:tc>
          <w:tcPr>
            <w:tcW w:w="4673" w:type="dxa"/>
          </w:tcPr>
          <w:p w:rsidR="00B9686C" w:rsidRPr="00BC0D2A" w:rsidRDefault="00B9686C" w:rsidP="00B9686C">
            <w:pPr>
              <w:tabs>
                <w:tab w:val="left" w:pos="993"/>
              </w:tabs>
              <w:jc w:val="center"/>
              <w:rPr>
                <w:rFonts w:ascii="Times New Roman" w:hAnsi="Times New Roman" w:cs="Times New Roman"/>
                <w:b/>
                <w:sz w:val="24"/>
                <w:szCs w:val="24"/>
              </w:rPr>
            </w:pPr>
            <w:r w:rsidRPr="00BC0D2A">
              <w:rPr>
                <w:rFonts w:ascii="Times New Roman" w:hAnsi="Times New Roman" w:cs="Times New Roman"/>
                <w:b/>
                <w:sz w:val="24"/>
                <w:szCs w:val="24"/>
              </w:rPr>
              <w:t xml:space="preserve">ПРЕДЛАГАЕМАЯ РЕДАКЦИЯ </w:t>
            </w:r>
          </w:p>
        </w:tc>
      </w:tr>
      <w:tr w:rsidR="00B9686C" w:rsidRPr="00BC0D2A" w:rsidTr="00B9686C">
        <w:tc>
          <w:tcPr>
            <w:tcW w:w="4672" w:type="dxa"/>
          </w:tcPr>
          <w:p w:rsidR="00D1098B" w:rsidRPr="00BC0D2A" w:rsidRDefault="00D1098B" w:rsidP="00D1098B">
            <w:pPr>
              <w:autoSpaceDE w:val="0"/>
              <w:autoSpaceDN w:val="0"/>
              <w:adjustRightInd w:val="0"/>
              <w:ind w:firstLine="680"/>
              <w:jc w:val="both"/>
              <w:rPr>
                <w:rFonts w:ascii="Times New Roman" w:hAnsi="Times New Roman" w:cs="Times New Roman"/>
                <w:bCs/>
                <w:sz w:val="24"/>
                <w:szCs w:val="24"/>
              </w:rPr>
            </w:pPr>
            <w:r w:rsidRPr="00BC0D2A">
              <w:rPr>
                <w:rFonts w:ascii="Times New Roman" w:hAnsi="Times New Roman" w:cs="Times New Roman"/>
                <w:b/>
                <w:bCs/>
                <w:sz w:val="24"/>
                <w:szCs w:val="24"/>
              </w:rPr>
              <w:t>Статья 1504.</w:t>
            </w:r>
            <w:r w:rsidRPr="00BC0D2A">
              <w:rPr>
                <w:rFonts w:ascii="Times New Roman" w:hAnsi="Times New Roman" w:cs="Times New Roman"/>
                <w:bCs/>
                <w:sz w:val="24"/>
                <w:szCs w:val="24"/>
              </w:rPr>
              <w:t xml:space="preserve"> Фирменное наименование</w:t>
            </w:r>
          </w:p>
          <w:p w:rsidR="00D1098B" w:rsidRPr="00BC0D2A" w:rsidRDefault="00D1098B" w:rsidP="00D1098B">
            <w:pPr>
              <w:autoSpaceDE w:val="0"/>
              <w:autoSpaceDN w:val="0"/>
              <w:adjustRightInd w:val="0"/>
              <w:ind w:firstLine="680"/>
              <w:jc w:val="both"/>
              <w:rPr>
                <w:rFonts w:ascii="Times New Roman" w:hAnsi="Times New Roman" w:cs="Times New Roman"/>
                <w:bCs/>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r w:rsidRPr="00BC0D2A">
              <w:rPr>
                <w:rFonts w:ascii="Times New Roman" w:hAnsi="Times New Roman" w:cs="Times New Roman"/>
                <w:sz w:val="24"/>
                <w:szCs w:val="24"/>
              </w:rP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государственный реестр юридических лиц при его государственной регистрации.</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r w:rsidRPr="00BC0D2A">
              <w:rPr>
                <w:rFonts w:ascii="Times New Roman" w:hAnsi="Times New Roman" w:cs="Times New Roman"/>
                <w:sz w:val="24"/>
                <w:szCs w:val="24"/>
              </w:rPr>
              <w:t>2. Фирменное наименование юридического лица представляет собственно наименование и не может состоять только из слов, обозначающих род (характер) деятельности. Фирменное наименование юридического лица, указание на его организационно-правовую форму и в предусмотренных законом случаях указание характера деятельности составляют полное наименование юридического лица (статья 55 (наименование и место нахождения юридического лица) настоящего Кодекса).</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r w:rsidRPr="00BC0D2A">
              <w:rPr>
                <w:rFonts w:ascii="Times New Roman" w:hAnsi="Times New Roman" w:cs="Times New Roman"/>
                <w:sz w:val="24"/>
                <w:szCs w:val="24"/>
              </w:rPr>
              <w:t>3. В фирменное наименование юридического лица не могут включаться:</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roofErr w:type="gramStart"/>
            <w:r w:rsidRPr="00BC0D2A">
              <w:rPr>
                <w:rFonts w:ascii="Times New Roman" w:hAnsi="Times New Roman" w:cs="Times New Roman"/>
                <w:sz w:val="24"/>
                <w:szCs w:val="24"/>
              </w:rPr>
              <w:t>а</w:t>
            </w:r>
            <w:proofErr w:type="gramEnd"/>
            <w:r w:rsidRPr="00BC0D2A">
              <w:rPr>
                <w:rFonts w:ascii="Times New Roman" w:hAnsi="Times New Roman" w:cs="Times New Roman"/>
                <w:sz w:val="24"/>
                <w:szCs w:val="24"/>
              </w:rPr>
              <w:t>) полные или сокращенные официальные наименования иностранных государств, а также слова, производные от таких наименований;</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roofErr w:type="gramStart"/>
            <w:r w:rsidRPr="00BC0D2A">
              <w:rPr>
                <w:rFonts w:ascii="Times New Roman" w:hAnsi="Times New Roman" w:cs="Times New Roman"/>
                <w:sz w:val="24"/>
                <w:szCs w:val="24"/>
              </w:rPr>
              <w:t>б</w:t>
            </w:r>
            <w:proofErr w:type="gramEnd"/>
            <w:r w:rsidRPr="00BC0D2A">
              <w:rPr>
                <w:rFonts w:ascii="Times New Roman" w:hAnsi="Times New Roman" w:cs="Times New Roman"/>
                <w:sz w:val="24"/>
                <w:szCs w:val="24"/>
              </w:rPr>
              <w:t>) полные или сокращенные официальные наименования органов государственной власти, органов местного самоуправления;</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roofErr w:type="gramStart"/>
            <w:r w:rsidRPr="00BC0D2A">
              <w:rPr>
                <w:rFonts w:ascii="Times New Roman" w:hAnsi="Times New Roman" w:cs="Times New Roman"/>
                <w:sz w:val="24"/>
                <w:szCs w:val="24"/>
              </w:rPr>
              <w:t>в</w:t>
            </w:r>
            <w:proofErr w:type="gramEnd"/>
            <w:r w:rsidRPr="00BC0D2A">
              <w:rPr>
                <w:rFonts w:ascii="Times New Roman" w:hAnsi="Times New Roman" w:cs="Times New Roman"/>
                <w:sz w:val="24"/>
                <w:szCs w:val="24"/>
              </w:rPr>
              <w:t>) полные или сокращенные наименования некоммерческих организаций;</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roofErr w:type="gramStart"/>
            <w:r w:rsidRPr="00BC0D2A">
              <w:rPr>
                <w:rFonts w:ascii="Times New Roman" w:hAnsi="Times New Roman" w:cs="Times New Roman"/>
                <w:sz w:val="24"/>
                <w:szCs w:val="24"/>
              </w:rPr>
              <w:t>г</w:t>
            </w:r>
            <w:proofErr w:type="gramEnd"/>
            <w:r w:rsidRPr="00BC0D2A">
              <w:rPr>
                <w:rFonts w:ascii="Times New Roman" w:hAnsi="Times New Roman" w:cs="Times New Roman"/>
                <w:sz w:val="24"/>
                <w:szCs w:val="24"/>
              </w:rPr>
              <w:t>) обозначения, противоречащие общественным интересам, а также принципам гуманности и морали.</w:t>
            </w:r>
          </w:p>
          <w:p w:rsidR="00D1098B" w:rsidRPr="00BC0D2A" w:rsidRDefault="00D1098B" w:rsidP="00BC0D2A">
            <w:pPr>
              <w:autoSpaceDE w:val="0"/>
              <w:autoSpaceDN w:val="0"/>
              <w:adjustRightInd w:val="0"/>
              <w:jc w:val="both"/>
              <w:rPr>
                <w:rFonts w:ascii="Times New Roman" w:hAnsi="Times New Roman" w:cs="Times New Roman"/>
                <w:sz w:val="24"/>
                <w:szCs w:val="24"/>
              </w:rPr>
            </w:pPr>
            <w:r w:rsidRPr="00BC0D2A">
              <w:rPr>
                <w:rFonts w:ascii="Times New Roman" w:hAnsi="Times New Roman" w:cs="Times New Roman"/>
                <w:sz w:val="24"/>
                <w:szCs w:val="24"/>
              </w:rPr>
              <w:tab/>
              <w:t xml:space="preserve">Фирменное наименование государственного или муниципального унитарного предприятия, а также наименование государственного или муниципального учреждения </w:t>
            </w:r>
            <w:r w:rsidRPr="00BC0D2A">
              <w:rPr>
                <w:rFonts w:ascii="Times New Roman" w:hAnsi="Times New Roman" w:cs="Times New Roman"/>
                <w:b/>
                <w:sz w:val="24"/>
                <w:szCs w:val="24"/>
              </w:rPr>
              <w:t xml:space="preserve">может </w:t>
            </w:r>
            <w:r w:rsidRPr="00BC0D2A">
              <w:rPr>
                <w:rFonts w:ascii="Times New Roman" w:hAnsi="Times New Roman" w:cs="Times New Roman"/>
                <w:b/>
                <w:sz w:val="24"/>
                <w:szCs w:val="24"/>
              </w:rPr>
              <w:lastRenderedPageBreak/>
              <w:t>содержать</w:t>
            </w:r>
            <w:r w:rsidRPr="00BC0D2A">
              <w:rPr>
                <w:rFonts w:ascii="Times New Roman" w:hAnsi="Times New Roman" w:cs="Times New Roman"/>
                <w:sz w:val="24"/>
                <w:szCs w:val="24"/>
              </w:rPr>
              <w:t xml:space="preserve"> указание на принадлежность такого предприятия или учреждения соответственно Приднестровской Молдавской Республике или муниципальному образованию. </w:t>
            </w:r>
          </w:p>
          <w:p w:rsidR="00D1098B" w:rsidRPr="00BC0D2A" w:rsidRDefault="00D1098B" w:rsidP="00D1098B">
            <w:pPr>
              <w:autoSpaceDE w:val="0"/>
              <w:autoSpaceDN w:val="0"/>
              <w:adjustRightInd w:val="0"/>
              <w:ind w:firstLine="680"/>
              <w:jc w:val="both"/>
              <w:rPr>
                <w:rFonts w:ascii="Times New Roman" w:hAnsi="Times New Roman" w:cs="Times New Roman"/>
                <w:b/>
                <w:spacing w:val="-4"/>
                <w:sz w:val="24"/>
                <w:szCs w:val="24"/>
              </w:rPr>
            </w:pPr>
            <w:r w:rsidRPr="00BC0D2A">
              <w:rPr>
                <w:rFonts w:ascii="Times New Roman" w:hAnsi="Times New Roman" w:cs="Times New Roman"/>
                <w:b/>
                <w:spacing w:val="-4"/>
                <w:sz w:val="24"/>
                <w:szCs w:val="24"/>
              </w:rPr>
              <w:t>Включение в фирменное наименование юридического лица официальных наименований «Приднестровская Молдавская Республика» или «Приднестровье», а также слов, производных от этих наименований, допускается в случаях, предусмотренных законодательными актами, в иных случаях – по разрешению, выдаваемому в порядке, установленном Правительством Приднестровской Молдавской Республики.</w:t>
            </w:r>
          </w:p>
          <w:p w:rsidR="00D1098B" w:rsidRPr="00BC0D2A" w:rsidRDefault="00D1098B" w:rsidP="00D1098B">
            <w:pPr>
              <w:autoSpaceDE w:val="0"/>
              <w:autoSpaceDN w:val="0"/>
              <w:adjustRightInd w:val="0"/>
              <w:ind w:firstLine="680"/>
              <w:jc w:val="both"/>
              <w:rPr>
                <w:rFonts w:ascii="Times New Roman" w:hAnsi="Times New Roman" w:cs="Times New Roman"/>
                <w:b/>
                <w:sz w:val="24"/>
                <w:szCs w:val="24"/>
              </w:rPr>
            </w:pPr>
            <w:r w:rsidRPr="00BC0D2A">
              <w:rPr>
                <w:rFonts w:ascii="Times New Roman" w:hAnsi="Times New Roman" w:cs="Times New Roman"/>
                <w:b/>
                <w:sz w:val="24"/>
                <w:szCs w:val="24"/>
              </w:rPr>
              <w:tab/>
              <w:t>В случае отзыва разрешения на включение в фирменное наименование юридического лица официального наименования «Приднестровская Молдавская Республика» или «Приднестровье», а также слов, производных от этих наименований, юридическое лицо в течение 3 (трех) месяцев обязано внести соответствующие изменения в свои учредительные документы.</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r w:rsidRPr="00BC0D2A">
              <w:rPr>
                <w:rFonts w:ascii="Times New Roman" w:hAnsi="Times New Roman" w:cs="Times New Roman"/>
                <w:sz w:val="24"/>
                <w:szCs w:val="24"/>
              </w:rPr>
              <w:t xml:space="preserve">4. Если фирменное наименование юридического лица не соответствует требованиям </w:t>
            </w:r>
            <w:hyperlink r:id="rId8" w:history="1">
              <w:r w:rsidRPr="00BC0D2A">
                <w:rPr>
                  <w:rFonts w:ascii="Times New Roman" w:hAnsi="Times New Roman" w:cs="Times New Roman"/>
                  <w:sz w:val="24"/>
                  <w:szCs w:val="24"/>
                </w:rPr>
                <w:t>статьи 1266</w:t>
              </w:r>
            </w:hyperlink>
            <w:r w:rsidRPr="00BC0D2A">
              <w:rPr>
                <w:rFonts w:ascii="Times New Roman" w:hAnsi="Times New Roman" w:cs="Times New Roman"/>
                <w:sz w:val="24"/>
                <w:szCs w:val="24"/>
              </w:rPr>
              <w:t xml:space="preserve"> </w:t>
            </w:r>
            <w:r w:rsidRPr="00BC0D2A">
              <w:rPr>
                <w:rFonts w:ascii="Times New Roman" w:hAnsi="Times New Roman" w:cs="Times New Roman"/>
                <w:bCs/>
                <w:sz w:val="24"/>
                <w:szCs w:val="24"/>
              </w:rPr>
              <w:t xml:space="preserve">(объекты, включающие официальные символы, наименования и отличительные знаки) </w:t>
            </w:r>
            <w:r w:rsidRPr="00BC0D2A">
              <w:rPr>
                <w:rFonts w:ascii="Times New Roman" w:hAnsi="Times New Roman" w:cs="Times New Roman"/>
                <w:sz w:val="24"/>
                <w:szCs w:val="24"/>
              </w:rPr>
              <w:t xml:space="preserve">настоящего Кодекса, </w:t>
            </w:r>
            <w:hyperlink r:id="rId9" w:history="1">
              <w:r w:rsidRPr="00BC0D2A">
                <w:rPr>
                  <w:rFonts w:ascii="Times New Roman" w:hAnsi="Times New Roman" w:cs="Times New Roman"/>
                  <w:sz w:val="24"/>
                  <w:szCs w:val="24"/>
                </w:rPr>
                <w:t>пунктов 3</w:t>
              </w:r>
            </w:hyperlink>
            <w:r w:rsidRPr="00BC0D2A">
              <w:rPr>
                <w:rFonts w:ascii="Times New Roman" w:hAnsi="Times New Roman" w:cs="Times New Roman"/>
                <w:sz w:val="24"/>
                <w:szCs w:val="24"/>
              </w:rPr>
              <w:t xml:space="preserve"> и </w:t>
            </w:r>
            <w:hyperlink r:id="rId10" w:history="1">
              <w:r w:rsidRPr="00BC0D2A">
                <w:rPr>
                  <w:rFonts w:ascii="Times New Roman" w:hAnsi="Times New Roman" w:cs="Times New Roman"/>
                  <w:sz w:val="24"/>
                  <w:szCs w:val="24"/>
                </w:rPr>
                <w:t>4</w:t>
              </w:r>
            </w:hyperlink>
            <w:r w:rsidRPr="00BC0D2A">
              <w:rPr>
                <w:rFonts w:ascii="Times New Roman" w:hAnsi="Times New Roman" w:cs="Times New Roman"/>
                <w:sz w:val="24"/>
                <w:szCs w:val="24"/>
              </w:rP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пунктов 2 и 3 статьи 64 (ликвидация юридического лица) настоящего Кодекса в этом случае не применяются.</w:t>
            </w:r>
          </w:p>
          <w:p w:rsidR="00B9686C" w:rsidRPr="00BC0D2A" w:rsidRDefault="00D1098B" w:rsidP="00BC0D2A">
            <w:pPr>
              <w:autoSpaceDE w:val="0"/>
              <w:autoSpaceDN w:val="0"/>
              <w:adjustRightInd w:val="0"/>
              <w:ind w:firstLine="680"/>
              <w:jc w:val="both"/>
              <w:rPr>
                <w:rFonts w:ascii="Times New Roman" w:hAnsi="Times New Roman" w:cs="Times New Roman"/>
                <w:sz w:val="24"/>
                <w:szCs w:val="24"/>
              </w:rPr>
            </w:pPr>
            <w:r w:rsidRPr="00BC0D2A">
              <w:rPr>
                <w:rFonts w:ascii="Times New Roman" w:hAnsi="Times New Roman" w:cs="Times New Roman"/>
                <w:sz w:val="24"/>
                <w:szCs w:val="24"/>
              </w:rPr>
              <w:t>5. Правила о фирменном наименовании коммерческой организации соответственно применяются к наименованию некоммерческой организации в том случае, когда оно содержит собственно наименование, не включающее указания на организационно-правовую форму и характер деятельности.</w:t>
            </w:r>
          </w:p>
        </w:tc>
        <w:tc>
          <w:tcPr>
            <w:tcW w:w="4673" w:type="dxa"/>
          </w:tcPr>
          <w:p w:rsidR="00D1098B" w:rsidRPr="00BC0D2A" w:rsidRDefault="00D1098B" w:rsidP="00D1098B">
            <w:pPr>
              <w:autoSpaceDE w:val="0"/>
              <w:autoSpaceDN w:val="0"/>
              <w:adjustRightInd w:val="0"/>
              <w:ind w:firstLine="680"/>
              <w:jc w:val="both"/>
              <w:rPr>
                <w:rFonts w:ascii="Times New Roman" w:hAnsi="Times New Roman" w:cs="Times New Roman"/>
                <w:bCs/>
                <w:sz w:val="24"/>
                <w:szCs w:val="24"/>
              </w:rPr>
            </w:pPr>
            <w:r w:rsidRPr="00BC0D2A">
              <w:rPr>
                <w:rFonts w:ascii="Times New Roman" w:hAnsi="Times New Roman" w:cs="Times New Roman"/>
                <w:b/>
                <w:bCs/>
                <w:sz w:val="24"/>
                <w:szCs w:val="24"/>
              </w:rPr>
              <w:lastRenderedPageBreak/>
              <w:t>Статья 1504.</w:t>
            </w:r>
            <w:r w:rsidRPr="00BC0D2A">
              <w:rPr>
                <w:rFonts w:ascii="Times New Roman" w:hAnsi="Times New Roman" w:cs="Times New Roman"/>
                <w:bCs/>
                <w:sz w:val="24"/>
                <w:szCs w:val="24"/>
              </w:rPr>
              <w:t xml:space="preserve"> Фирменное наименование</w:t>
            </w:r>
          </w:p>
          <w:p w:rsidR="00D1098B" w:rsidRPr="00BC0D2A" w:rsidRDefault="00D1098B" w:rsidP="00D1098B">
            <w:pPr>
              <w:autoSpaceDE w:val="0"/>
              <w:autoSpaceDN w:val="0"/>
              <w:adjustRightInd w:val="0"/>
              <w:ind w:firstLine="680"/>
              <w:jc w:val="both"/>
              <w:rPr>
                <w:rFonts w:ascii="Times New Roman" w:hAnsi="Times New Roman" w:cs="Times New Roman"/>
                <w:bCs/>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r w:rsidRPr="00BC0D2A">
              <w:rPr>
                <w:rFonts w:ascii="Times New Roman" w:hAnsi="Times New Roman" w:cs="Times New Roman"/>
                <w:sz w:val="24"/>
                <w:szCs w:val="24"/>
              </w:rP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государственный реестр юридических лиц при его государственной регистрации.</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r w:rsidRPr="00BC0D2A">
              <w:rPr>
                <w:rFonts w:ascii="Times New Roman" w:hAnsi="Times New Roman" w:cs="Times New Roman"/>
                <w:sz w:val="24"/>
                <w:szCs w:val="24"/>
              </w:rPr>
              <w:t>2. Фирменное наименование юридического лица представляет собственно наименование и не может состоять только из слов, обозначающих род (характер) деятельности. Фирменное наименование юридического лица, указание на его организационно-правовую форму и в предусмотренных законом случаях указание характера деятельности составляют полное наименование юридического лица (статья 55 (наименование и место нахождения юридического лица) настоящего Кодекса).</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r w:rsidRPr="00BC0D2A">
              <w:rPr>
                <w:rFonts w:ascii="Times New Roman" w:hAnsi="Times New Roman" w:cs="Times New Roman"/>
                <w:sz w:val="24"/>
                <w:szCs w:val="24"/>
              </w:rPr>
              <w:t>3. В фирменное наименование юридического лица не могут включаться:</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roofErr w:type="gramStart"/>
            <w:r w:rsidRPr="00BC0D2A">
              <w:rPr>
                <w:rFonts w:ascii="Times New Roman" w:hAnsi="Times New Roman" w:cs="Times New Roman"/>
                <w:sz w:val="24"/>
                <w:szCs w:val="24"/>
              </w:rPr>
              <w:t>а</w:t>
            </w:r>
            <w:proofErr w:type="gramEnd"/>
            <w:r w:rsidRPr="00BC0D2A">
              <w:rPr>
                <w:rFonts w:ascii="Times New Roman" w:hAnsi="Times New Roman" w:cs="Times New Roman"/>
                <w:sz w:val="24"/>
                <w:szCs w:val="24"/>
              </w:rPr>
              <w:t>) полные или сокращенные официальные наименования иностранных государств, а также слова, производные от таких наименований;</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roofErr w:type="gramStart"/>
            <w:r w:rsidRPr="00BC0D2A">
              <w:rPr>
                <w:rFonts w:ascii="Times New Roman" w:hAnsi="Times New Roman" w:cs="Times New Roman"/>
                <w:sz w:val="24"/>
                <w:szCs w:val="24"/>
              </w:rPr>
              <w:t>б</w:t>
            </w:r>
            <w:proofErr w:type="gramEnd"/>
            <w:r w:rsidRPr="00BC0D2A">
              <w:rPr>
                <w:rFonts w:ascii="Times New Roman" w:hAnsi="Times New Roman" w:cs="Times New Roman"/>
                <w:sz w:val="24"/>
                <w:szCs w:val="24"/>
              </w:rPr>
              <w:t>) полные или сокращенные официальные наименования органов государственной власти, органов местного самоуправления;</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roofErr w:type="gramStart"/>
            <w:r w:rsidRPr="00BC0D2A">
              <w:rPr>
                <w:rFonts w:ascii="Times New Roman" w:hAnsi="Times New Roman" w:cs="Times New Roman"/>
                <w:sz w:val="24"/>
                <w:szCs w:val="24"/>
              </w:rPr>
              <w:t>в</w:t>
            </w:r>
            <w:proofErr w:type="gramEnd"/>
            <w:r w:rsidRPr="00BC0D2A">
              <w:rPr>
                <w:rFonts w:ascii="Times New Roman" w:hAnsi="Times New Roman" w:cs="Times New Roman"/>
                <w:sz w:val="24"/>
                <w:szCs w:val="24"/>
              </w:rPr>
              <w:t>) полные или сокращенные наименования некоммерческих организаций;</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roofErr w:type="gramStart"/>
            <w:r w:rsidRPr="00BC0D2A">
              <w:rPr>
                <w:rFonts w:ascii="Times New Roman" w:hAnsi="Times New Roman" w:cs="Times New Roman"/>
                <w:sz w:val="24"/>
                <w:szCs w:val="24"/>
              </w:rPr>
              <w:t>г</w:t>
            </w:r>
            <w:proofErr w:type="gramEnd"/>
            <w:r w:rsidRPr="00BC0D2A">
              <w:rPr>
                <w:rFonts w:ascii="Times New Roman" w:hAnsi="Times New Roman" w:cs="Times New Roman"/>
                <w:sz w:val="24"/>
                <w:szCs w:val="24"/>
              </w:rPr>
              <w:t>) обозначения, противоречащие общественным интересам, а также принципам гуманности и морали.</w:t>
            </w:r>
          </w:p>
          <w:p w:rsidR="00D1098B" w:rsidRPr="00BC0D2A" w:rsidRDefault="00D1098B" w:rsidP="00BC0D2A">
            <w:pPr>
              <w:autoSpaceDE w:val="0"/>
              <w:autoSpaceDN w:val="0"/>
              <w:adjustRightInd w:val="0"/>
              <w:jc w:val="both"/>
              <w:rPr>
                <w:rFonts w:ascii="Times New Roman" w:hAnsi="Times New Roman" w:cs="Times New Roman"/>
                <w:sz w:val="24"/>
                <w:szCs w:val="24"/>
              </w:rPr>
            </w:pPr>
            <w:r w:rsidRPr="00BC0D2A">
              <w:rPr>
                <w:rFonts w:ascii="Times New Roman" w:hAnsi="Times New Roman" w:cs="Times New Roman"/>
                <w:b/>
                <w:sz w:val="24"/>
                <w:szCs w:val="24"/>
              </w:rPr>
              <w:tab/>
            </w:r>
            <w:r w:rsidR="00E450C5" w:rsidRPr="00BC0D2A">
              <w:rPr>
                <w:rFonts w:ascii="Times New Roman" w:hAnsi="Times New Roman" w:cs="Times New Roman"/>
                <w:b/>
                <w:sz w:val="24"/>
                <w:szCs w:val="24"/>
              </w:rPr>
              <w:t xml:space="preserve">В </w:t>
            </w:r>
            <w:r w:rsidR="00E450C5" w:rsidRPr="00BC0D2A">
              <w:rPr>
                <w:rFonts w:ascii="Times New Roman" w:hAnsi="Times New Roman" w:cs="Times New Roman"/>
                <w:sz w:val="24"/>
                <w:szCs w:val="24"/>
              </w:rPr>
              <w:t>ф</w:t>
            </w:r>
            <w:r w:rsidRPr="00BC0D2A">
              <w:rPr>
                <w:rFonts w:ascii="Times New Roman" w:hAnsi="Times New Roman" w:cs="Times New Roman"/>
                <w:sz w:val="24"/>
                <w:szCs w:val="24"/>
              </w:rPr>
              <w:t>ирменно</w:t>
            </w:r>
            <w:r w:rsidR="00E450C5" w:rsidRPr="00BC0D2A">
              <w:rPr>
                <w:rFonts w:ascii="Times New Roman" w:hAnsi="Times New Roman" w:cs="Times New Roman"/>
                <w:sz w:val="24"/>
                <w:szCs w:val="24"/>
              </w:rPr>
              <w:t>м</w:t>
            </w:r>
            <w:r w:rsidRPr="00BC0D2A">
              <w:rPr>
                <w:rFonts w:ascii="Times New Roman" w:hAnsi="Times New Roman" w:cs="Times New Roman"/>
                <w:sz w:val="24"/>
                <w:szCs w:val="24"/>
              </w:rPr>
              <w:t xml:space="preserve"> наименовани</w:t>
            </w:r>
            <w:r w:rsidR="00E450C5" w:rsidRPr="00BC0D2A">
              <w:rPr>
                <w:rFonts w:ascii="Times New Roman" w:hAnsi="Times New Roman" w:cs="Times New Roman"/>
                <w:sz w:val="24"/>
                <w:szCs w:val="24"/>
              </w:rPr>
              <w:t>и</w:t>
            </w:r>
            <w:r w:rsidRPr="00BC0D2A">
              <w:rPr>
                <w:rFonts w:ascii="Times New Roman" w:hAnsi="Times New Roman" w:cs="Times New Roman"/>
                <w:sz w:val="24"/>
                <w:szCs w:val="24"/>
              </w:rPr>
              <w:t xml:space="preserve"> государственного или муниципального унитарного предприятия, а также</w:t>
            </w:r>
            <w:r w:rsidR="00E450C5" w:rsidRPr="00BC0D2A">
              <w:rPr>
                <w:rFonts w:ascii="Times New Roman" w:hAnsi="Times New Roman" w:cs="Times New Roman"/>
                <w:sz w:val="24"/>
                <w:szCs w:val="24"/>
              </w:rPr>
              <w:t xml:space="preserve"> </w:t>
            </w:r>
            <w:r w:rsidR="00E450C5" w:rsidRPr="00BC0D2A">
              <w:rPr>
                <w:rFonts w:ascii="Times New Roman" w:hAnsi="Times New Roman" w:cs="Times New Roman"/>
                <w:b/>
                <w:sz w:val="24"/>
                <w:szCs w:val="24"/>
              </w:rPr>
              <w:t>в</w:t>
            </w:r>
            <w:r w:rsidRPr="00BC0D2A">
              <w:rPr>
                <w:rFonts w:ascii="Times New Roman" w:hAnsi="Times New Roman" w:cs="Times New Roman"/>
                <w:sz w:val="24"/>
                <w:szCs w:val="24"/>
              </w:rPr>
              <w:t xml:space="preserve"> наименовани</w:t>
            </w:r>
            <w:r w:rsidR="00E450C5" w:rsidRPr="00BC0D2A">
              <w:rPr>
                <w:rFonts w:ascii="Times New Roman" w:hAnsi="Times New Roman" w:cs="Times New Roman"/>
                <w:sz w:val="24"/>
                <w:szCs w:val="24"/>
              </w:rPr>
              <w:t>и</w:t>
            </w:r>
            <w:r w:rsidRPr="00BC0D2A">
              <w:rPr>
                <w:rFonts w:ascii="Times New Roman" w:hAnsi="Times New Roman" w:cs="Times New Roman"/>
                <w:sz w:val="24"/>
                <w:szCs w:val="24"/>
              </w:rPr>
              <w:t xml:space="preserve"> государственного или муниципального учреждения </w:t>
            </w:r>
            <w:r w:rsidR="00E450C5" w:rsidRPr="00BC0D2A">
              <w:rPr>
                <w:rFonts w:ascii="Times New Roman" w:hAnsi="Times New Roman" w:cs="Times New Roman"/>
                <w:b/>
                <w:sz w:val="24"/>
                <w:szCs w:val="24"/>
              </w:rPr>
              <w:lastRenderedPageBreak/>
              <w:t>целесообразно использовать</w:t>
            </w:r>
            <w:r w:rsidR="00E450C5" w:rsidRPr="00BC0D2A">
              <w:rPr>
                <w:rFonts w:ascii="Times New Roman" w:hAnsi="Times New Roman" w:cs="Times New Roman"/>
                <w:sz w:val="24"/>
                <w:szCs w:val="24"/>
              </w:rPr>
              <w:t xml:space="preserve"> </w:t>
            </w:r>
            <w:r w:rsidRPr="00BC0D2A">
              <w:rPr>
                <w:rFonts w:ascii="Times New Roman" w:hAnsi="Times New Roman" w:cs="Times New Roman"/>
                <w:sz w:val="24"/>
                <w:szCs w:val="24"/>
              </w:rPr>
              <w:t xml:space="preserve">указание на принадлежность такого предприятия или учреждения соответственно Приднестровской Молдавской Республике или муниципальному образованию. </w:t>
            </w: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p>
          <w:p w:rsidR="00D1098B" w:rsidRPr="00BC0D2A" w:rsidRDefault="00D1098B" w:rsidP="00D1098B">
            <w:pPr>
              <w:autoSpaceDE w:val="0"/>
              <w:autoSpaceDN w:val="0"/>
              <w:adjustRightInd w:val="0"/>
              <w:ind w:firstLine="680"/>
              <w:jc w:val="both"/>
              <w:rPr>
                <w:rFonts w:ascii="Times New Roman" w:hAnsi="Times New Roman" w:cs="Times New Roman"/>
                <w:sz w:val="24"/>
                <w:szCs w:val="24"/>
              </w:rPr>
            </w:pPr>
            <w:r w:rsidRPr="00BC0D2A">
              <w:rPr>
                <w:rFonts w:ascii="Times New Roman" w:hAnsi="Times New Roman" w:cs="Times New Roman"/>
                <w:sz w:val="24"/>
                <w:szCs w:val="24"/>
              </w:rPr>
              <w:t xml:space="preserve">4. Если фирменное наименование юридического лица не соответствует требованиям </w:t>
            </w:r>
            <w:hyperlink r:id="rId11" w:history="1">
              <w:r w:rsidRPr="00BC0D2A">
                <w:rPr>
                  <w:rFonts w:ascii="Times New Roman" w:hAnsi="Times New Roman" w:cs="Times New Roman"/>
                  <w:sz w:val="24"/>
                  <w:szCs w:val="24"/>
                </w:rPr>
                <w:t>статьи 1266</w:t>
              </w:r>
            </w:hyperlink>
            <w:r w:rsidRPr="00BC0D2A">
              <w:rPr>
                <w:rFonts w:ascii="Times New Roman" w:hAnsi="Times New Roman" w:cs="Times New Roman"/>
                <w:sz w:val="24"/>
                <w:szCs w:val="24"/>
              </w:rPr>
              <w:t xml:space="preserve"> </w:t>
            </w:r>
            <w:r w:rsidRPr="00BC0D2A">
              <w:rPr>
                <w:rFonts w:ascii="Times New Roman" w:hAnsi="Times New Roman" w:cs="Times New Roman"/>
                <w:bCs/>
                <w:sz w:val="24"/>
                <w:szCs w:val="24"/>
              </w:rPr>
              <w:t xml:space="preserve">(объекты, включающие официальные символы, наименования и отличительные знаки) </w:t>
            </w:r>
            <w:r w:rsidRPr="00BC0D2A">
              <w:rPr>
                <w:rFonts w:ascii="Times New Roman" w:hAnsi="Times New Roman" w:cs="Times New Roman"/>
                <w:sz w:val="24"/>
                <w:szCs w:val="24"/>
              </w:rPr>
              <w:t xml:space="preserve">настоящего Кодекса, </w:t>
            </w:r>
            <w:hyperlink r:id="rId12" w:history="1">
              <w:r w:rsidRPr="00BC0D2A">
                <w:rPr>
                  <w:rFonts w:ascii="Times New Roman" w:hAnsi="Times New Roman" w:cs="Times New Roman"/>
                  <w:sz w:val="24"/>
                  <w:szCs w:val="24"/>
                </w:rPr>
                <w:t>пунктов 3</w:t>
              </w:r>
            </w:hyperlink>
            <w:r w:rsidRPr="00BC0D2A">
              <w:rPr>
                <w:rFonts w:ascii="Times New Roman" w:hAnsi="Times New Roman" w:cs="Times New Roman"/>
                <w:sz w:val="24"/>
                <w:szCs w:val="24"/>
              </w:rPr>
              <w:t xml:space="preserve"> и </w:t>
            </w:r>
            <w:hyperlink r:id="rId13" w:history="1">
              <w:r w:rsidRPr="00BC0D2A">
                <w:rPr>
                  <w:rFonts w:ascii="Times New Roman" w:hAnsi="Times New Roman" w:cs="Times New Roman"/>
                  <w:sz w:val="24"/>
                  <w:szCs w:val="24"/>
                </w:rPr>
                <w:t>4</w:t>
              </w:r>
            </w:hyperlink>
            <w:r w:rsidRPr="00BC0D2A">
              <w:rPr>
                <w:rFonts w:ascii="Times New Roman" w:hAnsi="Times New Roman" w:cs="Times New Roman"/>
                <w:sz w:val="24"/>
                <w:szCs w:val="24"/>
              </w:rP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пунктов 2 и 3 статьи 64 (ликвидация юридического лица) настоящего Кодекса в этом случае не применяются.</w:t>
            </w:r>
          </w:p>
          <w:p w:rsidR="00B9686C" w:rsidRPr="00BC0D2A" w:rsidRDefault="00D1098B" w:rsidP="00BC0D2A">
            <w:pPr>
              <w:autoSpaceDE w:val="0"/>
              <w:autoSpaceDN w:val="0"/>
              <w:adjustRightInd w:val="0"/>
              <w:ind w:firstLine="680"/>
              <w:jc w:val="both"/>
              <w:rPr>
                <w:rFonts w:ascii="Times New Roman" w:hAnsi="Times New Roman" w:cs="Times New Roman"/>
                <w:sz w:val="24"/>
                <w:szCs w:val="24"/>
              </w:rPr>
            </w:pPr>
            <w:r w:rsidRPr="00BC0D2A">
              <w:rPr>
                <w:rFonts w:ascii="Times New Roman" w:hAnsi="Times New Roman" w:cs="Times New Roman"/>
                <w:sz w:val="24"/>
                <w:szCs w:val="24"/>
              </w:rPr>
              <w:t>5. Правила о фирменном наименовании коммерческой организации соответственно применяются к наименованию некоммерческой организации в том случае, когда оно содержит собственно наименование, не включающее указания на организационно-правовую форму и характер деятельности.</w:t>
            </w:r>
          </w:p>
        </w:tc>
      </w:tr>
    </w:tbl>
    <w:p w:rsidR="00B9686C" w:rsidRPr="006D1A03" w:rsidRDefault="00B9686C" w:rsidP="00BC0D2A">
      <w:pPr>
        <w:tabs>
          <w:tab w:val="left" w:pos="993"/>
        </w:tabs>
        <w:spacing w:after="0" w:line="240" w:lineRule="auto"/>
        <w:jc w:val="center"/>
        <w:rPr>
          <w:rFonts w:ascii="Times New Roman" w:hAnsi="Times New Roman" w:cs="Times New Roman"/>
          <w:sz w:val="28"/>
          <w:szCs w:val="28"/>
        </w:rPr>
      </w:pPr>
    </w:p>
    <w:sectPr w:rsidR="00B9686C" w:rsidRPr="006D1A03" w:rsidSect="006D1A03">
      <w:headerReference w:type="default" r:id="rId14"/>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E6F" w:rsidRDefault="00115E6F" w:rsidP="006D1A03">
      <w:pPr>
        <w:spacing w:after="0" w:line="240" w:lineRule="auto"/>
      </w:pPr>
      <w:r>
        <w:separator/>
      </w:r>
    </w:p>
  </w:endnote>
  <w:endnote w:type="continuationSeparator" w:id="0">
    <w:p w:rsidR="00115E6F" w:rsidRDefault="00115E6F" w:rsidP="006D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E6F" w:rsidRDefault="00115E6F" w:rsidP="006D1A03">
      <w:pPr>
        <w:spacing w:after="0" w:line="240" w:lineRule="auto"/>
      </w:pPr>
      <w:r>
        <w:separator/>
      </w:r>
    </w:p>
  </w:footnote>
  <w:footnote w:type="continuationSeparator" w:id="0">
    <w:p w:rsidR="00115E6F" w:rsidRDefault="00115E6F" w:rsidP="006D1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37360"/>
      <w:docPartObj>
        <w:docPartGallery w:val="Page Numbers (Top of Page)"/>
        <w:docPartUnique/>
      </w:docPartObj>
    </w:sdtPr>
    <w:sdtEndPr>
      <w:rPr>
        <w:rFonts w:ascii="Times New Roman" w:hAnsi="Times New Roman" w:cs="Times New Roman"/>
        <w:sz w:val="24"/>
        <w:szCs w:val="24"/>
      </w:rPr>
    </w:sdtEndPr>
    <w:sdtContent>
      <w:p w:rsidR="006D1A03" w:rsidRPr="006D1A03" w:rsidRDefault="006D1A03">
        <w:pPr>
          <w:pStyle w:val="ae"/>
          <w:jc w:val="center"/>
          <w:rPr>
            <w:rFonts w:ascii="Times New Roman" w:hAnsi="Times New Roman" w:cs="Times New Roman"/>
            <w:sz w:val="24"/>
            <w:szCs w:val="24"/>
          </w:rPr>
        </w:pPr>
        <w:r w:rsidRPr="006D1A03">
          <w:rPr>
            <w:rFonts w:ascii="Times New Roman" w:hAnsi="Times New Roman" w:cs="Times New Roman"/>
            <w:sz w:val="24"/>
            <w:szCs w:val="24"/>
          </w:rPr>
          <w:fldChar w:fldCharType="begin"/>
        </w:r>
        <w:r w:rsidRPr="006D1A03">
          <w:rPr>
            <w:rFonts w:ascii="Times New Roman" w:hAnsi="Times New Roman" w:cs="Times New Roman"/>
            <w:sz w:val="24"/>
            <w:szCs w:val="24"/>
          </w:rPr>
          <w:instrText>PAGE   \* MERGEFORMAT</w:instrText>
        </w:r>
        <w:r w:rsidRPr="006D1A03">
          <w:rPr>
            <w:rFonts w:ascii="Times New Roman" w:hAnsi="Times New Roman" w:cs="Times New Roman"/>
            <w:sz w:val="24"/>
            <w:szCs w:val="24"/>
          </w:rPr>
          <w:fldChar w:fldCharType="separate"/>
        </w:r>
        <w:r w:rsidR="00E820D1">
          <w:rPr>
            <w:rFonts w:ascii="Times New Roman" w:hAnsi="Times New Roman" w:cs="Times New Roman"/>
            <w:noProof/>
            <w:sz w:val="24"/>
            <w:szCs w:val="24"/>
          </w:rPr>
          <w:t>- 7 -</w:t>
        </w:r>
        <w:r w:rsidRPr="006D1A03">
          <w:rPr>
            <w:rFonts w:ascii="Times New Roman" w:hAnsi="Times New Roman" w:cs="Times New Roman"/>
            <w:sz w:val="24"/>
            <w:szCs w:val="24"/>
          </w:rPr>
          <w:fldChar w:fldCharType="end"/>
        </w:r>
      </w:p>
    </w:sdtContent>
  </w:sdt>
  <w:p w:rsidR="006D1A03" w:rsidRDefault="006D1A0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036CB"/>
    <w:multiLevelType w:val="hybridMultilevel"/>
    <w:tmpl w:val="10BC4A0A"/>
    <w:lvl w:ilvl="0" w:tplc="0B423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87"/>
    <w:rsid w:val="00017ABC"/>
    <w:rsid w:val="00063D3F"/>
    <w:rsid w:val="000A00EC"/>
    <w:rsid w:val="000B7484"/>
    <w:rsid w:val="00115E6F"/>
    <w:rsid w:val="001762F6"/>
    <w:rsid w:val="001C62F9"/>
    <w:rsid w:val="00217E12"/>
    <w:rsid w:val="0023345A"/>
    <w:rsid w:val="0023426C"/>
    <w:rsid w:val="0026203B"/>
    <w:rsid w:val="00364D14"/>
    <w:rsid w:val="00372457"/>
    <w:rsid w:val="003A1E18"/>
    <w:rsid w:val="003D66DD"/>
    <w:rsid w:val="004771D3"/>
    <w:rsid w:val="00495319"/>
    <w:rsid w:val="0053217E"/>
    <w:rsid w:val="005846A9"/>
    <w:rsid w:val="005F4457"/>
    <w:rsid w:val="006462EC"/>
    <w:rsid w:val="006D1A03"/>
    <w:rsid w:val="00732CE9"/>
    <w:rsid w:val="00767CCA"/>
    <w:rsid w:val="007724AE"/>
    <w:rsid w:val="007B5E4C"/>
    <w:rsid w:val="00844699"/>
    <w:rsid w:val="008471A8"/>
    <w:rsid w:val="0090297C"/>
    <w:rsid w:val="009A1F3A"/>
    <w:rsid w:val="00A34A53"/>
    <w:rsid w:val="00AA1DE5"/>
    <w:rsid w:val="00B10424"/>
    <w:rsid w:val="00B421CF"/>
    <w:rsid w:val="00B67339"/>
    <w:rsid w:val="00B9686C"/>
    <w:rsid w:val="00BC0D2A"/>
    <w:rsid w:val="00BF4A85"/>
    <w:rsid w:val="00C95739"/>
    <w:rsid w:val="00CA2B90"/>
    <w:rsid w:val="00D1098B"/>
    <w:rsid w:val="00D478B2"/>
    <w:rsid w:val="00DF2E67"/>
    <w:rsid w:val="00E263A0"/>
    <w:rsid w:val="00E450C5"/>
    <w:rsid w:val="00E820D1"/>
    <w:rsid w:val="00E87187"/>
    <w:rsid w:val="00F0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1CEFC-64AE-4EDF-AE6B-6865A927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5739"/>
    <w:rPr>
      <w:b/>
      <w:bCs/>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link w:val="a5"/>
    <w:locked/>
    <w:rsid w:val="00C95739"/>
    <w:rPr>
      <w:rFonts w:ascii="Courier New" w:eastAsia="Times New Roman" w:hAnsi="Courier New" w:cs="Courier New"/>
      <w:sz w:val="20"/>
      <w:szCs w:val="20"/>
      <w:lang w:eastAsia="ru-RU"/>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C95739"/>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C95739"/>
    <w:rPr>
      <w:rFonts w:ascii="Consolas" w:hAnsi="Consolas"/>
      <w:sz w:val="21"/>
      <w:szCs w:val="21"/>
    </w:rPr>
  </w:style>
  <w:style w:type="character" w:styleId="a7">
    <w:name w:val="Intense Emphasis"/>
    <w:basedOn w:val="a0"/>
    <w:uiPriority w:val="21"/>
    <w:qFormat/>
    <w:rsid w:val="00C95739"/>
    <w:rPr>
      <w:i/>
      <w:iCs/>
      <w:color w:val="5B9BD5" w:themeColor="accent1"/>
    </w:rPr>
  </w:style>
  <w:style w:type="paragraph" w:styleId="a8">
    <w:name w:val="annotation text"/>
    <w:basedOn w:val="a"/>
    <w:link w:val="a9"/>
    <w:uiPriority w:val="99"/>
    <w:semiHidden/>
    <w:unhideWhenUsed/>
    <w:rsid w:val="00B10424"/>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10424"/>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724A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724AE"/>
    <w:rPr>
      <w:rFonts w:ascii="Segoe UI" w:hAnsi="Segoe UI" w:cs="Segoe UI"/>
      <w:sz w:val="18"/>
      <w:szCs w:val="18"/>
    </w:rPr>
  </w:style>
  <w:style w:type="paragraph" w:customStyle="1" w:styleId="CharChar">
    <w:name w:val="Char Знак Знак Char Знак Знак Знак Знак Знак Знак Знак Знак Знак Знак Знак Знак Знак Знак Знак Знак"/>
    <w:basedOn w:val="a"/>
    <w:rsid w:val="00B9686C"/>
    <w:pPr>
      <w:spacing w:after="0" w:line="240" w:lineRule="auto"/>
    </w:pPr>
    <w:rPr>
      <w:rFonts w:ascii="Verdana" w:eastAsia="Times New Roman" w:hAnsi="Verdana" w:cs="Verdana"/>
      <w:sz w:val="20"/>
      <w:szCs w:val="20"/>
      <w:lang w:val="en-US"/>
    </w:rPr>
  </w:style>
  <w:style w:type="table" w:styleId="ac">
    <w:name w:val="Table Grid"/>
    <w:basedOn w:val="a1"/>
    <w:uiPriority w:val="39"/>
    <w:rsid w:val="00B96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17ABC"/>
    <w:pPr>
      <w:ind w:left="720"/>
      <w:contextualSpacing/>
    </w:pPr>
  </w:style>
  <w:style w:type="paragraph" w:styleId="ae">
    <w:name w:val="header"/>
    <w:basedOn w:val="a"/>
    <w:link w:val="af"/>
    <w:uiPriority w:val="99"/>
    <w:unhideWhenUsed/>
    <w:rsid w:val="006D1A0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D1A03"/>
  </w:style>
  <w:style w:type="paragraph" w:styleId="af0">
    <w:name w:val="footer"/>
    <w:basedOn w:val="a"/>
    <w:link w:val="af1"/>
    <w:uiPriority w:val="99"/>
    <w:unhideWhenUsed/>
    <w:rsid w:val="006D1A0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D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671107">
      <w:bodyDiv w:val="1"/>
      <w:marLeft w:val="0"/>
      <w:marRight w:val="0"/>
      <w:marTop w:val="0"/>
      <w:marBottom w:val="0"/>
      <w:divBdr>
        <w:top w:val="none" w:sz="0" w:space="0" w:color="auto"/>
        <w:left w:val="none" w:sz="0" w:space="0" w:color="auto"/>
        <w:bottom w:val="none" w:sz="0" w:space="0" w:color="auto"/>
        <w:right w:val="none" w:sz="0" w:space="0" w:color="auto"/>
      </w:divBdr>
    </w:div>
    <w:div w:id="154856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1.1.&#1054;&#1073;&#1098;&#1077;&#1082;&#1090;&#1099;,&#1074;&#1082;&#1083;&#1102;&#1095;&#1072;&#1102;&#1097;&#1080;&#1077;&#1086;&#1092;&#1080;&#1094;&#1080;&#1072;&#1083;&#1100;&#1085;&#1099;&#1077;&#1089;&#1080;&#1084;&#1074;&#1086;&#1083;&#1099;,&#1085;&#1072;&#1080;&#1084;&#1077;&#1085;&#1086;&#1074;&#1072;&#1085;&#1080;&#1080;&#1086;&#1090;&#1083;&#1080;&#1095;&#1080;&#1090;&#1077;&#1083;&#1100;&#1085;&#1099;&#1077;&#1079;&#1085;&#1072;&#1082;&#1080;" TargetMode="External"/><Relationship Id="rId13"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92;&#1080;&#1088;&#1084;&#1077;&#1085;&#1085;&#1086;&#1077;&#1085;&#1072;&#1080;&#1084;&#1077;&#1085;&#1086;&#1074;&#1072;&#1085;&#1080;&#1077;&#1102;&#1088;&#1080;&#1076;&#1080;&#1095;&#1077;&#1089;&#1082;&#1086;&#1075;&#1086;&#1083;&#1080;&#1094;&#1072;&#1085;&#1077;&#1084;&#1086;&#1075;&#1091;&#1090;&#1074;&#1082;&#1083;&#1102;&#1095;&#1072;&#1090;&#1100;&#10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0;&#1088;&#1080;&#1076;&#1080;&#1095;&#1077;&#1089;&#1082;&#1086;&#1077;&#1083;&#1080;&#1094;&#1086;&#1076;&#1086;&#1083;&#1078;&#1085;&#1086;&#1080;&#1084;&#1077;&#1090;&#1100;&#1086;&#1076;&#1085;&#1086;&#1087;&#1086;&#1083;&#1085;&#1086;&#1077;&#1092;&#1080;&#1088;&#1084;&#1077;&#1085;&#1085;&#1086;&#1077;&#1085;&#1072;&#1080;&#1084;&#1077;&#1085;&#1086;&#1074;&#1072;&#1085;&#1080;&#1077;&#1080;&#1074;&#1087;&#1088;&#1072;&#1074;&#1077;&#1080;&#1084;&#1077;&#1090;&#1100;&#1086;&#1076;&#1085;&#1086;&#1089;&#1086;&#1082;&#1088;&#1072;&#1097;&#1077;&#1085;&#1085;&#1086;&#1077;&#1092;&#1080;&#1088;&#1084;&#1077;&#1085;&#1085;&#1086;&#1077;&#1085;&#1072;&#1080;&#1084;&#1077;&#1085;&#1086;&#1074;&#1072;&#1085;&#1080;&#1077;&#1085;&#1072;&#1088;&#1091;&#1089;&#1089;&#1082;&#1086;&#1084;&#1079;&#1099;&#1082;&#1077;.&#1070;&#1088;&#1080;&#1076;&#1080;&#1095;&#1077;&#1089;&#1082;&#1086;&#1077;&#1083;&#1080;&#1094;&#1086;&#1074;&#1087;&#1088;&#1072;&#1074;&#1077;&#1080;&#1084;&#1077;&#1090;&#1100;&#1090;&#1072;&#1082;&#1078;&#1077;&#1086;&#1076;&#1085;&#1086;&#1087;&#1086;&#1083;&#1085;&#1086;&#1077;&#1092;&#1080;&#1088;&#1084;&#1077;&#1085;&#1085;&#1086;&#1077;&#1085;&#1072;&#1080;&#1084;&#1077;&#1085;&#1086;&#1074;&#1072;&#1085;&#1080;&#1077;&#1080;(&#1080;&#1083;&#1080;)&#1086;&#1076;&#1085;&#1086;&#1089;&#1086;&#1082;&#1088;&#1072;&#1097;&#1077;&#1085;&#1085;&#1086;&#1077;&#1092;&#1080;&#1088;&#1084;&#1077;&#1085;&#1085;&#1086;&#1077;&#1085;&#1072;&#1080;&#1084;&#1077;&#1085;&#1086;&#1074;&#1072;&#1085;&#1080;&#1077;&#1085;&#1072;&#1083;&#1102;&#1073;&#1086;&#1084;&#1079;&#1099;&#1082;&#1077;&#1085;&#1072;&#1088;&#1086;&#1076;&#1086;&#1074;&#1056;&#1086;&#1089;&#1089;&#1080;&#1081;&#1089;&#1082;&#1086;&#1081;&#1060;&#1077;&#1076;&#1077;&#1088;&#1072;&#1094;&#1080;&#1080;&#1080;(&#1080;&#1083;&#1080;)&#1080;&#1085;&#1086;&#1089;&#1090;&#1088;&#1072;&#1085;&#1085;&#1086;&#1084;&#1079;&#1099;&#1082;&#10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57;&#1090;&#1072;&#1090;&#1100;1231.1.&#1054;&#1073;&#1098;&#1077;&#1082;&#1090;&#1099;,&#1074;&#1082;&#1083;&#1102;&#1095;&#1072;&#1102;&#1097;&#1080;&#1077;&#1086;&#1092;&#1080;&#1094;&#1080;&#1072;&#1083;&#1100;&#1085;&#1099;&#1077;&#1089;&#1080;&#1084;&#1074;&#1086;&#1083;&#1099;,&#1085;&#1072;&#1080;&#1084;&#1077;&#1085;&#1086;&#1074;&#1072;&#1085;&#1080;&#1080;&#1086;&#1090;&#1083;&#1080;&#1095;&#1080;&#1090;&#1077;&#1083;&#1100;&#1085;&#1099;&#1077;&#1079;&#1085;&#1072;&#1082;&#10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42;&#1092;&#1080;&#1088;&#1084;&#1077;&#1085;&#1085;&#1086;&#1077;&#1085;&#1072;&#1080;&#1084;&#1077;&#1085;&#1086;&#1074;&#1072;&#1085;&#1080;&#1077;&#1102;&#1088;&#1080;&#1076;&#1080;&#1095;&#1077;&#1089;&#1082;&#1086;&#1075;&#1086;&#1083;&#1080;&#1094;&#1072;&#1085;&#1077;&#1084;&#1086;&#1075;&#1091;&#1090;&#1074;&#1082;&#1083;&#1102;&#1095;&#1072;&#1090;&#1100;&#1089;:" TargetMode="External"/><Relationship Id="rId4" Type="http://schemas.openxmlformats.org/officeDocument/2006/relationships/settings" Target="settings.xml"/><Relationship Id="rId9" Type="http://schemas.openxmlformats.org/officeDocument/2006/relationships/hyperlink" Target="file://D:\&#1052;&#1086;&#1080;%20&#1076;&#1086;&#1082;&#1091;&#1084;&#1077;&#1085;&#1090;&#1099;\&#1056;&#1072;&#1073;&#1086;&#1095;&#1080;&#1081;%20&#1089;&#1090;&#1086;&#1083;\&#1056;&#1040;&#1041;&#1054;&#1058;&#1040;\&#1088;&#1072;&#1073;&#1086;&#1090;&#1072;\2022%20&#1075;&#1086;&#1076;\06%20&#1080;&#1102;&#1085;&#1100;\22%20&#1080;&#1102;&#1085;&#1103;\&#1047;&#1072;&#1082;&#1086;&#1085;%20&#8470;%201291%20%20&#1087;.%201878%20(VI)\.&#1070;&#1088;&#1080;&#1076;&#1080;&#1095;&#1077;&#1089;&#1082;&#1086;&#1077;&#1083;&#1080;&#1094;&#1086;&#1076;&#1086;&#1083;&#1078;&#1085;&#1086;&#1080;&#1084;&#1077;&#1090;&#1100;&#1086;&#1076;&#1085;&#1086;&#1087;&#1086;&#1083;&#1085;&#1086;&#1077;&#1092;&#1080;&#1088;&#1084;&#1077;&#1085;&#1085;&#1086;&#1077;&#1085;&#1072;&#1080;&#1084;&#1077;&#1085;&#1086;&#1074;&#1072;&#1085;&#1080;&#1077;&#1080;&#1074;&#1087;&#1088;&#1072;&#1074;&#1077;&#1080;&#1084;&#1077;&#1090;&#1100;&#1086;&#1076;&#1085;&#1086;&#1089;&#1086;&#1082;&#1088;&#1072;&#1097;&#1077;&#1085;&#1085;&#1086;&#1077;&#1092;&#1080;&#1088;&#1084;&#1077;&#1085;&#1085;&#1086;&#1077;&#1085;&#1072;&#1080;&#1084;&#1077;&#1085;&#1086;&#1074;&#1072;&#1085;&#1080;&#1077;&#1085;&#1072;&#1088;&#1091;&#1089;&#1089;&#1082;&#1086;&#1084;&#1079;&#1099;&#1082;&#1077;.&#1070;&#1088;&#1080;&#1076;&#1080;&#1095;&#1077;&#1089;&#1082;&#1086;&#1077;&#1083;&#1080;&#1094;&#1086;&#1074;&#1087;&#1088;&#1072;&#1074;&#1077;&#1080;&#1084;&#1077;&#1090;&#1100;&#1090;&#1072;&#1082;&#1078;&#1077;&#1086;&#1076;&#1085;&#1086;&#1087;&#1086;&#1083;&#1085;&#1086;&#1077;&#1092;&#1080;&#1088;&#1084;&#1077;&#1085;&#1085;&#1086;&#1077;&#1085;&#1072;&#1080;&#1084;&#1077;&#1085;&#1086;&#1074;&#1072;&#1085;&#1080;&#1077;&#1080;(&#1080;&#1083;&#1080;)&#1086;&#1076;&#1085;&#1086;&#1089;&#1086;&#1082;&#1088;&#1072;&#1097;&#1077;&#1085;&#1085;&#1086;&#1077;&#1092;&#1080;&#1088;&#1084;&#1077;&#1085;&#1085;&#1086;&#1077;&#1085;&#1072;&#1080;&#1084;&#1077;&#1085;&#1086;&#1074;&#1072;&#1085;&#1080;&#1077;&#1085;&#1072;&#1083;&#1102;&#1073;&#1086;&#1084;&#1079;&#1099;&#1082;&#1077;&#1085;&#1072;&#1088;&#1086;&#1076;&#1086;&#1074;&#1056;&#1086;&#1089;&#1089;&#1080;&#1081;&#1089;&#1082;&#1086;&#1081;&#1060;&#1077;&#1076;&#1077;&#1088;&#1072;&#1094;&#1080;&#1080;&#1080;(&#1080;&#1083;&#1080;)&#1080;&#1085;&#1086;&#1089;&#1090;&#1088;&#1072;&#1085;&#1085;&#1086;&#1084;&#1079;&#1099;&#1082;&#107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4F01-6292-4D63-9BD2-1A66A6F9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2524</Words>
  <Characters>14389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41</cp:revision>
  <cp:lastPrinted>2025-06-03T14:14:00Z</cp:lastPrinted>
  <dcterms:created xsi:type="dcterms:W3CDTF">2025-05-28T08:09:00Z</dcterms:created>
  <dcterms:modified xsi:type="dcterms:W3CDTF">2025-06-03T14:14:00Z</dcterms:modified>
</cp:coreProperties>
</file>