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38" w:rsidRDefault="004B1938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426E7" w:rsidRDefault="004426E7" w:rsidP="004B1938">
      <w:pPr>
        <w:jc w:val="both"/>
        <w:rPr>
          <w:sz w:val="28"/>
          <w:szCs w:val="28"/>
          <w:highlight w:val="yellow"/>
        </w:rPr>
      </w:pPr>
    </w:p>
    <w:p w:rsidR="004B1938" w:rsidRDefault="004B1938" w:rsidP="004B19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чрезвычайного экономического положения </w:t>
      </w:r>
    </w:p>
    <w:p w:rsidR="004B1938" w:rsidRDefault="004B1938" w:rsidP="004B19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территории Приднестровской Молдавской Республики</w:t>
      </w:r>
    </w:p>
    <w:p w:rsidR="004B1938" w:rsidRDefault="004B1938" w:rsidP="004B1938">
      <w:pPr>
        <w:contextualSpacing/>
        <w:jc w:val="center"/>
        <w:rPr>
          <w:sz w:val="28"/>
          <w:szCs w:val="28"/>
        </w:rPr>
      </w:pPr>
    </w:p>
    <w:p w:rsidR="004B1938" w:rsidRDefault="004B1938" w:rsidP="004B1938">
      <w:pPr>
        <w:contextualSpacing/>
        <w:jc w:val="center"/>
        <w:rPr>
          <w:sz w:val="28"/>
          <w:szCs w:val="28"/>
        </w:rPr>
      </w:pPr>
    </w:p>
    <w:p w:rsidR="00320833" w:rsidRPr="004426E7" w:rsidRDefault="004B1938" w:rsidP="00320833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63 Конституции Приднестровской Молдавской Республики, Конституционным законом Приднестровской Молдавской Республики от 23 июля 2002 года № 165-КЗ-III «Об особых правовых режимах» (САЗ 02-30), </w:t>
      </w:r>
      <w:r w:rsidR="00A40F04">
        <w:rPr>
          <w:sz w:val="28"/>
          <w:szCs w:val="28"/>
        </w:rPr>
        <w:t xml:space="preserve">в </w:t>
      </w:r>
      <w:r w:rsidR="00943CEF">
        <w:rPr>
          <w:sz w:val="28"/>
          <w:szCs w:val="28"/>
        </w:rPr>
        <w:t>условиях</w:t>
      </w:r>
      <w:r w:rsidR="00A40F04">
        <w:rPr>
          <w:sz w:val="28"/>
          <w:szCs w:val="28"/>
        </w:rPr>
        <w:t xml:space="preserve"> </w:t>
      </w:r>
      <w:r w:rsidR="00320833">
        <w:rPr>
          <w:sz w:val="28"/>
          <w:szCs w:val="28"/>
        </w:rPr>
        <w:t>возникшего тяжелого общеэкономического кризиса</w:t>
      </w:r>
      <w:r w:rsidR="00320833" w:rsidRPr="00320833">
        <w:rPr>
          <w:sz w:val="28"/>
          <w:szCs w:val="28"/>
        </w:rPr>
        <w:t xml:space="preserve"> </w:t>
      </w:r>
      <w:r w:rsidR="004426E7">
        <w:rPr>
          <w:sz w:val="28"/>
          <w:szCs w:val="28"/>
        </w:rPr>
        <w:br/>
      </w:r>
      <w:r w:rsidR="00320833" w:rsidRPr="00320833">
        <w:rPr>
          <w:sz w:val="28"/>
          <w:szCs w:val="28"/>
        </w:rPr>
        <w:t>и продолжающегося ухудшения социально-экономических показателей, вызванн</w:t>
      </w:r>
      <w:r w:rsidR="00320833">
        <w:rPr>
          <w:sz w:val="28"/>
          <w:szCs w:val="28"/>
        </w:rPr>
        <w:t>ых</w:t>
      </w:r>
      <w:r w:rsidR="00320833" w:rsidRPr="00320833">
        <w:rPr>
          <w:sz w:val="28"/>
          <w:szCs w:val="28"/>
        </w:rPr>
        <w:t xml:space="preserve"> </w:t>
      </w:r>
      <w:r w:rsidR="00A40F04" w:rsidRPr="00320833">
        <w:rPr>
          <w:sz w:val="28"/>
          <w:szCs w:val="28"/>
        </w:rPr>
        <w:t xml:space="preserve">сокращением поставок природного газа в Приднестровскую </w:t>
      </w:r>
      <w:r w:rsidR="00A40F04" w:rsidRPr="004426E7">
        <w:rPr>
          <w:spacing w:val="-4"/>
          <w:sz w:val="28"/>
          <w:szCs w:val="28"/>
        </w:rPr>
        <w:t xml:space="preserve">Молдавскую Республику, в целях восстановления необходимых условий жизнеспособности государства и обеспечения основных потребностей населения, </w:t>
      </w:r>
    </w:p>
    <w:p w:rsidR="00A40F04" w:rsidRDefault="00A40F04" w:rsidP="004426E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A40F04" w:rsidRDefault="00A40F04" w:rsidP="004B193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B5716" w:rsidRDefault="00CB5716" w:rsidP="00CB571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на всей территории Приднестровской Молдавской Республики особый правовой режим – чрезвычайное экономическое положение – сроком </w:t>
      </w:r>
      <w:r>
        <w:rPr>
          <w:sz w:val="28"/>
          <w:szCs w:val="28"/>
        </w:rPr>
        <w:br/>
        <w:t>на 30 (тридцать) суток.</w:t>
      </w:r>
    </w:p>
    <w:p w:rsidR="00CB5716" w:rsidRDefault="00CB5716" w:rsidP="00CB571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следующие чрезвычайные меры: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) принятие решений по рационализации потребления природного газа </w:t>
      </w:r>
      <w:r>
        <w:rPr>
          <w:color w:val="000000"/>
          <w:sz w:val="28"/>
          <w:szCs w:val="28"/>
        </w:rPr>
        <w:br/>
        <w:t xml:space="preserve">и других энергоресурсов;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создание условий для формирования государственного резерва энергоресурсов;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) установление особого порядка закупки природного газа и других энергоресурсов; </w:t>
      </w:r>
    </w:p>
    <w:p w:rsidR="00CB5716" w:rsidRDefault="00CB5716" w:rsidP="00CB5716">
      <w:pPr>
        <w:shd w:val="clear" w:color="auto" w:fill="FFFFFF"/>
        <w:ind w:firstLine="709"/>
        <w:jc w:val="both"/>
        <w:rPr>
          <w:rFonts w:ascii="Segoe UI" w:hAnsi="Segoe UI" w:cs="Segoe UI"/>
          <w:color w:val="444444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установление запрета на экспорт энергоресурсов организациями</w:t>
      </w:r>
      <w:r>
        <w:rPr>
          <w:sz w:val="28"/>
          <w:szCs w:val="28"/>
          <w:shd w:val="clear" w:color="auto" w:fill="FFFFFF"/>
        </w:rPr>
        <w:t>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установление приоритета на первоочередное финансирование мероприятий, обеспечивающих сохранение жизни и здоровья граждан;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) создание условий для обеспечения транспортировки и распределения </w:t>
      </w:r>
      <w:r>
        <w:rPr>
          <w:color w:val="000000" w:themeColor="text1"/>
          <w:sz w:val="28"/>
          <w:szCs w:val="28"/>
        </w:rPr>
        <w:t xml:space="preserve">природного газа и других </w:t>
      </w:r>
      <w:r>
        <w:rPr>
          <w:color w:val="000000"/>
          <w:sz w:val="28"/>
          <w:szCs w:val="28"/>
        </w:rPr>
        <w:t xml:space="preserve">энергоресурсов по всей территории государства;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) установление ограничений на осуществление отдельных видов финансовой и экономической деятельности, включая перемещение товаров, финансовых средств и оказание услуг;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914BF">
        <w:rPr>
          <w:color w:val="000000"/>
          <w:spacing w:val="-4"/>
          <w:sz w:val="28"/>
          <w:szCs w:val="28"/>
        </w:rPr>
        <w:t>з</w:t>
      </w:r>
      <w:proofErr w:type="gramEnd"/>
      <w:r w:rsidRPr="006914BF">
        <w:rPr>
          <w:color w:val="000000"/>
          <w:spacing w:val="-4"/>
          <w:sz w:val="28"/>
          <w:szCs w:val="28"/>
        </w:rPr>
        <w:t>) установление особого порядка реализации, приобретения и распределения</w:t>
      </w:r>
      <w:r>
        <w:rPr>
          <w:color w:val="000000"/>
          <w:sz w:val="28"/>
          <w:szCs w:val="28"/>
        </w:rPr>
        <w:t xml:space="preserve"> продовольствия и предметов первой необходимости;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) принятие иных необходимых мер для предотвращения, минимизации </w:t>
      </w:r>
      <w:r>
        <w:rPr>
          <w:color w:val="000000"/>
          <w:sz w:val="28"/>
          <w:szCs w:val="28"/>
        </w:rPr>
        <w:br/>
        <w:t>и устранения последствий дефицита природного газа и других энергоресурсов.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Предусмотреть, что на срок чрезвычайного экономического положения могут быть ограничены следующие конституционные права и свободы человека и гражданина:</w:t>
      </w:r>
    </w:p>
    <w:p w:rsidR="00CB5716" w:rsidRDefault="00CB5716" w:rsidP="00CB571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) право на свободу труда, право свободно распоряжаться своими способностями к труду, выбирать род деятельности и профессию, право </w:t>
      </w:r>
      <w:r>
        <w:rPr>
          <w:sz w:val="28"/>
          <w:szCs w:val="28"/>
          <w:shd w:val="clear" w:color="auto" w:fill="FFFFFF"/>
        </w:rPr>
        <w:br/>
        <w:t xml:space="preserve">на запрет принудительного труда, право на забастовку, право на отдых </w:t>
      </w:r>
      <w:r>
        <w:rPr>
          <w:sz w:val="28"/>
          <w:szCs w:val="28"/>
          <w:shd w:val="clear" w:color="auto" w:fill="FFFFFF"/>
        </w:rPr>
        <w:br/>
        <w:t>и на установленную законом продолжительность рабочего времени;</w:t>
      </w:r>
    </w:p>
    <w:p w:rsidR="00CB5716" w:rsidRDefault="00CB5716" w:rsidP="00CB57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shd w:val="clear" w:color="auto" w:fill="FFFFFF"/>
        </w:rPr>
        <w:t>б</w:t>
      </w:r>
      <w:proofErr w:type="gramEnd"/>
      <w:r>
        <w:rPr>
          <w:sz w:val="28"/>
          <w:szCs w:val="28"/>
          <w:shd w:val="clear" w:color="auto" w:fill="FFFFFF"/>
        </w:rPr>
        <w:t xml:space="preserve">) право собственника по своему усмотрению пользоваться </w:t>
      </w:r>
      <w:r>
        <w:rPr>
          <w:sz w:val="28"/>
          <w:szCs w:val="28"/>
          <w:shd w:val="clear" w:color="auto" w:fill="FFFFFF"/>
        </w:rPr>
        <w:br/>
        <w:t>и распоряжаться принадлежащим ему имуществом.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Правительству Приднестровской Молдавской Республики: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разработать и утвердить план мероприятий, осуществляемых в условиях чрезвычайного экономического положения, направленных на максимально возможное уменьшение рисков для жизнедеятельности населения и государства;</w:t>
      </w:r>
    </w:p>
    <w:p w:rsidR="00CB5716" w:rsidRDefault="00CB5716" w:rsidP="00CB5716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  <w14:ligatures w14:val="standardContextual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) предоставить право исполнительному органу государственной власти, ответственному за исполнение республиканского бюджета, принимать решения об отказе в выделении денежных средств из республиканского бюджета </w:t>
      </w:r>
      <w:r>
        <w:rPr>
          <w:color w:val="000000"/>
          <w:sz w:val="28"/>
          <w:szCs w:val="28"/>
        </w:rPr>
        <w:br/>
        <w:t xml:space="preserve">по статьям расходов, не отнесенных на цели, обеспечивающие непосредственное выполнение первоочередных, жизненно важных задач, необходимых </w:t>
      </w:r>
      <w:r w:rsidR="006914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выполнения основных функций государства</w:t>
      </w:r>
      <w:r>
        <w:rPr>
          <w:rFonts w:eastAsia="Calibri"/>
          <w:bCs/>
          <w:kern w:val="2"/>
          <w:sz w:val="28"/>
          <w:szCs w:val="28"/>
          <w14:ligatures w14:val="standardContextual"/>
        </w:rPr>
        <w:t>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организовать совместную работу с органами местного самоуправления по принятию иных мер, направленных на реализацию настоящего Указа;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) принять меры, направленные на установление подчиненности руководителей организаций, обеспечивающих жизнедеятельность населения, главам государственных администраций городов (районов) Приднестровской Молдавской Республики на подведомственной территории;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) обеспечить координацию деятельности средств массовой информации по: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информированию населения о причинах введения чрезвычайного экономического положения и о принятых (принимаемых) мерах по его предотвращению;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ознакомлению населения с правилами поведения в условиях чрезвычайного экономического положения. </w:t>
      </w:r>
    </w:p>
    <w:p w:rsidR="00CB5716" w:rsidRDefault="00CB5716" w:rsidP="00CB5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Прокурору Приднестровской Молдавской Республики обеспечить надзор за соблюдением законности при реализации мер и временных ограничений, установленных настоящим Указом.</w:t>
      </w:r>
    </w:p>
    <w:p w:rsidR="00CB5716" w:rsidRDefault="00CB5716" w:rsidP="00CB571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Определить, что ответственными за осуществление мер, применяемых </w:t>
      </w:r>
      <w:r>
        <w:rPr>
          <w:sz w:val="28"/>
          <w:szCs w:val="28"/>
        </w:rPr>
        <w:br/>
        <w:t xml:space="preserve">в условиях чрезвычайного экономического положения, являются Правительство Приднестровской Молдавской Республики, главы государственных администраций городов (районов) Приднестровской Молдавской Республики </w:t>
      </w:r>
      <w:r>
        <w:rPr>
          <w:sz w:val="28"/>
          <w:szCs w:val="28"/>
        </w:rPr>
        <w:br/>
        <w:t xml:space="preserve">и иные </w:t>
      </w:r>
      <w:r>
        <w:rPr>
          <w:color w:val="000000"/>
          <w:sz w:val="28"/>
          <w:szCs w:val="28"/>
        </w:rPr>
        <w:t xml:space="preserve">руководители органов государственной власти и управления, государственных органов Приднестровской Молдавской Республики, обозначенных в настоящем </w:t>
      </w:r>
      <w:r>
        <w:rPr>
          <w:color w:val="000000" w:themeColor="text1"/>
          <w:sz w:val="28"/>
          <w:szCs w:val="28"/>
        </w:rPr>
        <w:t>Указе.</w:t>
      </w:r>
    </w:p>
    <w:p w:rsidR="00CB5716" w:rsidRDefault="00CB5716" w:rsidP="00CB571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CB5716" w:rsidRDefault="00CB5716" w:rsidP="00CB571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Настоящий Указ вступает в силу по истечении 6 (шести) часов после обнародования.</w:t>
      </w:r>
    </w:p>
    <w:p w:rsidR="00CB5716" w:rsidRDefault="00CB5716" w:rsidP="00CB571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Указа оставляю за собой.</w:t>
      </w:r>
    </w:p>
    <w:p w:rsidR="00CB5716" w:rsidRDefault="00CB5716" w:rsidP="00CB5716">
      <w:pPr>
        <w:shd w:val="clear" w:color="auto" w:fill="FFFFFF"/>
        <w:contextualSpacing/>
        <w:jc w:val="both"/>
        <w:rPr>
          <w:sz w:val="28"/>
          <w:szCs w:val="28"/>
        </w:rPr>
      </w:pPr>
    </w:p>
    <w:p w:rsidR="00CB5716" w:rsidRDefault="00CB5716" w:rsidP="00CB571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426E7" w:rsidRDefault="004426E7" w:rsidP="00CB571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426E7" w:rsidRDefault="004426E7" w:rsidP="00CB571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426E7" w:rsidRDefault="004426E7" w:rsidP="004426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426E7" w:rsidRDefault="004426E7" w:rsidP="004426E7">
      <w:pPr>
        <w:ind w:firstLine="708"/>
        <w:rPr>
          <w:sz w:val="28"/>
          <w:szCs w:val="28"/>
        </w:rPr>
      </w:pPr>
    </w:p>
    <w:p w:rsidR="004426E7" w:rsidRDefault="004426E7" w:rsidP="004426E7">
      <w:pPr>
        <w:tabs>
          <w:tab w:val="left" w:pos="1125"/>
        </w:tabs>
        <w:ind w:firstLine="708"/>
        <w:rPr>
          <w:sz w:val="28"/>
          <w:szCs w:val="28"/>
        </w:rPr>
      </w:pPr>
    </w:p>
    <w:p w:rsidR="004426E7" w:rsidRPr="00D13DCC" w:rsidRDefault="004426E7" w:rsidP="004426E7">
      <w:pPr>
        <w:rPr>
          <w:sz w:val="28"/>
          <w:szCs w:val="28"/>
        </w:rPr>
      </w:pPr>
    </w:p>
    <w:p w:rsidR="004426E7" w:rsidRPr="00D13DCC" w:rsidRDefault="004426E7" w:rsidP="004426E7">
      <w:pPr>
        <w:ind w:firstLine="426"/>
        <w:rPr>
          <w:sz w:val="28"/>
          <w:szCs w:val="28"/>
        </w:rPr>
      </w:pPr>
      <w:r w:rsidRPr="00D13DCC">
        <w:rPr>
          <w:sz w:val="28"/>
          <w:szCs w:val="28"/>
        </w:rPr>
        <w:t>г. Тирасполь</w:t>
      </w:r>
    </w:p>
    <w:p w:rsidR="004426E7" w:rsidRPr="00D13DCC" w:rsidRDefault="004426E7" w:rsidP="004426E7">
      <w:pPr>
        <w:rPr>
          <w:sz w:val="28"/>
          <w:szCs w:val="28"/>
        </w:rPr>
      </w:pPr>
      <w:r w:rsidRPr="00D13DCC">
        <w:rPr>
          <w:sz w:val="28"/>
          <w:szCs w:val="28"/>
        </w:rPr>
        <w:t xml:space="preserve">     1</w:t>
      </w:r>
      <w:r w:rsidR="00D13DCC">
        <w:rPr>
          <w:sz w:val="28"/>
          <w:szCs w:val="28"/>
        </w:rPr>
        <w:t>0 июня</w:t>
      </w:r>
      <w:r w:rsidRPr="00D13DCC">
        <w:rPr>
          <w:sz w:val="28"/>
          <w:szCs w:val="28"/>
        </w:rPr>
        <w:t xml:space="preserve"> 2025 г.</w:t>
      </w:r>
    </w:p>
    <w:p w:rsidR="004426E7" w:rsidRPr="00D13DCC" w:rsidRDefault="004426E7" w:rsidP="004426E7">
      <w:pPr>
        <w:ind w:firstLine="426"/>
        <w:rPr>
          <w:sz w:val="28"/>
          <w:szCs w:val="28"/>
        </w:rPr>
      </w:pPr>
      <w:r w:rsidRPr="00D13DCC">
        <w:rPr>
          <w:sz w:val="28"/>
          <w:szCs w:val="28"/>
        </w:rPr>
        <w:t xml:space="preserve">  </w:t>
      </w:r>
      <w:r w:rsidR="00D13DCC">
        <w:rPr>
          <w:sz w:val="28"/>
          <w:szCs w:val="28"/>
        </w:rPr>
        <w:t xml:space="preserve">   № 211</w:t>
      </w:r>
      <w:bookmarkStart w:id="0" w:name="_GoBack"/>
      <w:bookmarkEnd w:id="0"/>
    </w:p>
    <w:p w:rsidR="0023426C" w:rsidRPr="00D13DCC" w:rsidRDefault="0023426C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p w:rsidR="006026AE" w:rsidRDefault="006026AE" w:rsidP="004426E7">
      <w:pPr>
        <w:jc w:val="both"/>
      </w:pPr>
    </w:p>
    <w:sectPr w:rsidR="006026AE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B7" w:rsidRDefault="00FF1EB7">
      <w:r>
        <w:separator/>
      </w:r>
    </w:p>
  </w:endnote>
  <w:endnote w:type="continuationSeparator" w:id="0">
    <w:p w:rsidR="00FF1EB7" w:rsidRDefault="00FF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B7" w:rsidRDefault="00FF1EB7">
      <w:r>
        <w:separator/>
      </w:r>
    </w:p>
  </w:footnote>
  <w:footnote w:type="continuationSeparator" w:id="0">
    <w:p w:rsidR="00FF1EB7" w:rsidRDefault="00FF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D843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CC" w:rsidRPr="00D13DCC">
          <w:rPr>
            <w:noProof/>
            <w:lang w:val="ru-RU"/>
          </w:rPr>
          <w:t>-</w:t>
        </w:r>
        <w:r w:rsidR="00D13DCC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FF1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5"/>
    <w:rsid w:val="001638BA"/>
    <w:rsid w:val="0023426C"/>
    <w:rsid w:val="00320833"/>
    <w:rsid w:val="00360665"/>
    <w:rsid w:val="004426E7"/>
    <w:rsid w:val="004B1938"/>
    <w:rsid w:val="005164DA"/>
    <w:rsid w:val="005950EB"/>
    <w:rsid w:val="006026AE"/>
    <w:rsid w:val="006914BF"/>
    <w:rsid w:val="00943CEF"/>
    <w:rsid w:val="00A40F04"/>
    <w:rsid w:val="00AC7DB5"/>
    <w:rsid w:val="00BC7F90"/>
    <w:rsid w:val="00BF7424"/>
    <w:rsid w:val="00C63558"/>
    <w:rsid w:val="00CB5716"/>
    <w:rsid w:val="00D13DCC"/>
    <w:rsid w:val="00D63985"/>
    <w:rsid w:val="00D84316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2C1C-24FB-4EBE-9E0D-93FF66E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19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B19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43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8</cp:revision>
  <cp:lastPrinted>2025-06-03T07:18:00Z</cp:lastPrinted>
  <dcterms:created xsi:type="dcterms:W3CDTF">2025-06-02T08:06:00Z</dcterms:created>
  <dcterms:modified xsi:type="dcterms:W3CDTF">2025-06-10T05:38:00Z</dcterms:modified>
</cp:coreProperties>
</file>