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B67" w:rsidRPr="009112CA" w:rsidRDefault="00DF2B67" w:rsidP="009112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F2B67" w:rsidRPr="009112CA" w:rsidRDefault="00DF2B67" w:rsidP="009112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F2B67" w:rsidRPr="009112CA" w:rsidRDefault="00DF2B67" w:rsidP="009112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F2B67" w:rsidRPr="009112CA" w:rsidRDefault="00DF2B67" w:rsidP="009112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F2B67" w:rsidRPr="009112CA" w:rsidRDefault="00DF2B67" w:rsidP="009112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F2B67" w:rsidRPr="009112CA" w:rsidRDefault="00DF2B67" w:rsidP="009112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10FB5" w:rsidRPr="009112CA" w:rsidRDefault="00F10FB5" w:rsidP="009112C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2CA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F10FB5" w:rsidRPr="009112CA" w:rsidRDefault="00F10FB5" w:rsidP="009112C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2CA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F10FB5" w:rsidRPr="009112CA" w:rsidRDefault="00F10FB5" w:rsidP="009112C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FB5" w:rsidRDefault="00F10FB5" w:rsidP="009112C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2CA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Закон Приднестровской Молдавской Республики «Об обеспечении доступа к информации о деятельности органов государственной власти и органов местного самоуправления»</w:t>
      </w:r>
    </w:p>
    <w:p w:rsidR="009112CA" w:rsidRDefault="009112CA" w:rsidP="009112C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2CA" w:rsidRPr="00294155" w:rsidRDefault="009112CA" w:rsidP="0091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9112CA" w:rsidRPr="00294155" w:rsidRDefault="009112CA" w:rsidP="0091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="00B8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июля 2025 года</w:t>
      </w:r>
    </w:p>
    <w:p w:rsidR="00F10FB5" w:rsidRPr="009112CA" w:rsidRDefault="00F10FB5" w:rsidP="009112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10FB5" w:rsidRPr="009112CA" w:rsidRDefault="00F10FB5" w:rsidP="009112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2CA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9112CA">
        <w:rPr>
          <w:rFonts w:ascii="Times New Roman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Pr="009112CA">
        <w:rPr>
          <w:rFonts w:ascii="Times New Roman" w:hAnsi="Times New Roman" w:cs="Times New Roman"/>
          <w:sz w:val="28"/>
          <w:szCs w:val="28"/>
        </w:rPr>
        <w:br/>
        <w:t>от 12 марта 2013 года № 58-З-V «Об обеспечении доступа к информации о деятельности органов государственной власти и органов местного самоуправления» (САЗ 13-10)</w:t>
      </w:r>
      <w:r w:rsidR="009112CA" w:rsidRPr="009112CA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950E0D">
        <w:rPr>
          <w:rFonts w:ascii="Times New Roman" w:hAnsi="Times New Roman" w:cs="Times New Roman"/>
          <w:sz w:val="28"/>
          <w:szCs w:val="28"/>
        </w:rPr>
        <w:t>изменения и дополнения.</w:t>
      </w:r>
    </w:p>
    <w:p w:rsidR="00F10FB5" w:rsidRPr="009112CA" w:rsidRDefault="00F10FB5" w:rsidP="009112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10FB5" w:rsidRPr="009112CA" w:rsidRDefault="009112CA" w:rsidP="009112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10FB5" w:rsidRPr="009112CA">
        <w:rPr>
          <w:rFonts w:ascii="Times New Roman" w:hAnsi="Times New Roman" w:cs="Times New Roman"/>
          <w:sz w:val="28"/>
          <w:szCs w:val="28"/>
        </w:rPr>
        <w:t>Статью</w:t>
      </w:r>
      <w:r w:rsidR="00950E0D">
        <w:rPr>
          <w:rFonts w:ascii="Times New Roman" w:hAnsi="Times New Roman" w:cs="Times New Roman"/>
          <w:sz w:val="28"/>
          <w:szCs w:val="28"/>
        </w:rPr>
        <w:t xml:space="preserve"> </w:t>
      </w:r>
      <w:r w:rsidR="00F10FB5" w:rsidRPr="009112CA">
        <w:rPr>
          <w:rFonts w:ascii="Times New Roman" w:hAnsi="Times New Roman" w:cs="Times New Roman"/>
          <w:sz w:val="28"/>
          <w:szCs w:val="28"/>
        </w:rPr>
        <w:t>7 дополнить пунктом 2-1 следующего содержания:</w:t>
      </w:r>
    </w:p>
    <w:p w:rsidR="00F10FB5" w:rsidRPr="009112CA" w:rsidRDefault="00F10FB5" w:rsidP="009112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2CA">
        <w:rPr>
          <w:rFonts w:ascii="Times New Roman" w:hAnsi="Times New Roman" w:cs="Times New Roman"/>
          <w:sz w:val="28"/>
          <w:szCs w:val="28"/>
        </w:rPr>
        <w:t>«2-1. Общедоступная информация о деятельности органов государственной власти и органов местного самоуправления предоставляется органами государственной власти и органами местного самоуправления неограниченному кругу л</w:t>
      </w:r>
      <w:r w:rsidR="00B74A5D">
        <w:rPr>
          <w:rFonts w:ascii="Times New Roman" w:hAnsi="Times New Roman" w:cs="Times New Roman"/>
          <w:sz w:val="28"/>
          <w:szCs w:val="28"/>
        </w:rPr>
        <w:t>иц посредством ее размещения в</w:t>
      </w:r>
      <w:r w:rsidRPr="009112CA">
        <w:rPr>
          <w:rFonts w:ascii="Times New Roman" w:hAnsi="Times New Roman" w:cs="Times New Roman"/>
          <w:sz w:val="28"/>
          <w:szCs w:val="28"/>
        </w:rPr>
        <w:t xml:space="preserve"> сети Интернет в форме открытых данных».</w:t>
      </w:r>
    </w:p>
    <w:p w:rsidR="00F10FB5" w:rsidRPr="009112CA" w:rsidRDefault="00F10FB5" w:rsidP="009112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10FB5" w:rsidRPr="009112CA" w:rsidRDefault="009112CA" w:rsidP="009112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10FB5" w:rsidRPr="009112CA">
        <w:rPr>
          <w:rFonts w:ascii="Times New Roman" w:hAnsi="Times New Roman" w:cs="Times New Roman"/>
          <w:sz w:val="28"/>
          <w:szCs w:val="28"/>
        </w:rPr>
        <w:t>Статью 10 дополнить пунктом 5 следующего со</w:t>
      </w:r>
      <w:r w:rsidR="00950E0D">
        <w:rPr>
          <w:rFonts w:ascii="Times New Roman" w:hAnsi="Times New Roman" w:cs="Times New Roman"/>
          <w:sz w:val="28"/>
          <w:szCs w:val="28"/>
        </w:rPr>
        <w:t>держания:</w:t>
      </w:r>
    </w:p>
    <w:p w:rsidR="00F10FB5" w:rsidRPr="009112CA" w:rsidRDefault="00F10FB5" w:rsidP="009112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2CA">
        <w:rPr>
          <w:rFonts w:ascii="Times New Roman" w:hAnsi="Times New Roman" w:cs="Times New Roman"/>
          <w:sz w:val="28"/>
          <w:szCs w:val="28"/>
        </w:rPr>
        <w:t>«5. Требования к технологическим, программным и лингвистическим средствам, необходимым для размещения информации органами государственной власти и органами местного самоуправления в сети Интернет в форме открытых данных, а также для обеспечения ее использования, устанавливаются уполномоченным Правительством Приднестровской Молдавской Республики исполнительным органом государственной власти».</w:t>
      </w:r>
    </w:p>
    <w:p w:rsidR="00F10FB5" w:rsidRPr="009112CA" w:rsidRDefault="00F10FB5" w:rsidP="009112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10FB5" w:rsidRPr="009112CA" w:rsidRDefault="009112CA" w:rsidP="009112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Пункт 3 </w:t>
      </w:r>
      <w:r w:rsidR="00F10FB5" w:rsidRPr="009112CA">
        <w:rPr>
          <w:rFonts w:ascii="Times New Roman" w:hAnsi="Times New Roman" w:cs="Times New Roman"/>
          <w:sz w:val="28"/>
          <w:szCs w:val="28"/>
        </w:rPr>
        <w:t>статьи 13 изложить в следующей редакции:</w:t>
      </w:r>
    </w:p>
    <w:p w:rsidR="00F10FB5" w:rsidRPr="009112CA" w:rsidRDefault="00F10FB5" w:rsidP="009112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2CA">
        <w:rPr>
          <w:rFonts w:ascii="Times New Roman" w:hAnsi="Times New Roman" w:cs="Times New Roman"/>
          <w:sz w:val="28"/>
          <w:szCs w:val="28"/>
        </w:rPr>
        <w:t>«3. Состав общедоступной информации, размещаемой органами государственной власти, органами местного самоуправления в сети Интернет, в том числе информации, размещаемой в форме открытых данных, определяется соответствующими перечнями информации, предусмотренными статьей 14 настоящего Закона».</w:t>
      </w:r>
    </w:p>
    <w:p w:rsidR="00F10FB5" w:rsidRPr="009112CA" w:rsidRDefault="00F10FB5" w:rsidP="009112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10FB5" w:rsidRPr="009112CA" w:rsidRDefault="009112CA" w:rsidP="009112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10FB5" w:rsidRPr="009112CA">
        <w:rPr>
          <w:rFonts w:ascii="Times New Roman" w:hAnsi="Times New Roman" w:cs="Times New Roman"/>
          <w:sz w:val="28"/>
          <w:szCs w:val="28"/>
        </w:rPr>
        <w:t>Статью 13 дополнить пунктом 4 следующего содержания:</w:t>
      </w:r>
    </w:p>
    <w:p w:rsidR="00F10FB5" w:rsidRPr="009112CA" w:rsidRDefault="00F10FB5" w:rsidP="009112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2CA">
        <w:rPr>
          <w:rFonts w:ascii="Times New Roman" w:hAnsi="Times New Roman" w:cs="Times New Roman"/>
          <w:sz w:val="28"/>
          <w:szCs w:val="28"/>
        </w:rPr>
        <w:lastRenderedPageBreak/>
        <w:t>«4. Порядок отнесения информации к общедоступной информации, размещаемой органами государственной власти, органами местного самоуправления в сети Интернет в форме открытых данных, определяется Правительством Приднестровской Молдавской Республики с учетом законодательства Приднестровской Молдавской Республики о государственной тайне, законодательства Приднестровской Молдавской Республики об информации, информационных технологиях и о защите информации, законодательства Приднестровской Молдавской Республики о персональных данных».</w:t>
      </w:r>
    </w:p>
    <w:p w:rsidR="00F10FB5" w:rsidRPr="009112CA" w:rsidRDefault="00F10FB5" w:rsidP="009112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10FB5" w:rsidRDefault="009112CA" w:rsidP="009112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10FB5" w:rsidRPr="009112CA">
        <w:rPr>
          <w:rFonts w:ascii="Times New Roman" w:hAnsi="Times New Roman" w:cs="Times New Roman"/>
          <w:sz w:val="28"/>
          <w:szCs w:val="28"/>
        </w:rPr>
        <w:t>В пункте 7 статьи 14 слова «в сети Интернет» заменить словами «на официальных сайтах, за исключением информации, размещаемой в форме открытых данных».</w:t>
      </w:r>
    </w:p>
    <w:p w:rsidR="009112CA" w:rsidRPr="009112CA" w:rsidRDefault="009112CA" w:rsidP="009112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FB5" w:rsidRPr="009112CA" w:rsidRDefault="009112CA" w:rsidP="009112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10FB5" w:rsidRPr="009112CA">
        <w:rPr>
          <w:rFonts w:ascii="Times New Roman" w:hAnsi="Times New Roman" w:cs="Times New Roman"/>
          <w:sz w:val="28"/>
          <w:szCs w:val="28"/>
        </w:rPr>
        <w:t>Статью 14 дополнить пунктом 8 следующего содержания:</w:t>
      </w:r>
    </w:p>
    <w:p w:rsidR="00F10FB5" w:rsidRPr="009112CA" w:rsidRDefault="00F10FB5" w:rsidP="009112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2CA">
        <w:rPr>
          <w:rFonts w:ascii="Times New Roman" w:hAnsi="Times New Roman" w:cs="Times New Roman"/>
          <w:sz w:val="28"/>
          <w:szCs w:val="28"/>
        </w:rPr>
        <w:t>«8</w:t>
      </w:r>
      <w:r w:rsidR="00DF2B67" w:rsidRPr="009112CA">
        <w:rPr>
          <w:rFonts w:ascii="Times New Roman" w:hAnsi="Times New Roman" w:cs="Times New Roman"/>
          <w:sz w:val="28"/>
          <w:szCs w:val="28"/>
        </w:rPr>
        <w:t xml:space="preserve">. Периодичность размещения в </w:t>
      </w:r>
      <w:r w:rsidRPr="009112CA">
        <w:rPr>
          <w:rFonts w:ascii="Times New Roman" w:hAnsi="Times New Roman" w:cs="Times New Roman"/>
          <w:sz w:val="28"/>
          <w:szCs w:val="28"/>
        </w:rPr>
        <w:t>сети Интернет в форме открытых данных общедоступной информации о деятельности органов государственной власти, органов местного самоуправления, сроки ее обновления, обеспечивающие своевременность реализации и защиты пользователями своих прав и законных интересов, а также иные требования к размещению указанной информации в форме открытых данных определяются в порядке, установленном Правительством Приднестровской Молдавской Республики».</w:t>
      </w:r>
    </w:p>
    <w:p w:rsidR="00F10FB5" w:rsidRPr="009112CA" w:rsidRDefault="00F10FB5" w:rsidP="009112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10FB5" w:rsidRDefault="00F10FB5" w:rsidP="009112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2CA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9112CA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 вступления в силу Закона Приднестровской Молдавской Республики «О внесении изменения и</w:t>
      </w:r>
      <w:r w:rsidR="00B807A7">
        <w:rPr>
          <w:rFonts w:ascii="Times New Roman" w:hAnsi="Times New Roman" w:cs="Times New Roman"/>
          <w:sz w:val="28"/>
          <w:szCs w:val="28"/>
        </w:rPr>
        <w:t xml:space="preserve"> </w:t>
      </w:r>
      <w:r w:rsidRPr="009112CA">
        <w:rPr>
          <w:rFonts w:ascii="Times New Roman" w:hAnsi="Times New Roman" w:cs="Times New Roman"/>
          <w:sz w:val="28"/>
          <w:szCs w:val="28"/>
        </w:rPr>
        <w:t>дополнений в Закон Приднестровской Молдавской Республики «Об информации, информационных технологиях и о защите информации», устанавливающего правовой</w:t>
      </w:r>
      <w:r w:rsidR="00DF1313">
        <w:rPr>
          <w:rFonts w:ascii="Times New Roman" w:hAnsi="Times New Roman" w:cs="Times New Roman"/>
          <w:sz w:val="28"/>
          <w:szCs w:val="28"/>
        </w:rPr>
        <w:t xml:space="preserve"> режим общедоступной информации</w:t>
      </w:r>
      <w:r w:rsidRPr="009112CA">
        <w:rPr>
          <w:rFonts w:ascii="Times New Roman" w:hAnsi="Times New Roman" w:cs="Times New Roman"/>
          <w:sz w:val="28"/>
          <w:szCs w:val="28"/>
        </w:rPr>
        <w:t>, размещаемой в форме открытых данных.</w:t>
      </w:r>
    </w:p>
    <w:p w:rsidR="009112CA" w:rsidRDefault="009112CA" w:rsidP="009112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112CA" w:rsidRDefault="009112CA" w:rsidP="009112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112CA" w:rsidRPr="009112CA" w:rsidRDefault="009112CA" w:rsidP="009112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112CA" w:rsidRPr="00294155" w:rsidRDefault="009112CA" w:rsidP="0091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9112CA" w:rsidRPr="00294155" w:rsidRDefault="009112CA" w:rsidP="0091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9112CA" w:rsidRPr="00C35959" w:rsidRDefault="009112CA" w:rsidP="0091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Н. КРАСНОСЕЛЬСКИЙ</w:t>
      </w:r>
    </w:p>
    <w:p w:rsidR="00AD2296" w:rsidRDefault="00AD2296" w:rsidP="009112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D2147" w:rsidRDefault="00FD2147" w:rsidP="009112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D2147" w:rsidRDefault="00FD2147" w:rsidP="009112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D2147" w:rsidRPr="00FD2147" w:rsidRDefault="00FD2147" w:rsidP="00FD2147">
      <w:pPr>
        <w:pStyle w:val="a5"/>
        <w:rPr>
          <w:rFonts w:ascii="Times New Roman" w:hAnsi="Times New Roman" w:cs="Times New Roman"/>
          <w:sz w:val="28"/>
          <w:szCs w:val="28"/>
        </w:rPr>
      </w:pPr>
      <w:r w:rsidRPr="00FD2147">
        <w:rPr>
          <w:rFonts w:ascii="Times New Roman" w:hAnsi="Times New Roman" w:cs="Times New Roman"/>
          <w:sz w:val="28"/>
          <w:szCs w:val="28"/>
        </w:rPr>
        <w:t>г. Тирасполь</w:t>
      </w:r>
    </w:p>
    <w:p w:rsidR="00FD2147" w:rsidRPr="00FD2147" w:rsidRDefault="00FD2147" w:rsidP="00FD2147">
      <w:pPr>
        <w:pStyle w:val="a5"/>
        <w:rPr>
          <w:rFonts w:ascii="Times New Roman" w:hAnsi="Times New Roman" w:cs="Times New Roman"/>
          <w:sz w:val="28"/>
          <w:szCs w:val="28"/>
        </w:rPr>
      </w:pPr>
      <w:r w:rsidRPr="00FD2147">
        <w:rPr>
          <w:rFonts w:ascii="Times New Roman" w:hAnsi="Times New Roman" w:cs="Times New Roman"/>
          <w:sz w:val="28"/>
          <w:szCs w:val="28"/>
        </w:rPr>
        <w:t>17 июля 2025 г.</w:t>
      </w:r>
    </w:p>
    <w:p w:rsidR="00FD2147" w:rsidRPr="00FD2147" w:rsidRDefault="00FD2147" w:rsidP="00FD21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D2147">
        <w:rPr>
          <w:rFonts w:ascii="Times New Roman" w:hAnsi="Times New Roman" w:cs="Times New Roman"/>
          <w:sz w:val="28"/>
          <w:szCs w:val="28"/>
        </w:rPr>
        <w:t>№ 150-ЗИД-VI</w:t>
      </w:r>
      <w:r w:rsidRPr="00FD2147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FD2147" w:rsidRPr="009112CA" w:rsidRDefault="00FD2147" w:rsidP="009112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2147" w:rsidRPr="009112CA" w:rsidSect="00DF2B67">
      <w:headerReference w:type="default" r:id="rId7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ED7" w:rsidRDefault="00011ED7" w:rsidP="00DF2B67">
      <w:pPr>
        <w:spacing w:after="0" w:line="240" w:lineRule="auto"/>
      </w:pPr>
      <w:r>
        <w:separator/>
      </w:r>
    </w:p>
  </w:endnote>
  <w:endnote w:type="continuationSeparator" w:id="0">
    <w:p w:rsidR="00011ED7" w:rsidRDefault="00011ED7" w:rsidP="00DF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ED7" w:rsidRDefault="00011ED7" w:rsidP="00DF2B67">
      <w:pPr>
        <w:spacing w:after="0" w:line="240" w:lineRule="auto"/>
      </w:pPr>
      <w:r>
        <w:separator/>
      </w:r>
    </w:p>
  </w:footnote>
  <w:footnote w:type="continuationSeparator" w:id="0">
    <w:p w:rsidR="00011ED7" w:rsidRDefault="00011ED7" w:rsidP="00DF2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30053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F2B67" w:rsidRPr="00DF2B67" w:rsidRDefault="00DF2B6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2B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2B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2B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214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F2B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F2B67" w:rsidRDefault="00DF2B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82AF6"/>
    <w:multiLevelType w:val="hybridMultilevel"/>
    <w:tmpl w:val="D5385944"/>
    <w:lvl w:ilvl="0" w:tplc="C6CAE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15"/>
    <w:rsid w:val="00011ED7"/>
    <w:rsid w:val="00036DD5"/>
    <w:rsid w:val="00327622"/>
    <w:rsid w:val="00402900"/>
    <w:rsid w:val="004C3A25"/>
    <w:rsid w:val="00621E1A"/>
    <w:rsid w:val="009112CA"/>
    <w:rsid w:val="00950E0D"/>
    <w:rsid w:val="00AD2296"/>
    <w:rsid w:val="00B74A5D"/>
    <w:rsid w:val="00B807A7"/>
    <w:rsid w:val="00DB12E2"/>
    <w:rsid w:val="00DF1313"/>
    <w:rsid w:val="00DF2B67"/>
    <w:rsid w:val="00F10FB5"/>
    <w:rsid w:val="00F64315"/>
    <w:rsid w:val="00FD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47D44-A3F5-4560-8CA3-1E3899B6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2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F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0FB5"/>
    <w:pPr>
      <w:ind w:left="720"/>
      <w:contextualSpacing/>
    </w:pPr>
  </w:style>
  <w:style w:type="paragraph" w:styleId="a5">
    <w:name w:val="No Spacing"/>
    <w:uiPriority w:val="1"/>
    <w:qFormat/>
    <w:rsid w:val="00F10FB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F2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2B67"/>
  </w:style>
  <w:style w:type="paragraph" w:styleId="a8">
    <w:name w:val="footer"/>
    <w:basedOn w:val="a"/>
    <w:link w:val="a9"/>
    <w:uiPriority w:val="99"/>
    <w:unhideWhenUsed/>
    <w:rsid w:val="00DF2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2B67"/>
  </w:style>
  <w:style w:type="paragraph" w:styleId="aa">
    <w:name w:val="Balloon Text"/>
    <w:basedOn w:val="a"/>
    <w:link w:val="ab"/>
    <w:uiPriority w:val="99"/>
    <w:semiHidden/>
    <w:unhideWhenUsed/>
    <w:rsid w:val="00B74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4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Бугаева В.Н.</cp:lastModifiedBy>
  <cp:revision>10</cp:revision>
  <cp:lastPrinted>2025-07-08T09:04:00Z</cp:lastPrinted>
  <dcterms:created xsi:type="dcterms:W3CDTF">2025-07-03T06:20:00Z</dcterms:created>
  <dcterms:modified xsi:type="dcterms:W3CDTF">2025-07-17T12:00:00Z</dcterms:modified>
</cp:coreProperties>
</file>