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DF9BD" w14:textId="77777777" w:rsidR="004D0E96" w:rsidRDefault="004D0E96" w:rsidP="004D0E96">
      <w:pPr>
        <w:pStyle w:val="a3"/>
        <w:shd w:val="clear" w:color="auto" w:fill="FFFFFF"/>
        <w:jc w:val="center"/>
        <w:rPr>
          <w:rFonts w:eastAsiaTheme="majorEastAsia"/>
          <w:sz w:val="28"/>
          <w:szCs w:val="28"/>
        </w:rPr>
      </w:pPr>
    </w:p>
    <w:p w14:paraId="39152474" w14:textId="77777777" w:rsidR="00A25DE6" w:rsidRDefault="00A25DE6" w:rsidP="004D0E96">
      <w:pPr>
        <w:pStyle w:val="a3"/>
        <w:shd w:val="clear" w:color="auto" w:fill="FFFFFF"/>
        <w:jc w:val="center"/>
        <w:rPr>
          <w:rFonts w:eastAsiaTheme="majorEastAsia"/>
          <w:sz w:val="28"/>
          <w:szCs w:val="28"/>
        </w:rPr>
      </w:pPr>
    </w:p>
    <w:p w14:paraId="7B243886" w14:textId="77777777" w:rsidR="00A25DE6" w:rsidRDefault="00A25DE6" w:rsidP="004D0E96">
      <w:pPr>
        <w:pStyle w:val="a3"/>
        <w:shd w:val="clear" w:color="auto" w:fill="FFFFFF"/>
        <w:jc w:val="center"/>
        <w:rPr>
          <w:rFonts w:eastAsiaTheme="majorEastAsia"/>
          <w:sz w:val="28"/>
          <w:szCs w:val="28"/>
        </w:rPr>
      </w:pPr>
    </w:p>
    <w:p w14:paraId="37996A56" w14:textId="77777777" w:rsidR="00A25DE6" w:rsidRDefault="00A25DE6" w:rsidP="004D0E96">
      <w:pPr>
        <w:pStyle w:val="a3"/>
        <w:shd w:val="clear" w:color="auto" w:fill="FFFFFF"/>
        <w:jc w:val="center"/>
        <w:rPr>
          <w:rFonts w:eastAsiaTheme="majorEastAsia"/>
          <w:sz w:val="28"/>
          <w:szCs w:val="28"/>
        </w:rPr>
      </w:pPr>
    </w:p>
    <w:p w14:paraId="13913040" w14:textId="77777777" w:rsidR="00A25DE6" w:rsidRDefault="00A25DE6" w:rsidP="004D0E96">
      <w:pPr>
        <w:pStyle w:val="a3"/>
        <w:shd w:val="clear" w:color="auto" w:fill="FFFFFF"/>
        <w:jc w:val="center"/>
        <w:rPr>
          <w:rFonts w:eastAsiaTheme="majorEastAsia"/>
          <w:sz w:val="28"/>
          <w:szCs w:val="28"/>
        </w:rPr>
      </w:pPr>
    </w:p>
    <w:p w14:paraId="1E94D6DD" w14:textId="77777777" w:rsidR="00A25DE6" w:rsidRDefault="00A25DE6" w:rsidP="004D0E96">
      <w:pPr>
        <w:pStyle w:val="a3"/>
        <w:shd w:val="clear" w:color="auto" w:fill="FFFFFF"/>
        <w:jc w:val="center"/>
        <w:rPr>
          <w:rFonts w:eastAsiaTheme="majorEastAsia"/>
          <w:sz w:val="28"/>
          <w:szCs w:val="28"/>
        </w:rPr>
      </w:pPr>
    </w:p>
    <w:p w14:paraId="4F03AEC8" w14:textId="77777777" w:rsidR="00A25DE6" w:rsidRDefault="00A25DE6" w:rsidP="004D0E96">
      <w:pPr>
        <w:pStyle w:val="a3"/>
        <w:shd w:val="clear" w:color="auto" w:fill="FFFFFF"/>
        <w:jc w:val="center"/>
        <w:rPr>
          <w:rFonts w:eastAsiaTheme="majorEastAsia"/>
          <w:sz w:val="28"/>
          <w:szCs w:val="28"/>
        </w:rPr>
      </w:pPr>
    </w:p>
    <w:p w14:paraId="5B5507F8" w14:textId="77777777" w:rsidR="00A25DE6" w:rsidRDefault="00A25DE6" w:rsidP="004D0E96">
      <w:pPr>
        <w:pStyle w:val="a3"/>
        <w:shd w:val="clear" w:color="auto" w:fill="FFFFFF"/>
        <w:jc w:val="center"/>
        <w:rPr>
          <w:rFonts w:eastAsiaTheme="majorEastAsia"/>
          <w:sz w:val="28"/>
          <w:szCs w:val="28"/>
        </w:rPr>
      </w:pPr>
    </w:p>
    <w:p w14:paraId="681FA2B6" w14:textId="77777777" w:rsidR="00A25DE6" w:rsidRDefault="00A25DE6" w:rsidP="004D0E96">
      <w:pPr>
        <w:pStyle w:val="a3"/>
        <w:shd w:val="clear" w:color="auto" w:fill="FFFFFF"/>
        <w:jc w:val="center"/>
        <w:rPr>
          <w:rFonts w:eastAsiaTheme="majorEastAsia"/>
          <w:sz w:val="28"/>
          <w:szCs w:val="28"/>
        </w:rPr>
      </w:pPr>
    </w:p>
    <w:p w14:paraId="20B2165B" w14:textId="77777777" w:rsidR="00A25DE6" w:rsidRDefault="00A25DE6" w:rsidP="004D0E96">
      <w:pPr>
        <w:pStyle w:val="a3"/>
        <w:shd w:val="clear" w:color="auto" w:fill="FFFFFF"/>
        <w:jc w:val="center"/>
        <w:rPr>
          <w:rFonts w:eastAsiaTheme="majorEastAsia"/>
          <w:sz w:val="28"/>
          <w:szCs w:val="28"/>
        </w:rPr>
      </w:pPr>
    </w:p>
    <w:p w14:paraId="0BE9DC23" w14:textId="77777777" w:rsidR="00D92670" w:rsidRDefault="00D92670" w:rsidP="004D0E96">
      <w:pPr>
        <w:pStyle w:val="a3"/>
        <w:shd w:val="clear" w:color="auto" w:fill="FFFFFF"/>
        <w:jc w:val="center"/>
        <w:rPr>
          <w:rFonts w:eastAsiaTheme="majorEastAsia"/>
          <w:sz w:val="28"/>
          <w:szCs w:val="28"/>
        </w:rPr>
      </w:pPr>
    </w:p>
    <w:p w14:paraId="6B106CA9" w14:textId="77777777" w:rsidR="00A25DE6" w:rsidRPr="00A25DE6" w:rsidRDefault="00A25DE6" w:rsidP="004D0E96">
      <w:pPr>
        <w:pStyle w:val="a3"/>
        <w:shd w:val="clear" w:color="auto" w:fill="FFFFFF"/>
        <w:jc w:val="center"/>
        <w:rPr>
          <w:rFonts w:eastAsiaTheme="majorEastAsia"/>
          <w:sz w:val="28"/>
          <w:szCs w:val="28"/>
        </w:rPr>
      </w:pPr>
    </w:p>
    <w:p w14:paraId="2AD27D76" w14:textId="77777777" w:rsidR="004D0E96" w:rsidRPr="00A25DE6" w:rsidRDefault="004D0E96" w:rsidP="004D0E96">
      <w:pPr>
        <w:pStyle w:val="a3"/>
        <w:shd w:val="clear" w:color="auto" w:fill="FFFFFF"/>
        <w:jc w:val="center"/>
        <w:rPr>
          <w:color w:val="000000"/>
          <w:sz w:val="28"/>
          <w:szCs w:val="28"/>
        </w:rPr>
      </w:pPr>
      <w:bookmarkStart w:id="0" w:name="_Hlk199161316"/>
      <w:r w:rsidRPr="00A25DE6">
        <w:rPr>
          <w:color w:val="000000"/>
          <w:sz w:val="28"/>
          <w:szCs w:val="28"/>
        </w:rPr>
        <w:t>О проектах законов Приднестровской Молдавской Республики</w:t>
      </w:r>
    </w:p>
    <w:p w14:paraId="4B9A9C2C" w14:textId="77777777" w:rsidR="00A25DE6" w:rsidRDefault="004D0E96" w:rsidP="004D0E96">
      <w:pPr>
        <w:pStyle w:val="a3"/>
        <w:shd w:val="clear" w:color="auto" w:fill="FFFFFF"/>
        <w:jc w:val="center"/>
        <w:rPr>
          <w:sz w:val="28"/>
          <w:szCs w:val="28"/>
        </w:rPr>
      </w:pPr>
      <w:r w:rsidRPr="00A25DE6">
        <w:rPr>
          <w:sz w:val="28"/>
          <w:szCs w:val="28"/>
        </w:rPr>
        <w:t xml:space="preserve">«О внесении изменений и дополнений в Закон </w:t>
      </w:r>
    </w:p>
    <w:p w14:paraId="6823DB60" w14:textId="0566113D" w:rsidR="004D0E96" w:rsidRPr="00A25DE6" w:rsidRDefault="004D0E96" w:rsidP="004D0E96">
      <w:pPr>
        <w:pStyle w:val="a3"/>
        <w:shd w:val="clear" w:color="auto" w:fill="FFFFFF"/>
        <w:jc w:val="center"/>
        <w:rPr>
          <w:sz w:val="28"/>
          <w:szCs w:val="28"/>
        </w:rPr>
      </w:pPr>
      <w:r w:rsidRPr="00A25DE6">
        <w:rPr>
          <w:sz w:val="28"/>
          <w:szCs w:val="28"/>
        </w:rPr>
        <w:t xml:space="preserve">Приднестровской Молдавской Республики </w:t>
      </w:r>
    </w:p>
    <w:p w14:paraId="074D06A9" w14:textId="77777777" w:rsidR="00A25DE6" w:rsidRDefault="004D0E96" w:rsidP="004D0E96">
      <w:pPr>
        <w:pStyle w:val="a3"/>
        <w:shd w:val="clear" w:color="auto" w:fill="FFFFFF"/>
        <w:jc w:val="center"/>
        <w:rPr>
          <w:sz w:val="28"/>
          <w:szCs w:val="28"/>
        </w:rPr>
      </w:pPr>
      <w:r w:rsidRPr="00A25DE6">
        <w:rPr>
          <w:sz w:val="28"/>
          <w:szCs w:val="28"/>
        </w:rPr>
        <w:t xml:space="preserve">«О безопасности дорожного движения», «О внесении изменения в Кодекс Приднестровской Молдавской Республики об административных правонарушениях», «О внесении изменения в Закон Приднестровской Молдавской Республики «Об обязательном страховании гражданской ответственности владельцев транспортных средств», «О внесении изменений </w:t>
      </w:r>
    </w:p>
    <w:p w14:paraId="6DD1C281" w14:textId="301A9D10" w:rsidR="004D0E96" w:rsidRPr="00A25DE6" w:rsidRDefault="004D0E96" w:rsidP="004D0E96">
      <w:pPr>
        <w:pStyle w:val="a3"/>
        <w:shd w:val="clear" w:color="auto" w:fill="FFFFFF"/>
        <w:jc w:val="center"/>
        <w:rPr>
          <w:sz w:val="28"/>
          <w:szCs w:val="28"/>
        </w:rPr>
      </w:pPr>
      <w:proofErr w:type="gramStart"/>
      <w:r w:rsidRPr="00A25DE6">
        <w:rPr>
          <w:sz w:val="28"/>
          <w:szCs w:val="28"/>
        </w:rPr>
        <w:t>в</w:t>
      </w:r>
      <w:proofErr w:type="gramEnd"/>
      <w:r w:rsidRPr="00A25DE6">
        <w:rPr>
          <w:sz w:val="28"/>
          <w:szCs w:val="28"/>
        </w:rPr>
        <w:t xml:space="preserve"> Закон Приднестровской Молдавской Республики «О платежах за загрязнение окружающей природной среды и пользование природными ресурсами»</w:t>
      </w:r>
    </w:p>
    <w:bookmarkEnd w:id="0"/>
    <w:p w14:paraId="231FC374" w14:textId="77777777" w:rsidR="004D0E96" w:rsidRDefault="004D0E96" w:rsidP="004D0E96">
      <w:pPr>
        <w:pStyle w:val="a3"/>
        <w:shd w:val="clear" w:color="auto" w:fill="FFFFFF"/>
        <w:jc w:val="center"/>
        <w:rPr>
          <w:color w:val="000000"/>
          <w:sz w:val="28"/>
          <w:szCs w:val="28"/>
        </w:rPr>
      </w:pPr>
    </w:p>
    <w:p w14:paraId="702573CC" w14:textId="77777777" w:rsidR="00A25DE6" w:rsidRPr="00A25DE6" w:rsidRDefault="00A25DE6" w:rsidP="004D0E96">
      <w:pPr>
        <w:pStyle w:val="a3"/>
        <w:shd w:val="clear" w:color="auto" w:fill="FFFFFF"/>
        <w:jc w:val="center"/>
        <w:rPr>
          <w:color w:val="000000"/>
          <w:sz w:val="28"/>
          <w:szCs w:val="28"/>
        </w:rPr>
      </w:pPr>
    </w:p>
    <w:p w14:paraId="149A04E5" w14:textId="77777777" w:rsidR="004D0E96" w:rsidRPr="00A25DE6" w:rsidRDefault="004D0E96" w:rsidP="00A25DE6">
      <w:pPr>
        <w:ind w:firstLine="709"/>
        <w:jc w:val="both"/>
        <w:rPr>
          <w:sz w:val="28"/>
          <w:szCs w:val="28"/>
        </w:rPr>
      </w:pPr>
      <w:r w:rsidRPr="00A25DE6">
        <w:rPr>
          <w:sz w:val="28"/>
          <w:szCs w:val="28"/>
        </w:rPr>
        <w:t>В соответствии со статьями 65, 72 Конституции Приднестровской Молдавской Республики, в порядке законодательной инициативы:</w:t>
      </w:r>
    </w:p>
    <w:p w14:paraId="73BA912A" w14:textId="77777777" w:rsidR="004D0E96" w:rsidRPr="00A25DE6" w:rsidRDefault="004D0E96" w:rsidP="00A25DE6">
      <w:pPr>
        <w:ind w:firstLine="709"/>
        <w:jc w:val="both"/>
        <w:rPr>
          <w:sz w:val="28"/>
          <w:szCs w:val="28"/>
        </w:rPr>
      </w:pPr>
    </w:p>
    <w:p w14:paraId="575FFF81" w14:textId="77777777" w:rsidR="004D0E96" w:rsidRPr="00A25DE6" w:rsidRDefault="004D0E96" w:rsidP="00A25DE6">
      <w:pPr>
        <w:ind w:firstLine="709"/>
        <w:jc w:val="both"/>
        <w:rPr>
          <w:sz w:val="28"/>
          <w:szCs w:val="28"/>
        </w:rPr>
      </w:pPr>
      <w:r w:rsidRPr="00A25DE6">
        <w:rPr>
          <w:sz w:val="28"/>
          <w:szCs w:val="28"/>
        </w:rPr>
        <w:t>1. Направить на рассмотрение в Верховный Совет Приднестровской Молдавской Республики:</w:t>
      </w:r>
    </w:p>
    <w:p w14:paraId="18D9CC76" w14:textId="333334A0" w:rsidR="004D0E96" w:rsidRPr="00A25DE6" w:rsidRDefault="004D0E96" w:rsidP="00A25DE6">
      <w:pPr>
        <w:ind w:firstLine="709"/>
        <w:jc w:val="both"/>
        <w:rPr>
          <w:sz w:val="28"/>
          <w:szCs w:val="28"/>
        </w:rPr>
      </w:pPr>
      <w:proofErr w:type="gramStart"/>
      <w:r w:rsidRPr="00A25DE6">
        <w:rPr>
          <w:sz w:val="28"/>
          <w:szCs w:val="28"/>
        </w:rPr>
        <w:t>а</w:t>
      </w:r>
      <w:proofErr w:type="gramEnd"/>
      <w:r w:rsidRPr="00A25DE6">
        <w:rPr>
          <w:sz w:val="28"/>
          <w:szCs w:val="28"/>
        </w:rPr>
        <w:t xml:space="preserve">) проект закона Приднестровской Молдавской Республики «О внесении изменений </w:t>
      </w:r>
      <w:r w:rsidRPr="002F021D">
        <w:rPr>
          <w:sz w:val="28"/>
          <w:szCs w:val="28"/>
        </w:rPr>
        <w:t>и дополнений</w:t>
      </w:r>
      <w:r w:rsidRPr="00A25DE6">
        <w:rPr>
          <w:sz w:val="28"/>
          <w:szCs w:val="28"/>
        </w:rPr>
        <w:t xml:space="preserve"> в Закон Приднестровской Молдавской Республики </w:t>
      </w:r>
      <w:r w:rsidR="002F021D">
        <w:rPr>
          <w:sz w:val="28"/>
          <w:szCs w:val="28"/>
        </w:rPr>
        <w:br/>
      </w:r>
      <w:r w:rsidRPr="00A25DE6">
        <w:rPr>
          <w:sz w:val="28"/>
          <w:szCs w:val="28"/>
        </w:rPr>
        <w:t>«О безопасности дорожного движения» (Приложение № 1 к настоящему Распоряжению);</w:t>
      </w:r>
    </w:p>
    <w:p w14:paraId="7685811D" w14:textId="4E76BF4E" w:rsidR="004D0E96" w:rsidRPr="00A25DE6" w:rsidRDefault="004D0E96" w:rsidP="00A25DE6">
      <w:pPr>
        <w:ind w:firstLine="709"/>
        <w:jc w:val="both"/>
        <w:rPr>
          <w:sz w:val="28"/>
          <w:szCs w:val="28"/>
        </w:rPr>
      </w:pPr>
      <w:proofErr w:type="gramStart"/>
      <w:r w:rsidRPr="00A25DE6">
        <w:rPr>
          <w:sz w:val="28"/>
          <w:szCs w:val="28"/>
        </w:rPr>
        <w:t>б</w:t>
      </w:r>
      <w:proofErr w:type="gramEnd"/>
      <w:r w:rsidRPr="00A25DE6">
        <w:rPr>
          <w:sz w:val="28"/>
          <w:szCs w:val="28"/>
        </w:rPr>
        <w:t xml:space="preserve">) проект закона Приднестровской Молдавской Республики «О внесении изменения в Кодекс Приднестровской Молдавской Республики </w:t>
      </w:r>
      <w:r w:rsidR="002F021D">
        <w:rPr>
          <w:sz w:val="28"/>
          <w:szCs w:val="28"/>
        </w:rPr>
        <w:br/>
      </w:r>
      <w:r w:rsidRPr="00A25DE6">
        <w:rPr>
          <w:sz w:val="28"/>
          <w:szCs w:val="28"/>
        </w:rPr>
        <w:t>об административных правонарушениях» (Приложение № 2 к настоящему Распоряжению);</w:t>
      </w:r>
    </w:p>
    <w:p w14:paraId="7AB722DA" w14:textId="77777777" w:rsidR="004D0E96" w:rsidRPr="00A25DE6" w:rsidRDefault="004D0E96" w:rsidP="00A25DE6">
      <w:pPr>
        <w:ind w:firstLine="709"/>
        <w:jc w:val="both"/>
        <w:rPr>
          <w:sz w:val="28"/>
          <w:szCs w:val="28"/>
        </w:rPr>
      </w:pPr>
      <w:proofErr w:type="gramStart"/>
      <w:r w:rsidRPr="00A25DE6">
        <w:rPr>
          <w:sz w:val="28"/>
          <w:szCs w:val="28"/>
        </w:rPr>
        <w:t>в</w:t>
      </w:r>
      <w:proofErr w:type="gramEnd"/>
      <w:r w:rsidRPr="00A25DE6">
        <w:rPr>
          <w:sz w:val="28"/>
          <w:szCs w:val="28"/>
        </w:rPr>
        <w:t>) проект закона Приднестровской Молдавской Республики «О внесении изменения в Закон Приднестровской Молдавской Республики «Об обязательном страховании гражданской ответственности владельцев транспортных средств» (Приложение № 3 к настоящему Распоряжению);</w:t>
      </w:r>
    </w:p>
    <w:p w14:paraId="5EC105FF" w14:textId="3C9603BB" w:rsidR="004D0E96" w:rsidRDefault="004D0E96" w:rsidP="00A25DE6">
      <w:pPr>
        <w:ind w:firstLine="709"/>
        <w:jc w:val="both"/>
        <w:rPr>
          <w:sz w:val="28"/>
          <w:szCs w:val="28"/>
        </w:rPr>
      </w:pPr>
      <w:proofErr w:type="gramStart"/>
      <w:r w:rsidRPr="00A25DE6">
        <w:rPr>
          <w:sz w:val="28"/>
          <w:szCs w:val="28"/>
        </w:rPr>
        <w:t>г</w:t>
      </w:r>
      <w:proofErr w:type="gramEnd"/>
      <w:r w:rsidRPr="00A25DE6">
        <w:rPr>
          <w:sz w:val="28"/>
          <w:szCs w:val="28"/>
        </w:rPr>
        <w:t xml:space="preserve">) проект закона Приднестровской Молдавской Республики «О внесении изменений в Закон Приднестровской Молдавской Республики «О платежах </w:t>
      </w:r>
      <w:r w:rsidR="002F021D">
        <w:rPr>
          <w:sz w:val="28"/>
          <w:szCs w:val="28"/>
        </w:rPr>
        <w:br/>
      </w:r>
      <w:r w:rsidRPr="00A25DE6">
        <w:rPr>
          <w:sz w:val="28"/>
          <w:szCs w:val="28"/>
        </w:rPr>
        <w:t>за загрязнение окружающей природной среды и пользование природными ресурсами» (Приложение № 4 к настоящему Распоряжению).</w:t>
      </w:r>
    </w:p>
    <w:p w14:paraId="54AD001B" w14:textId="77777777" w:rsidR="00D92670" w:rsidRDefault="00D92670" w:rsidP="00A25DE6">
      <w:pPr>
        <w:ind w:firstLine="709"/>
        <w:jc w:val="both"/>
        <w:rPr>
          <w:sz w:val="28"/>
          <w:szCs w:val="28"/>
        </w:rPr>
      </w:pPr>
    </w:p>
    <w:p w14:paraId="25AED367" w14:textId="77777777" w:rsidR="00D92670" w:rsidRPr="00A25DE6" w:rsidRDefault="00D92670" w:rsidP="00A25DE6">
      <w:pPr>
        <w:ind w:firstLine="709"/>
        <w:jc w:val="both"/>
        <w:rPr>
          <w:sz w:val="28"/>
          <w:szCs w:val="28"/>
        </w:rPr>
      </w:pPr>
    </w:p>
    <w:p w14:paraId="2E0FEAC5" w14:textId="1C1E6247" w:rsidR="004D0E96" w:rsidRPr="00A25DE6" w:rsidRDefault="002F021D" w:rsidP="00A25DE6">
      <w:pPr>
        <w:pStyle w:val="a3"/>
        <w:shd w:val="clear" w:color="auto" w:fill="FFFFFF"/>
        <w:ind w:firstLine="709"/>
        <w:jc w:val="both"/>
        <w:rPr>
          <w:sz w:val="28"/>
          <w:szCs w:val="28"/>
        </w:rPr>
      </w:pPr>
      <w:r>
        <w:rPr>
          <w:sz w:val="28"/>
          <w:szCs w:val="28"/>
        </w:rPr>
        <w:lastRenderedPageBreak/>
        <w:t>2</w:t>
      </w:r>
      <w:r w:rsidR="004D0E96" w:rsidRPr="002F021D">
        <w:rPr>
          <w:sz w:val="28"/>
          <w:szCs w:val="28"/>
        </w:rPr>
        <w:t>*</w:t>
      </w:r>
      <w:r w:rsidRPr="002F021D">
        <w:rPr>
          <w:sz w:val="28"/>
          <w:szCs w:val="28"/>
        </w:rPr>
        <w:t>.</w:t>
      </w:r>
      <w:r w:rsidR="004D0E96" w:rsidRPr="00A25DE6">
        <w:rPr>
          <w:sz w:val="28"/>
          <w:szCs w:val="28"/>
        </w:rPr>
        <w:t xml:space="preserve"> </w:t>
      </w:r>
    </w:p>
    <w:p w14:paraId="33AE46F5" w14:textId="77777777" w:rsidR="004D0E96" w:rsidRPr="00A25DE6" w:rsidRDefault="004D0E96" w:rsidP="00A25DE6">
      <w:pPr>
        <w:pStyle w:val="a3"/>
        <w:shd w:val="clear" w:color="auto" w:fill="FFFFFF"/>
        <w:ind w:firstLine="709"/>
        <w:jc w:val="both"/>
        <w:rPr>
          <w:sz w:val="28"/>
          <w:szCs w:val="28"/>
          <w:shd w:val="clear" w:color="auto" w:fill="FFFFFF"/>
        </w:rPr>
      </w:pPr>
    </w:p>
    <w:p w14:paraId="3FE4F21B" w14:textId="77777777" w:rsidR="004D0E96" w:rsidRPr="00A25DE6" w:rsidRDefault="004D0E96" w:rsidP="00A25DE6">
      <w:pPr>
        <w:pStyle w:val="a3"/>
        <w:shd w:val="clear" w:color="auto" w:fill="FFFFFF"/>
        <w:ind w:firstLine="709"/>
        <w:jc w:val="both"/>
        <w:rPr>
          <w:color w:val="000000"/>
          <w:sz w:val="28"/>
          <w:szCs w:val="28"/>
          <w:shd w:val="clear" w:color="auto" w:fill="FFFFFF"/>
        </w:rPr>
      </w:pPr>
      <w:r w:rsidRPr="002F021D">
        <w:rPr>
          <w:color w:val="000000"/>
          <w:sz w:val="28"/>
          <w:szCs w:val="28"/>
          <w:shd w:val="clear" w:color="auto" w:fill="FFFFFF"/>
        </w:rPr>
        <w:t>* - не для печати.</w:t>
      </w:r>
    </w:p>
    <w:p w14:paraId="4D28CC20" w14:textId="77777777" w:rsidR="004D0E96" w:rsidRDefault="004D0E96" w:rsidP="004D0E96">
      <w:pPr>
        <w:pStyle w:val="a3"/>
        <w:shd w:val="clear" w:color="auto" w:fill="FFFFFF"/>
        <w:jc w:val="both"/>
        <w:rPr>
          <w:color w:val="000000"/>
          <w:sz w:val="28"/>
          <w:szCs w:val="28"/>
          <w:shd w:val="clear" w:color="auto" w:fill="FFFFFF"/>
        </w:rPr>
      </w:pPr>
    </w:p>
    <w:p w14:paraId="28654581" w14:textId="77777777" w:rsidR="002F021D" w:rsidRDefault="002F021D" w:rsidP="004D0E96">
      <w:pPr>
        <w:pStyle w:val="a3"/>
        <w:shd w:val="clear" w:color="auto" w:fill="FFFFFF"/>
        <w:jc w:val="both"/>
        <w:rPr>
          <w:color w:val="000000"/>
          <w:sz w:val="28"/>
          <w:szCs w:val="28"/>
          <w:shd w:val="clear" w:color="auto" w:fill="FFFFFF"/>
        </w:rPr>
      </w:pPr>
    </w:p>
    <w:p w14:paraId="50283E81" w14:textId="77777777" w:rsidR="002F021D" w:rsidRDefault="002F021D" w:rsidP="004D0E96">
      <w:pPr>
        <w:pStyle w:val="a3"/>
        <w:shd w:val="clear" w:color="auto" w:fill="FFFFFF"/>
        <w:jc w:val="both"/>
        <w:rPr>
          <w:color w:val="000000"/>
          <w:sz w:val="28"/>
          <w:szCs w:val="28"/>
          <w:shd w:val="clear" w:color="auto" w:fill="FFFFFF"/>
        </w:rPr>
      </w:pPr>
    </w:p>
    <w:p w14:paraId="32F2B022" w14:textId="77777777" w:rsidR="002F021D" w:rsidRPr="00A25DE6" w:rsidRDefault="002F021D" w:rsidP="004D0E96">
      <w:pPr>
        <w:pStyle w:val="a3"/>
        <w:shd w:val="clear" w:color="auto" w:fill="FFFFFF"/>
        <w:jc w:val="both"/>
        <w:rPr>
          <w:color w:val="000000"/>
          <w:sz w:val="28"/>
          <w:szCs w:val="28"/>
          <w:shd w:val="clear" w:color="auto" w:fill="FFFFFF"/>
        </w:rPr>
      </w:pPr>
    </w:p>
    <w:p w14:paraId="47EF58C3" w14:textId="77777777" w:rsidR="00A25DE6" w:rsidRDefault="00A25DE6" w:rsidP="00A25DE6">
      <w:pPr>
        <w:jc w:val="both"/>
      </w:pPr>
      <w:r>
        <w:t>ПРЕЗИДЕНТ                                                                                                В.КРАСНОСЕЛЬСКИЙ</w:t>
      </w:r>
    </w:p>
    <w:p w14:paraId="442D085B" w14:textId="77777777" w:rsidR="00A25DE6" w:rsidRDefault="00A25DE6" w:rsidP="00A25DE6">
      <w:pPr>
        <w:ind w:firstLine="708"/>
        <w:rPr>
          <w:sz w:val="28"/>
          <w:szCs w:val="28"/>
        </w:rPr>
      </w:pPr>
    </w:p>
    <w:p w14:paraId="0EA66AE5" w14:textId="77777777" w:rsidR="00A25DE6" w:rsidRDefault="00A25DE6" w:rsidP="00A25DE6">
      <w:pPr>
        <w:tabs>
          <w:tab w:val="left" w:pos="1125"/>
        </w:tabs>
        <w:ind w:firstLine="708"/>
        <w:rPr>
          <w:sz w:val="28"/>
          <w:szCs w:val="28"/>
        </w:rPr>
      </w:pPr>
    </w:p>
    <w:p w14:paraId="215F92E2" w14:textId="77777777" w:rsidR="00A25DE6" w:rsidRPr="001F043A" w:rsidRDefault="00A25DE6" w:rsidP="00A25DE6">
      <w:pPr>
        <w:rPr>
          <w:sz w:val="28"/>
          <w:szCs w:val="28"/>
        </w:rPr>
      </w:pPr>
    </w:p>
    <w:p w14:paraId="6A92AAB6" w14:textId="77777777" w:rsidR="00A25DE6" w:rsidRPr="001F043A" w:rsidRDefault="00A25DE6" w:rsidP="00A25DE6">
      <w:pPr>
        <w:ind w:firstLine="426"/>
        <w:rPr>
          <w:sz w:val="28"/>
          <w:szCs w:val="28"/>
        </w:rPr>
      </w:pPr>
      <w:r w:rsidRPr="001F043A">
        <w:rPr>
          <w:sz w:val="28"/>
          <w:szCs w:val="28"/>
        </w:rPr>
        <w:t>г. Тирасполь</w:t>
      </w:r>
    </w:p>
    <w:p w14:paraId="17ABF451" w14:textId="473EBDAB" w:rsidR="00A25DE6" w:rsidRPr="001F043A" w:rsidRDefault="001F043A" w:rsidP="00A25DE6">
      <w:pPr>
        <w:rPr>
          <w:sz w:val="28"/>
          <w:szCs w:val="28"/>
        </w:rPr>
      </w:pPr>
      <w:r>
        <w:rPr>
          <w:sz w:val="28"/>
          <w:szCs w:val="28"/>
        </w:rPr>
        <w:t xml:space="preserve">     27</w:t>
      </w:r>
      <w:r w:rsidR="00A25DE6" w:rsidRPr="001F043A">
        <w:rPr>
          <w:sz w:val="28"/>
          <w:szCs w:val="28"/>
        </w:rPr>
        <w:t xml:space="preserve"> августа 2025 г.</w:t>
      </w:r>
    </w:p>
    <w:p w14:paraId="3AC885FE" w14:textId="008F0230" w:rsidR="00A25DE6" w:rsidRPr="001F043A" w:rsidRDefault="001F043A" w:rsidP="00A25DE6">
      <w:pPr>
        <w:ind w:firstLine="426"/>
        <w:rPr>
          <w:sz w:val="28"/>
          <w:szCs w:val="28"/>
        </w:rPr>
      </w:pPr>
      <w:r>
        <w:rPr>
          <w:sz w:val="28"/>
          <w:szCs w:val="28"/>
        </w:rPr>
        <w:t xml:space="preserve">    </w:t>
      </w:r>
      <w:r w:rsidR="00A25DE6" w:rsidRPr="001F043A">
        <w:rPr>
          <w:sz w:val="28"/>
          <w:szCs w:val="28"/>
        </w:rPr>
        <w:t xml:space="preserve">№ </w:t>
      </w:r>
      <w:r>
        <w:rPr>
          <w:sz w:val="28"/>
          <w:szCs w:val="28"/>
        </w:rPr>
        <w:t>270</w:t>
      </w:r>
      <w:r w:rsidR="00A25DE6" w:rsidRPr="001F043A">
        <w:rPr>
          <w:sz w:val="28"/>
          <w:szCs w:val="28"/>
        </w:rPr>
        <w:t>рп</w:t>
      </w:r>
    </w:p>
    <w:p w14:paraId="5CFC43E9" w14:textId="77777777" w:rsidR="002F021D" w:rsidRPr="001F043A" w:rsidRDefault="002F021D" w:rsidP="002F021D">
      <w:pPr>
        <w:ind w:left="5954"/>
        <w:jc w:val="both"/>
      </w:pPr>
    </w:p>
    <w:p w14:paraId="54C620CD" w14:textId="77777777" w:rsidR="002F021D" w:rsidRPr="001F043A" w:rsidRDefault="002F021D" w:rsidP="002F021D">
      <w:pPr>
        <w:ind w:left="5954"/>
        <w:jc w:val="both"/>
      </w:pPr>
    </w:p>
    <w:p w14:paraId="4FE54C89" w14:textId="77777777" w:rsidR="002F021D" w:rsidRPr="001F043A" w:rsidRDefault="002F021D" w:rsidP="002F021D">
      <w:pPr>
        <w:ind w:left="5954"/>
        <w:jc w:val="both"/>
      </w:pPr>
    </w:p>
    <w:p w14:paraId="2AB60B79" w14:textId="77777777" w:rsidR="002F021D" w:rsidRPr="001F043A" w:rsidRDefault="002F021D" w:rsidP="002F021D">
      <w:pPr>
        <w:ind w:left="5954"/>
        <w:jc w:val="both"/>
      </w:pPr>
    </w:p>
    <w:p w14:paraId="24E2E36C" w14:textId="77777777" w:rsidR="002F021D" w:rsidRDefault="002F021D" w:rsidP="002F021D">
      <w:pPr>
        <w:ind w:left="5954"/>
        <w:jc w:val="both"/>
      </w:pPr>
    </w:p>
    <w:p w14:paraId="2F3B5E22" w14:textId="77777777" w:rsidR="002F021D" w:rsidRDefault="002F021D" w:rsidP="002F021D">
      <w:pPr>
        <w:ind w:left="5954"/>
        <w:jc w:val="both"/>
      </w:pPr>
    </w:p>
    <w:p w14:paraId="13970529" w14:textId="77777777" w:rsidR="002F021D" w:rsidRDefault="002F021D" w:rsidP="002F021D">
      <w:pPr>
        <w:ind w:left="5954"/>
        <w:jc w:val="both"/>
      </w:pPr>
    </w:p>
    <w:p w14:paraId="23ADC253" w14:textId="77777777" w:rsidR="002F021D" w:rsidRDefault="002F021D" w:rsidP="002F021D">
      <w:pPr>
        <w:ind w:left="5954"/>
        <w:jc w:val="both"/>
      </w:pPr>
    </w:p>
    <w:p w14:paraId="5C04A81E" w14:textId="77777777" w:rsidR="002F021D" w:rsidRDefault="002F021D" w:rsidP="002F021D">
      <w:pPr>
        <w:ind w:left="5954"/>
        <w:jc w:val="both"/>
      </w:pPr>
    </w:p>
    <w:p w14:paraId="39B2690E" w14:textId="77777777" w:rsidR="002F021D" w:rsidRDefault="002F021D" w:rsidP="002F021D">
      <w:pPr>
        <w:ind w:left="5954"/>
        <w:jc w:val="both"/>
      </w:pPr>
    </w:p>
    <w:p w14:paraId="0C7515FB" w14:textId="77777777" w:rsidR="002F021D" w:rsidRDefault="002F021D" w:rsidP="002F021D">
      <w:pPr>
        <w:ind w:left="5954"/>
        <w:jc w:val="both"/>
      </w:pPr>
    </w:p>
    <w:p w14:paraId="02D8F423" w14:textId="77777777" w:rsidR="002F021D" w:rsidRDefault="002F021D" w:rsidP="002F021D">
      <w:pPr>
        <w:ind w:left="5954"/>
        <w:jc w:val="both"/>
      </w:pPr>
    </w:p>
    <w:p w14:paraId="581A8DCC" w14:textId="77777777" w:rsidR="002F021D" w:rsidRDefault="002F021D" w:rsidP="002F021D">
      <w:pPr>
        <w:ind w:left="5954"/>
        <w:jc w:val="both"/>
      </w:pPr>
    </w:p>
    <w:p w14:paraId="0DBEB5F6" w14:textId="77777777" w:rsidR="002F021D" w:rsidRDefault="002F021D" w:rsidP="002F021D">
      <w:pPr>
        <w:ind w:left="5954"/>
        <w:jc w:val="both"/>
      </w:pPr>
    </w:p>
    <w:p w14:paraId="68576998" w14:textId="77777777" w:rsidR="002F021D" w:rsidRDefault="002F021D" w:rsidP="002F021D">
      <w:pPr>
        <w:ind w:left="5954"/>
        <w:jc w:val="both"/>
      </w:pPr>
    </w:p>
    <w:p w14:paraId="7C7AD424" w14:textId="77777777" w:rsidR="002F021D" w:rsidRDefault="002F021D" w:rsidP="002F021D">
      <w:pPr>
        <w:ind w:left="5954"/>
        <w:jc w:val="both"/>
      </w:pPr>
    </w:p>
    <w:p w14:paraId="0F2966D0" w14:textId="77777777" w:rsidR="002F021D" w:rsidRDefault="002F021D" w:rsidP="002F021D">
      <w:pPr>
        <w:ind w:left="5954"/>
        <w:jc w:val="both"/>
      </w:pPr>
    </w:p>
    <w:p w14:paraId="4259E53F" w14:textId="77777777" w:rsidR="002F021D" w:rsidRDefault="002F021D" w:rsidP="002F021D">
      <w:pPr>
        <w:ind w:left="5954"/>
        <w:jc w:val="both"/>
      </w:pPr>
    </w:p>
    <w:p w14:paraId="0DBC77C2" w14:textId="77777777" w:rsidR="002F021D" w:rsidRDefault="002F021D" w:rsidP="002F021D">
      <w:pPr>
        <w:ind w:left="5954"/>
        <w:jc w:val="both"/>
      </w:pPr>
    </w:p>
    <w:p w14:paraId="124B0719" w14:textId="77777777" w:rsidR="002F021D" w:rsidRDefault="002F021D" w:rsidP="002F021D">
      <w:pPr>
        <w:ind w:left="5954"/>
        <w:jc w:val="both"/>
      </w:pPr>
    </w:p>
    <w:p w14:paraId="635C17B5" w14:textId="77777777" w:rsidR="002F021D" w:rsidRDefault="002F021D" w:rsidP="002F021D">
      <w:pPr>
        <w:ind w:left="5954"/>
        <w:jc w:val="both"/>
      </w:pPr>
    </w:p>
    <w:p w14:paraId="5F065B7C" w14:textId="77777777" w:rsidR="002F021D" w:rsidRDefault="002F021D" w:rsidP="002F021D">
      <w:pPr>
        <w:ind w:left="5954"/>
        <w:jc w:val="both"/>
      </w:pPr>
    </w:p>
    <w:p w14:paraId="11F090FF" w14:textId="77777777" w:rsidR="002F021D" w:rsidRDefault="002F021D" w:rsidP="002F021D">
      <w:pPr>
        <w:ind w:left="5954"/>
        <w:jc w:val="both"/>
      </w:pPr>
    </w:p>
    <w:p w14:paraId="54F73E28" w14:textId="77777777" w:rsidR="002F021D" w:rsidRDefault="002F021D" w:rsidP="002F021D">
      <w:pPr>
        <w:ind w:left="5954"/>
        <w:jc w:val="both"/>
      </w:pPr>
    </w:p>
    <w:p w14:paraId="2C18753A" w14:textId="77777777" w:rsidR="002F021D" w:rsidRDefault="002F021D" w:rsidP="002F021D">
      <w:pPr>
        <w:ind w:left="5954"/>
        <w:jc w:val="both"/>
      </w:pPr>
    </w:p>
    <w:p w14:paraId="4155ECBD" w14:textId="77777777" w:rsidR="002F021D" w:rsidRDefault="002F021D" w:rsidP="002F021D">
      <w:pPr>
        <w:ind w:left="5954"/>
        <w:jc w:val="both"/>
      </w:pPr>
    </w:p>
    <w:p w14:paraId="1867F11E" w14:textId="77777777" w:rsidR="002F021D" w:rsidRDefault="002F021D" w:rsidP="002F021D">
      <w:pPr>
        <w:ind w:left="5954"/>
        <w:jc w:val="both"/>
      </w:pPr>
    </w:p>
    <w:p w14:paraId="6699D94C" w14:textId="77777777" w:rsidR="002F021D" w:rsidRDefault="002F021D" w:rsidP="002F021D">
      <w:pPr>
        <w:ind w:left="5954"/>
        <w:jc w:val="both"/>
      </w:pPr>
    </w:p>
    <w:p w14:paraId="37322ACD" w14:textId="77777777" w:rsidR="002F021D" w:rsidRDefault="002F021D" w:rsidP="002F021D">
      <w:pPr>
        <w:ind w:left="5954"/>
        <w:jc w:val="both"/>
      </w:pPr>
    </w:p>
    <w:p w14:paraId="1AA0CD6C" w14:textId="77777777" w:rsidR="002F021D" w:rsidRDefault="002F021D" w:rsidP="002F021D">
      <w:pPr>
        <w:ind w:left="5954"/>
        <w:jc w:val="both"/>
      </w:pPr>
    </w:p>
    <w:p w14:paraId="3EF0E219" w14:textId="77777777" w:rsidR="00D92670" w:rsidRDefault="00D92670" w:rsidP="002F021D">
      <w:pPr>
        <w:ind w:left="5954"/>
        <w:jc w:val="both"/>
      </w:pPr>
    </w:p>
    <w:p w14:paraId="3A1E9E17" w14:textId="77777777" w:rsidR="00D92670" w:rsidRDefault="00D92670" w:rsidP="002F021D">
      <w:pPr>
        <w:ind w:left="5954"/>
        <w:jc w:val="both"/>
      </w:pPr>
    </w:p>
    <w:p w14:paraId="43A3BD5C" w14:textId="77777777" w:rsidR="00D92670" w:rsidRDefault="00D92670" w:rsidP="002F021D">
      <w:pPr>
        <w:ind w:left="5954"/>
        <w:jc w:val="both"/>
      </w:pPr>
    </w:p>
    <w:p w14:paraId="7BA44690" w14:textId="77777777" w:rsidR="00D92670" w:rsidRDefault="00D92670" w:rsidP="002F021D">
      <w:pPr>
        <w:ind w:left="5954"/>
        <w:jc w:val="both"/>
      </w:pPr>
      <w:bookmarkStart w:id="1" w:name="_GoBack"/>
      <w:bookmarkEnd w:id="1"/>
    </w:p>
    <w:p w14:paraId="72617946" w14:textId="77777777" w:rsidR="003867D5" w:rsidRPr="00F1167F" w:rsidRDefault="003867D5" w:rsidP="002F021D">
      <w:pPr>
        <w:ind w:left="5954"/>
        <w:jc w:val="both"/>
      </w:pPr>
    </w:p>
    <w:p w14:paraId="25F55EA2" w14:textId="77777777" w:rsidR="002F021D" w:rsidRPr="00F1167F" w:rsidRDefault="002F021D" w:rsidP="002F021D">
      <w:pPr>
        <w:ind w:left="5954"/>
        <w:jc w:val="both"/>
      </w:pPr>
    </w:p>
    <w:p w14:paraId="39C92E73" w14:textId="77777777" w:rsidR="00A25DE6" w:rsidRPr="00F1167F" w:rsidRDefault="00A25DE6" w:rsidP="00A81522">
      <w:pPr>
        <w:ind w:left="5812"/>
        <w:jc w:val="both"/>
      </w:pPr>
      <w:r w:rsidRPr="00F1167F">
        <w:lastRenderedPageBreak/>
        <w:t>ПРИЛОЖЕНИЕ № 1</w:t>
      </w:r>
    </w:p>
    <w:p w14:paraId="7607CF0F" w14:textId="77777777" w:rsidR="00A25DE6" w:rsidRPr="00F1167F" w:rsidRDefault="00A25DE6" w:rsidP="00A81522">
      <w:pPr>
        <w:ind w:left="5812"/>
        <w:jc w:val="both"/>
        <w:rPr>
          <w:sz w:val="28"/>
          <w:szCs w:val="28"/>
        </w:rPr>
      </w:pPr>
      <w:proofErr w:type="gramStart"/>
      <w:r w:rsidRPr="00F1167F">
        <w:rPr>
          <w:sz w:val="28"/>
          <w:szCs w:val="28"/>
        </w:rPr>
        <w:t>к</w:t>
      </w:r>
      <w:proofErr w:type="gramEnd"/>
      <w:r w:rsidRPr="00F1167F">
        <w:rPr>
          <w:sz w:val="28"/>
          <w:szCs w:val="28"/>
        </w:rPr>
        <w:t xml:space="preserve"> Распоряжению Президента</w:t>
      </w:r>
    </w:p>
    <w:p w14:paraId="249F7820" w14:textId="77777777" w:rsidR="00A25DE6" w:rsidRPr="00F1167F" w:rsidRDefault="00A25DE6" w:rsidP="00A81522">
      <w:pPr>
        <w:ind w:left="5812"/>
        <w:jc w:val="both"/>
        <w:rPr>
          <w:sz w:val="28"/>
          <w:szCs w:val="28"/>
        </w:rPr>
      </w:pPr>
      <w:r w:rsidRPr="00F1167F">
        <w:rPr>
          <w:sz w:val="28"/>
          <w:szCs w:val="28"/>
        </w:rPr>
        <w:t>Приднестровской Молдавской</w:t>
      </w:r>
    </w:p>
    <w:p w14:paraId="14D018E7" w14:textId="77777777" w:rsidR="00A25DE6" w:rsidRPr="00F1167F" w:rsidRDefault="00A25DE6" w:rsidP="00A81522">
      <w:pPr>
        <w:ind w:left="5812"/>
        <w:jc w:val="both"/>
        <w:rPr>
          <w:sz w:val="28"/>
          <w:szCs w:val="28"/>
        </w:rPr>
      </w:pPr>
      <w:r w:rsidRPr="00F1167F">
        <w:rPr>
          <w:sz w:val="28"/>
          <w:szCs w:val="28"/>
        </w:rPr>
        <w:t>Республики</w:t>
      </w:r>
    </w:p>
    <w:p w14:paraId="0E580F04" w14:textId="7594A4FC" w:rsidR="00A25DE6" w:rsidRPr="00F1167F" w:rsidRDefault="00A25DE6" w:rsidP="00A81522">
      <w:pPr>
        <w:ind w:left="5812"/>
        <w:jc w:val="both"/>
        <w:rPr>
          <w:sz w:val="28"/>
          <w:szCs w:val="28"/>
        </w:rPr>
      </w:pPr>
      <w:proofErr w:type="gramStart"/>
      <w:r w:rsidRPr="00F1167F">
        <w:rPr>
          <w:sz w:val="28"/>
          <w:szCs w:val="28"/>
        </w:rPr>
        <w:t>от</w:t>
      </w:r>
      <w:proofErr w:type="gramEnd"/>
      <w:r w:rsidRPr="00F1167F">
        <w:rPr>
          <w:sz w:val="28"/>
          <w:szCs w:val="28"/>
        </w:rPr>
        <w:t xml:space="preserve"> </w:t>
      </w:r>
      <w:r w:rsidR="00A81522">
        <w:rPr>
          <w:sz w:val="28"/>
          <w:szCs w:val="28"/>
        </w:rPr>
        <w:t>27 августа</w:t>
      </w:r>
      <w:r w:rsidRPr="00F1167F">
        <w:rPr>
          <w:sz w:val="28"/>
          <w:szCs w:val="28"/>
        </w:rPr>
        <w:t xml:space="preserve"> 2025 года №</w:t>
      </w:r>
      <w:r w:rsidR="00A81522">
        <w:rPr>
          <w:sz w:val="28"/>
          <w:szCs w:val="28"/>
        </w:rPr>
        <w:t xml:space="preserve"> 270рп</w:t>
      </w:r>
    </w:p>
    <w:p w14:paraId="6B819738" w14:textId="77777777" w:rsidR="004D0E96" w:rsidRPr="00F1167F" w:rsidRDefault="004D0E96" w:rsidP="004D0E96">
      <w:pPr>
        <w:ind w:firstLine="4678"/>
        <w:jc w:val="right"/>
        <w:rPr>
          <w:sz w:val="28"/>
          <w:szCs w:val="28"/>
        </w:rPr>
      </w:pPr>
    </w:p>
    <w:p w14:paraId="659325D8" w14:textId="77777777" w:rsidR="004D0E96" w:rsidRPr="00F1167F" w:rsidRDefault="004D0E96" w:rsidP="004D0E96">
      <w:pPr>
        <w:ind w:firstLine="4678"/>
        <w:jc w:val="right"/>
        <w:rPr>
          <w:sz w:val="28"/>
          <w:szCs w:val="28"/>
        </w:rPr>
      </w:pPr>
      <w:r w:rsidRPr="00F1167F">
        <w:rPr>
          <w:sz w:val="28"/>
          <w:szCs w:val="28"/>
        </w:rPr>
        <w:t>Проект</w:t>
      </w:r>
    </w:p>
    <w:p w14:paraId="591FBBE4" w14:textId="77777777" w:rsidR="004D0E96" w:rsidRPr="00A25DE6" w:rsidRDefault="004D0E96" w:rsidP="004D0E96">
      <w:pPr>
        <w:jc w:val="center"/>
        <w:rPr>
          <w:sz w:val="28"/>
          <w:szCs w:val="28"/>
        </w:rPr>
      </w:pPr>
    </w:p>
    <w:p w14:paraId="3177ED4D" w14:textId="77777777" w:rsidR="004D0E96" w:rsidRPr="002F021D" w:rsidRDefault="004D0E96" w:rsidP="004D0E96">
      <w:pPr>
        <w:pStyle w:val="center"/>
        <w:shd w:val="clear" w:color="auto" w:fill="FFFFFF"/>
        <w:spacing w:before="0" w:beforeAutospacing="0" w:after="0" w:afterAutospacing="0"/>
        <w:jc w:val="center"/>
        <w:rPr>
          <w:color w:val="000000"/>
        </w:rPr>
      </w:pPr>
      <w:r w:rsidRPr="002F021D">
        <w:rPr>
          <w:color w:val="000000"/>
        </w:rPr>
        <w:t>ЗАКОН</w:t>
      </w:r>
    </w:p>
    <w:p w14:paraId="60D763C9" w14:textId="77777777" w:rsidR="004D0E96" w:rsidRPr="002F021D" w:rsidRDefault="004D0E96" w:rsidP="004D0E96">
      <w:pPr>
        <w:pStyle w:val="center"/>
        <w:shd w:val="clear" w:color="auto" w:fill="FFFFFF"/>
        <w:spacing w:before="0" w:beforeAutospacing="0" w:after="0" w:afterAutospacing="0"/>
        <w:jc w:val="center"/>
        <w:rPr>
          <w:color w:val="000000"/>
        </w:rPr>
      </w:pPr>
      <w:r w:rsidRPr="002F021D">
        <w:rPr>
          <w:color w:val="000000"/>
        </w:rPr>
        <w:t>ПРИДНЕСТРОВСКОЙ МОЛДАВСКОЙ РЕСПУБЛИКИ</w:t>
      </w:r>
    </w:p>
    <w:p w14:paraId="421BF46E" w14:textId="77777777" w:rsidR="004D0E96" w:rsidRPr="00A25DE6" w:rsidRDefault="004D0E96" w:rsidP="004D0E96">
      <w:pPr>
        <w:pStyle w:val="center"/>
        <w:shd w:val="clear" w:color="auto" w:fill="FFFFFF"/>
        <w:spacing w:before="0" w:beforeAutospacing="0" w:after="0" w:afterAutospacing="0"/>
        <w:jc w:val="center"/>
        <w:rPr>
          <w:color w:val="000000"/>
          <w:sz w:val="28"/>
          <w:szCs w:val="28"/>
        </w:rPr>
      </w:pPr>
    </w:p>
    <w:p w14:paraId="513C41BF" w14:textId="77777777" w:rsidR="002F021D" w:rsidRDefault="004D0E96" w:rsidP="004D0E96">
      <w:pPr>
        <w:jc w:val="center"/>
        <w:rPr>
          <w:sz w:val="28"/>
          <w:szCs w:val="28"/>
        </w:rPr>
      </w:pPr>
      <w:r w:rsidRPr="00A25DE6">
        <w:rPr>
          <w:sz w:val="28"/>
          <w:szCs w:val="28"/>
        </w:rPr>
        <w:t xml:space="preserve">О внесении изменений и дополнений Закон </w:t>
      </w:r>
    </w:p>
    <w:p w14:paraId="457CF4B4" w14:textId="0FB30E83" w:rsidR="004D0E96" w:rsidRPr="00A25DE6" w:rsidRDefault="004D0E96" w:rsidP="004D0E96">
      <w:pPr>
        <w:jc w:val="center"/>
        <w:rPr>
          <w:sz w:val="28"/>
          <w:szCs w:val="28"/>
        </w:rPr>
      </w:pPr>
      <w:r w:rsidRPr="00A25DE6">
        <w:rPr>
          <w:sz w:val="28"/>
          <w:szCs w:val="28"/>
        </w:rPr>
        <w:t xml:space="preserve">Приднестровской Молдавской Республики </w:t>
      </w:r>
    </w:p>
    <w:p w14:paraId="65C487F0" w14:textId="77777777" w:rsidR="004D0E96" w:rsidRPr="00A25DE6" w:rsidRDefault="004D0E96" w:rsidP="004D0E96">
      <w:pPr>
        <w:jc w:val="center"/>
        <w:rPr>
          <w:sz w:val="28"/>
          <w:szCs w:val="28"/>
        </w:rPr>
      </w:pPr>
      <w:r w:rsidRPr="00A25DE6">
        <w:rPr>
          <w:sz w:val="28"/>
          <w:szCs w:val="28"/>
        </w:rPr>
        <w:t>«О безопасности дорожного движения»</w:t>
      </w:r>
    </w:p>
    <w:p w14:paraId="3F9FE744" w14:textId="77777777" w:rsidR="004D0E96" w:rsidRPr="00A25DE6" w:rsidRDefault="004D0E96" w:rsidP="004D0E96">
      <w:pPr>
        <w:jc w:val="center"/>
        <w:rPr>
          <w:sz w:val="28"/>
          <w:szCs w:val="28"/>
        </w:rPr>
      </w:pPr>
    </w:p>
    <w:p w14:paraId="7477F6D0" w14:textId="64D4FE47" w:rsidR="004D0E96" w:rsidRPr="00A25DE6" w:rsidRDefault="00CD4650" w:rsidP="002F021D">
      <w:pPr>
        <w:ind w:firstLine="709"/>
        <w:jc w:val="both"/>
        <w:rPr>
          <w:sz w:val="28"/>
          <w:szCs w:val="28"/>
        </w:rPr>
      </w:pPr>
      <w:r w:rsidRPr="00A25DE6">
        <w:rPr>
          <w:rFonts w:eastAsia="Calibri"/>
          <w:b/>
          <w:sz w:val="28"/>
          <w:szCs w:val="28"/>
        </w:rPr>
        <w:t>Статья 1.</w:t>
      </w:r>
      <w:r w:rsidRPr="00A25DE6">
        <w:rPr>
          <w:rFonts w:eastAsia="Calibri"/>
          <w:sz w:val="28"/>
          <w:szCs w:val="28"/>
        </w:rPr>
        <w:t xml:space="preserve"> </w:t>
      </w:r>
      <w:r w:rsidRPr="00A25DE6">
        <w:rPr>
          <w:rFonts w:eastAsia="Calibri"/>
          <w:bCs/>
          <w:sz w:val="28"/>
          <w:szCs w:val="28"/>
        </w:rPr>
        <w:t xml:space="preserve">Внести в Закон Приднестровской Молдавской Республики </w:t>
      </w:r>
      <w:r w:rsidR="00E9068F">
        <w:rPr>
          <w:rFonts w:eastAsia="Calibri"/>
          <w:bCs/>
          <w:sz w:val="28"/>
          <w:szCs w:val="28"/>
        </w:rPr>
        <w:br/>
      </w:r>
      <w:r w:rsidRPr="00A25DE6">
        <w:rPr>
          <w:rFonts w:eastAsia="Calibri"/>
          <w:bCs/>
          <w:sz w:val="28"/>
          <w:szCs w:val="28"/>
        </w:rPr>
        <w:t xml:space="preserve">от 12 января 2017 года № 17-З-VI «О безопасности дорожного движения» </w:t>
      </w:r>
      <w:r w:rsidR="00E9068F">
        <w:rPr>
          <w:rFonts w:eastAsia="Calibri"/>
          <w:bCs/>
          <w:sz w:val="28"/>
          <w:szCs w:val="28"/>
        </w:rPr>
        <w:br/>
      </w:r>
      <w:r w:rsidRPr="00A25DE6">
        <w:rPr>
          <w:rFonts w:eastAsia="Calibri"/>
          <w:bCs/>
          <w:sz w:val="28"/>
          <w:szCs w:val="28"/>
        </w:rPr>
        <w:t xml:space="preserve">(САЗ 17-3) с изменениями и дополнениями, внесенными законами Приднестровской Молдавской Республики от 30 марта 2017 года № 69-ЗИ-VI (САЗ 17-14); от 11 апреля 2017 года № 83-ЗИД-VI (САЗ 17-16); от 6 мая </w:t>
      </w:r>
      <w:r w:rsidR="00E9068F">
        <w:rPr>
          <w:rFonts w:eastAsia="Calibri"/>
          <w:bCs/>
          <w:sz w:val="28"/>
          <w:szCs w:val="28"/>
        </w:rPr>
        <w:br/>
      </w:r>
      <w:r w:rsidRPr="00A25DE6">
        <w:rPr>
          <w:rFonts w:eastAsia="Calibri"/>
          <w:bCs/>
          <w:sz w:val="28"/>
          <w:szCs w:val="28"/>
        </w:rPr>
        <w:t xml:space="preserve">2017 года № 99-ЗИД-VI (САЗ 17-19); от 30 июня 2017 года № 194-ЗИД-VI </w:t>
      </w:r>
      <w:r w:rsidR="00E9068F">
        <w:rPr>
          <w:rFonts w:eastAsia="Calibri"/>
          <w:bCs/>
          <w:sz w:val="28"/>
          <w:szCs w:val="28"/>
        </w:rPr>
        <w:br/>
      </w:r>
      <w:r w:rsidRPr="00A25DE6">
        <w:rPr>
          <w:rFonts w:eastAsia="Calibri"/>
          <w:bCs/>
          <w:sz w:val="28"/>
          <w:szCs w:val="28"/>
        </w:rPr>
        <w:t xml:space="preserve">(САЗ 17-27); от 21 июля 2017 года № 231-ЗД-VI (САЗ 17-30); от 7 мая 2018 года № 113-ЗИД-VI (САЗ 18-19); от 16 июля 2018 года № 214-ЗИ-VI (САЗ 18-29); </w:t>
      </w:r>
      <w:r w:rsidR="00E9068F">
        <w:rPr>
          <w:rFonts w:eastAsia="Calibri"/>
          <w:bCs/>
          <w:sz w:val="28"/>
          <w:szCs w:val="28"/>
        </w:rPr>
        <w:br/>
      </w:r>
      <w:r w:rsidRPr="00A25DE6">
        <w:rPr>
          <w:rFonts w:eastAsia="Calibri"/>
          <w:bCs/>
          <w:sz w:val="28"/>
          <w:szCs w:val="28"/>
        </w:rPr>
        <w:t xml:space="preserve">от 5 апреля 2019 года № 43-ЗИД-VI (САЗ 19-13); от 16 декабря 2019 года </w:t>
      </w:r>
      <w:r w:rsidR="00E9068F">
        <w:rPr>
          <w:rFonts w:eastAsia="Calibri"/>
          <w:bCs/>
          <w:sz w:val="28"/>
          <w:szCs w:val="28"/>
        </w:rPr>
        <w:br/>
      </w:r>
      <w:r w:rsidRPr="00A25DE6">
        <w:rPr>
          <w:rFonts w:eastAsia="Calibri"/>
          <w:bCs/>
          <w:sz w:val="28"/>
          <w:szCs w:val="28"/>
        </w:rPr>
        <w:t xml:space="preserve">№ 236-ЗИ-VI (САЗ 19-49); от 15 апреля 2021 года № 68-ЗИД-VII (САЗ 21-15); </w:t>
      </w:r>
      <w:r w:rsidR="00E9068F">
        <w:rPr>
          <w:rFonts w:eastAsia="Calibri"/>
          <w:bCs/>
          <w:sz w:val="28"/>
          <w:szCs w:val="28"/>
        </w:rPr>
        <w:br/>
      </w:r>
      <w:r w:rsidRPr="00A25DE6">
        <w:rPr>
          <w:rFonts w:eastAsia="Calibri"/>
          <w:bCs/>
          <w:sz w:val="28"/>
          <w:szCs w:val="28"/>
        </w:rPr>
        <w:t xml:space="preserve">от 11 июня 2021 года № 120-ЗИД-VII (САЗ 21-23); от 29 сентября 2021 года </w:t>
      </w:r>
      <w:r w:rsidR="00E9068F">
        <w:rPr>
          <w:rFonts w:eastAsia="Calibri"/>
          <w:bCs/>
          <w:sz w:val="28"/>
          <w:szCs w:val="28"/>
        </w:rPr>
        <w:br/>
      </w:r>
      <w:r w:rsidRPr="00A25DE6">
        <w:rPr>
          <w:rFonts w:eastAsia="Calibri"/>
          <w:bCs/>
          <w:sz w:val="28"/>
          <w:szCs w:val="28"/>
        </w:rPr>
        <w:t>№ 227-ЗИД-</w:t>
      </w:r>
      <w:r w:rsidRPr="00A25DE6">
        <w:rPr>
          <w:rFonts w:eastAsia="Calibri"/>
          <w:bCs/>
          <w:sz w:val="28"/>
          <w:szCs w:val="28"/>
          <w:lang w:val="en-US"/>
        </w:rPr>
        <w:t>VII</w:t>
      </w:r>
      <w:r w:rsidRPr="00A25DE6">
        <w:rPr>
          <w:rFonts w:eastAsia="Calibri"/>
          <w:bCs/>
          <w:sz w:val="28"/>
          <w:szCs w:val="28"/>
        </w:rPr>
        <w:t xml:space="preserve"> (САЗ 21-39,1); от 3 декабря 2021 года № 308-ЗИД-</w:t>
      </w:r>
      <w:r w:rsidRPr="00A25DE6">
        <w:rPr>
          <w:rFonts w:eastAsia="Calibri"/>
          <w:bCs/>
          <w:sz w:val="28"/>
          <w:szCs w:val="28"/>
          <w:lang w:val="en-US"/>
        </w:rPr>
        <w:t>VII</w:t>
      </w:r>
      <w:r w:rsidRPr="00A25DE6">
        <w:rPr>
          <w:rFonts w:eastAsia="Calibri"/>
          <w:bCs/>
          <w:sz w:val="28"/>
          <w:szCs w:val="28"/>
        </w:rPr>
        <w:t xml:space="preserve"> </w:t>
      </w:r>
      <w:r w:rsidR="00E9068F">
        <w:rPr>
          <w:rFonts w:eastAsia="Calibri"/>
          <w:bCs/>
          <w:sz w:val="28"/>
          <w:szCs w:val="28"/>
        </w:rPr>
        <w:br/>
      </w:r>
      <w:r w:rsidRPr="00A25DE6">
        <w:rPr>
          <w:rFonts w:eastAsia="Calibri"/>
          <w:bCs/>
          <w:sz w:val="28"/>
          <w:szCs w:val="28"/>
        </w:rPr>
        <w:t>(САЗ 21-48); от 9 декабря 2021 года № 324-ЗИ-</w:t>
      </w:r>
      <w:r w:rsidRPr="00A25DE6">
        <w:rPr>
          <w:rFonts w:eastAsia="Calibri"/>
          <w:bCs/>
          <w:sz w:val="28"/>
          <w:szCs w:val="28"/>
          <w:lang w:val="en-US"/>
        </w:rPr>
        <w:t>VII</w:t>
      </w:r>
      <w:r w:rsidRPr="00A25DE6">
        <w:rPr>
          <w:rFonts w:eastAsia="Calibri"/>
          <w:bCs/>
          <w:sz w:val="28"/>
          <w:szCs w:val="28"/>
        </w:rPr>
        <w:t xml:space="preserve"> (САЗ 21-49); от 28 декабря 2021 года № 358-ЗИД-</w:t>
      </w:r>
      <w:r w:rsidRPr="00A25DE6">
        <w:rPr>
          <w:rFonts w:eastAsia="Calibri"/>
          <w:bCs/>
          <w:sz w:val="28"/>
          <w:szCs w:val="28"/>
          <w:lang w:val="en-US"/>
        </w:rPr>
        <w:t>VII</w:t>
      </w:r>
      <w:r w:rsidRPr="00A25DE6">
        <w:rPr>
          <w:rFonts w:eastAsia="Calibri"/>
          <w:bCs/>
          <w:sz w:val="28"/>
          <w:szCs w:val="28"/>
        </w:rPr>
        <w:t xml:space="preserve"> (САЗ 21-52,1); от 4 мая 2022 года № 74-ЗИД-</w:t>
      </w:r>
      <w:r w:rsidRPr="00A25DE6">
        <w:rPr>
          <w:rFonts w:eastAsia="Calibri"/>
          <w:bCs/>
          <w:sz w:val="28"/>
          <w:szCs w:val="28"/>
          <w:lang w:val="en-US"/>
        </w:rPr>
        <w:t>VII</w:t>
      </w:r>
      <w:r w:rsidRPr="00A25DE6">
        <w:rPr>
          <w:rFonts w:eastAsia="Calibri"/>
          <w:bCs/>
          <w:sz w:val="28"/>
          <w:szCs w:val="28"/>
        </w:rPr>
        <w:t xml:space="preserve"> </w:t>
      </w:r>
      <w:r w:rsidR="00E9068F">
        <w:rPr>
          <w:rFonts w:eastAsia="Calibri"/>
          <w:bCs/>
          <w:sz w:val="28"/>
          <w:szCs w:val="28"/>
        </w:rPr>
        <w:br/>
      </w:r>
      <w:r w:rsidRPr="00A25DE6">
        <w:rPr>
          <w:rFonts w:eastAsia="Calibri"/>
          <w:bCs/>
          <w:sz w:val="28"/>
          <w:szCs w:val="28"/>
        </w:rPr>
        <w:t xml:space="preserve">(САЗ 22-17); от 25 июля 2022 года № 195-ЗД-VII (САЗ 22-29); от 24 октября </w:t>
      </w:r>
      <w:r w:rsidR="00E9068F">
        <w:rPr>
          <w:rFonts w:eastAsia="Calibri"/>
          <w:bCs/>
          <w:sz w:val="28"/>
          <w:szCs w:val="28"/>
        </w:rPr>
        <w:br/>
      </w:r>
      <w:r w:rsidRPr="00A25DE6">
        <w:rPr>
          <w:rFonts w:eastAsia="Calibri"/>
          <w:bCs/>
          <w:sz w:val="28"/>
          <w:szCs w:val="28"/>
        </w:rPr>
        <w:t>2022 года № 310-ЗИД-VII (САЗ 22-42); от 20 февраля 2023 года № 31-ЗИД-VII (САЗ 23-8); от 20 июля 2023 года № 251-ЗИ-</w:t>
      </w:r>
      <w:r w:rsidRPr="00A25DE6">
        <w:rPr>
          <w:rFonts w:eastAsia="Calibri"/>
          <w:bCs/>
          <w:sz w:val="28"/>
          <w:szCs w:val="28"/>
          <w:lang w:val="en-US"/>
        </w:rPr>
        <w:t>VI</w:t>
      </w:r>
      <w:r w:rsidRPr="00A25DE6">
        <w:rPr>
          <w:rFonts w:eastAsia="Calibri"/>
          <w:bCs/>
          <w:sz w:val="28"/>
          <w:szCs w:val="28"/>
        </w:rPr>
        <w:t>I (САЗ 23-29); от 3 ноября</w:t>
      </w:r>
      <w:r w:rsidRPr="00A25DE6">
        <w:rPr>
          <w:rFonts w:eastAsia="Calibri"/>
          <w:bCs/>
          <w:sz w:val="28"/>
          <w:szCs w:val="28"/>
          <w:lang w:val="x-none"/>
        </w:rPr>
        <w:t xml:space="preserve"> </w:t>
      </w:r>
      <w:r w:rsidR="00E9068F">
        <w:rPr>
          <w:rFonts w:eastAsia="Calibri"/>
          <w:bCs/>
          <w:sz w:val="28"/>
          <w:szCs w:val="28"/>
          <w:lang w:val="x-none"/>
        </w:rPr>
        <w:br/>
      </w:r>
      <w:r w:rsidRPr="00A25DE6">
        <w:rPr>
          <w:rFonts w:eastAsia="Calibri"/>
          <w:bCs/>
          <w:sz w:val="28"/>
          <w:szCs w:val="28"/>
          <w:lang w:val="x-none"/>
        </w:rPr>
        <w:t>20</w:t>
      </w:r>
      <w:r w:rsidRPr="00A25DE6">
        <w:rPr>
          <w:rFonts w:eastAsia="Calibri"/>
          <w:bCs/>
          <w:sz w:val="28"/>
          <w:szCs w:val="28"/>
        </w:rPr>
        <w:t>23</w:t>
      </w:r>
      <w:r w:rsidRPr="00A25DE6">
        <w:rPr>
          <w:rFonts w:eastAsia="Calibri"/>
          <w:bCs/>
          <w:sz w:val="28"/>
          <w:szCs w:val="28"/>
          <w:lang w:val="x-none"/>
        </w:rPr>
        <w:t xml:space="preserve"> года</w:t>
      </w:r>
      <w:r w:rsidRPr="00A25DE6">
        <w:rPr>
          <w:rFonts w:eastAsia="Calibri"/>
          <w:bCs/>
          <w:sz w:val="28"/>
          <w:szCs w:val="28"/>
        </w:rPr>
        <w:t xml:space="preserve"> </w:t>
      </w:r>
      <w:r w:rsidRPr="00A25DE6">
        <w:rPr>
          <w:rFonts w:eastAsia="Calibri"/>
          <w:bCs/>
          <w:sz w:val="28"/>
          <w:szCs w:val="28"/>
          <w:lang w:val="x-none"/>
        </w:rPr>
        <w:t xml:space="preserve">№ </w:t>
      </w:r>
      <w:r w:rsidRPr="00A25DE6">
        <w:rPr>
          <w:rFonts w:eastAsia="Calibri"/>
          <w:bCs/>
          <w:sz w:val="28"/>
          <w:szCs w:val="28"/>
        </w:rPr>
        <w:t>332</w:t>
      </w:r>
      <w:r w:rsidRPr="00A25DE6">
        <w:rPr>
          <w:rFonts w:eastAsia="Calibri"/>
          <w:bCs/>
          <w:sz w:val="28"/>
          <w:szCs w:val="28"/>
          <w:lang w:val="x-none"/>
        </w:rPr>
        <w:t>-З</w:t>
      </w:r>
      <w:r w:rsidRPr="00A25DE6">
        <w:rPr>
          <w:rFonts w:eastAsia="Calibri"/>
          <w:bCs/>
          <w:sz w:val="28"/>
          <w:szCs w:val="28"/>
        </w:rPr>
        <w:t>Д</w:t>
      </w:r>
      <w:r w:rsidRPr="00A25DE6">
        <w:rPr>
          <w:rFonts w:eastAsia="Calibri"/>
          <w:bCs/>
          <w:sz w:val="28"/>
          <w:szCs w:val="28"/>
          <w:lang w:val="x-none"/>
        </w:rPr>
        <w:t>-</w:t>
      </w:r>
      <w:r w:rsidRPr="00A25DE6">
        <w:rPr>
          <w:rFonts w:eastAsia="Calibri"/>
          <w:bCs/>
          <w:sz w:val="28"/>
          <w:szCs w:val="28"/>
          <w:lang w:val="en-US"/>
        </w:rPr>
        <w:t>VII</w:t>
      </w:r>
      <w:r w:rsidRPr="00A25DE6">
        <w:rPr>
          <w:rFonts w:eastAsia="Calibri"/>
          <w:bCs/>
          <w:sz w:val="28"/>
          <w:szCs w:val="28"/>
        </w:rPr>
        <w:t xml:space="preserve"> </w:t>
      </w:r>
      <w:r w:rsidRPr="00A25DE6">
        <w:rPr>
          <w:rFonts w:eastAsia="Calibri"/>
          <w:bCs/>
          <w:sz w:val="28"/>
          <w:szCs w:val="28"/>
          <w:lang w:val="x-none"/>
        </w:rPr>
        <w:t xml:space="preserve">(САЗ </w:t>
      </w:r>
      <w:r w:rsidRPr="00A25DE6">
        <w:rPr>
          <w:rFonts w:eastAsia="Calibri"/>
          <w:bCs/>
          <w:sz w:val="28"/>
          <w:szCs w:val="28"/>
        </w:rPr>
        <w:t>23</w:t>
      </w:r>
      <w:r w:rsidRPr="00A25DE6">
        <w:rPr>
          <w:rFonts w:eastAsia="Calibri"/>
          <w:bCs/>
          <w:sz w:val="28"/>
          <w:szCs w:val="28"/>
          <w:lang w:val="x-none"/>
        </w:rPr>
        <w:t>-</w:t>
      </w:r>
      <w:r w:rsidRPr="00A25DE6">
        <w:rPr>
          <w:rFonts w:eastAsia="Calibri"/>
          <w:bCs/>
          <w:sz w:val="28"/>
          <w:szCs w:val="28"/>
        </w:rPr>
        <w:t>44</w:t>
      </w:r>
      <w:r w:rsidRPr="00A25DE6">
        <w:rPr>
          <w:rFonts w:eastAsia="Calibri"/>
          <w:bCs/>
          <w:sz w:val="28"/>
          <w:szCs w:val="28"/>
          <w:lang w:val="x-none"/>
        </w:rPr>
        <w:t>)</w:t>
      </w:r>
      <w:r w:rsidRPr="00A25DE6">
        <w:rPr>
          <w:rFonts w:eastAsia="Calibri"/>
          <w:bCs/>
          <w:sz w:val="28"/>
          <w:szCs w:val="28"/>
        </w:rPr>
        <w:t>; от 8 ноября 2023 года № 333-ЗИ-</w:t>
      </w:r>
      <w:r w:rsidRPr="00A25DE6">
        <w:rPr>
          <w:rFonts w:eastAsia="Calibri"/>
          <w:bCs/>
          <w:sz w:val="28"/>
          <w:szCs w:val="28"/>
          <w:lang w:val="en-US"/>
        </w:rPr>
        <w:t>VII</w:t>
      </w:r>
      <w:r w:rsidRPr="00A25DE6">
        <w:rPr>
          <w:rFonts w:eastAsia="Calibri"/>
          <w:bCs/>
          <w:sz w:val="28"/>
          <w:szCs w:val="28"/>
        </w:rPr>
        <w:t xml:space="preserve"> </w:t>
      </w:r>
      <w:r w:rsidR="00E9068F">
        <w:rPr>
          <w:rFonts w:eastAsia="Calibri"/>
          <w:bCs/>
          <w:sz w:val="28"/>
          <w:szCs w:val="28"/>
        </w:rPr>
        <w:br/>
      </w:r>
      <w:r w:rsidRPr="00A25DE6">
        <w:rPr>
          <w:rFonts w:eastAsia="Calibri"/>
          <w:bCs/>
          <w:sz w:val="28"/>
          <w:szCs w:val="28"/>
        </w:rPr>
        <w:t>(САЗ 23-45)</w:t>
      </w:r>
      <w:r w:rsidRPr="00A25DE6">
        <w:rPr>
          <w:rFonts w:eastAsia="Calibri"/>
          <w:sz w:val="28"/>
          <w:szCs w:val="28"/>
        </w:rPr>
        <w:t>; от 1 декабря 2023 года № 365-ЗИД-</w:t>
      </w:r>
      <w:r w:rsidRPr="00A25DE6">
        <w:rPr>
          <w:rFonts w:eastAsia="Calibri"/>
          <w:sz w:val="28"/>
          <w:szCs w:val="28"/>
          <w:lang w:val="en-US"/>
        </w:rPr>
        <w:t>VII</w:t>
      </w:r>
      <w:r w:rsidRPr="00A25DE6">
        <w:rPr>
          <w:rFonts w:eastAsia="Calibri"/>
          <w:sz w:val="28"/>
          <w:szCs w:val="28"/>
        </w:rPr>
        <w:t xml:space="preserve"> (САЗ 23-48); от 22 февраля 2024 года № 27-ЗИД-VII (САЗ 24-9); от 7 октября 2024 года № 235-ЗИД-</w:t>
      </w:r>
      <w:r w:rsidRPr="00A25DE6">
        <w:rPr>
          <w:rFonts w:eastAsia="Calibri"/>
          <w:sz w:val="28"/>
          <w:szCs w:val="28"/>
          <w:lang w:val="en-US"/>
        </w:rPr>
        <w:t>VII</w:t>
      </w:r>
      <w:r w:rsidRPr="00A25DE6">
        <w:rPr>
          <w:rFonts w:eastAsia="Calibri"/>
          <w:sz w:val="28"/>
          <w:szCs w:val="28"/>
        </w:rPr>
        <w:t xml:space="preserve"> </w:t>
      </w:r>
      <w:r w:rsidR="00E9068F">
        <w:rPr>
          <w:rFonts w:eastAsia="Calibri"/>
          <w:sz w:val="28"/>
          <w:szCs w:val="28"/>
        </w:rPr>
        <w:br/>
      </w:r>
      <w:r w:rsidRPr="00A25DE6">
        <w:rPr>
          <w:rFonts w:eastAsia="Calibri"/>
          <w:sz w:val="28"/>
          <w:szCs w:val="28"/>
        </w:rPr>
        <w:t>(САЗ 24-41)</w:t>
      </w:r>
      <w:r w:rsidR="004D0E96" w:rsidRPr="00A25DE6">
        <w:rPr>
          <w:sz w:val="28"/>
          <w:szCs w:val="28"/>
        </w:rPr>
        <w:t>; от 23 декабря 2024 года № 321-ЗИ-</w:t>
      </w:r>
      <w:r w:rsidR="004D0E96" w:rsidRPr="00A25DE6">
        <w:rPr>
          <w:sz w:val="28"/>
          <w:szCs w:val="28"/>
          <w:lang w:val="en-US"/>
        </w:rPr>
        <w:t>VII</w:t>
      </w:r>
      <w:r w:rsidR="004D0E96" w:rsidRPr="00A25DE6">
        <w:rPr>
          <w:sz w:val="28"/>
          <w:szCs w:val="28"/>
        </w:rPr>
        <w:t xml:space="preserve"> (САЗ 24-52), следующие изменения </w:t>
      </w:r>
      <w:r w:rsidR="00E9068F">
        <w:rPr>
          <w:sz w:val="28"/>
          <w:szCs w:val="28"/>
        </w:rPr>
        <w:t xml:space="preserve">и </w:t>
      </w:r>
      <w:r w:rsidR="004D0E96" w:rsidRPr="00E9068F">
        <w:rPr>
          <w:sz w:val="28"/>
          <w:szCs w:val="28"/>
        </w:rPr>
        <w:t>дополнения.</w:t>
      </w:r>
    </w:p>
    <w:p w14:paraId="394484F8" w14:textId="77777777" w:rsidR="004D0E96" w:rsidRPr="00A25DE6" w:rsidRDefault="004D0E96" w:rsidP="002F021D">
      <w:pPr>
        <w:ind w:firstLine="709"/>
        <w:jc w:val="both"/>
        <w:rPr>
          <w:sz w:val="28"/>
          <w:szCs w:val="28"/>
        </w:rPr>
      </w:pPr>
    </w:p>
    <w:p w14:paraId="14ADFE3B" w14:textId="77777777" w:rsidR="004D0E96" w:rsidRPr="00A25DE6" w:rsidRDefault="004D0E96" w:rsidP="002F021D">
      <w:pPr>
        <w:ind w:firstLine="709"/>
        <w:jc w:val="both"/>
        <w:rPr>
          <w:sz w:val="28"/>
          <w:szCs w:val="28"/>
        </w:rPr>
      </w:pPr>
      <w:r w:rsidRPr="00A25DE6">
        <w:rPr>
          <w:sz w:val="28"/>
          <w:szCs w:val="28"/>
        </w:rPr>
        <w:t>1. Подпункт и) статьи 2 изложить в следующей редакции:</w:t>
      </w:r>
    </w:p>
    <w:p w14:paraId="71FED2A1" w14:textId="77777777" w:rsidR="004D0E96" w:rsidRPr="00A25DE6" w:rsidRDefault="004D0E96" w:rsidP="002F021D">
      <w:pPr>
        <w:ind w:firstLine="709"/>
        <w:jc w:val="both"/>
        <w:rPr>
          <w:sz w:val="28"/>
          <w:szCs w:val="28"/>
        </w:rPr>
      </w:pPr>
      <w:r w:rsidRPr="00A25DE6">
        <w:rPr>
          <w:sz w:val="28"/>
          <w:szCs w:val="28"/>
        </w:rPr>
        <w:t>«</w:t>
      </w:r>
      <w:proofErr w:type="gramStart"/>
      <w:r w:rsidRPr="00A25DE6">
        <w:rPr>
          <w:sz w:val="28"/>
          <w:szCs w:val="28"/>
        </w:rPr>
        <w:t>и</w:t>
      </w:r>
      <w:proofErr w:type="gramEnd"/>
      <w:r w:rsidRPr="00A25DE6">
        <w:rPr>
          <w:sz w:val="28"/>
          <w:szCs w:val="28"/>
        </w:rPr>
        <w:t>) срок действия диагностической карты технического осмотра – период со дня выдачи диагностической карты технического осмотра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14:paraId="57E36957" w14:textId="77777777" w:rsidR="004D0E96" w:rsidRPr="007F1CBA" w:rsidRDefault="004D0E96" w:rsidP="002F021D">
      <w:pPr>
        <w:ind w:firstLine="709"/>
        <w:jc w:val="both"/>
        <w:rPr>
          <w:sz w:val="18"/>
          <w:szCs w:val="18"/>
        </w:rPr>
      </w:pPr>
    </w:p>
    <w:p w14:paraId="4A4D1C60" w14:textId="77777777" w:rsidR="004D0E96" w:rsidRPr="00A25DE6" w:rsidRDefault="004D0E96" w:rsidP="002F021D">
      <w:pPr>
        <w:ind w:firstLine="709"/>
        <w:jc w:val="both"/>
        <w:rPr>
          <w:sz w:val="28"/>
          <w:szCs w:val="28"/>
        </w:rPr>
      </w:pPr>
      <w:r w:rsidRPr="00A25DE6">
        <w:rPr>
          <w:sz w:val="28"/>
          <w:szCs w:val="28"/>
        </w:rPr>
        <w:t>2. Подпункт м) статьи 2 изложить в следующей редакции:</w:t>
      </w:r>
    </w:p>
    <w:p w14:paraId="0B466CB0" w14:textId="77777777" w:rsidR="004D0E96" w:rsidRPr="00A25DE6" w:rsidRDefault="004D0E96" w:rsidP="002F021D">
      <w:pPr>
        <w:ind w:firstLine="709"/>
        <w:jc w:val="both"/>
        <w:rPr>
          <w:sz w:val="28"/>
          <w:szCs w:val="28"/>
        </w:rPr>
      </w:pPr>
      <w:r w:rsidRPr="00A25DE6">
        <w:rPr>
          <w:sz w:val="28"/>
          <w:szCs w:val="28"/>
        </w:rPr>
        <w:lastRenderedPageBreak/>
        <w:t>«</w:t>
      </w:r>
      <w:proofErr w:type="gramStart"/>
      <w:r w:rsidRPr="00A25DE6">
        <w:rPr>
          <w:sz w:val="28"/>
          <w:szCs w:val="28"/>
        </w:rPr>
        <w:t>м</w:t>
      </w:r>
      <w:proofErr w:type="gramEnd"/>
      <w:r w:rsidRPr="00A25DE6">
        <w:rPr>
          <w:sz w:val="28"/>
          <w:szCs w:val="28"/>
        </w:rPr>
        <w:t>) диагностическая карта технического осмотра – документ, подтверждающий соответствие технического состояния транспортного средства (за исключением тракторов, самоходных машин и других видов техники),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w:t>
      </w:r>
    </w:p>
    <w:p w14:paraId="27C45F4D" w14:textId="77777777" w:rsidR="004D0E96" w:rsidRPr="007F1CBA" w:rsidRDefault="004D0E96" w:rsidP="002F021D">
      <w:pPr>
        <w:ind w:firstLine="709"/>
        <w:jc w:val="both"/>
        <w:rPr>
          <w:sz w:val="18"/>
          <w:szCs w:val="18"/>
        </w:rPr>
      </w:pPr>
    </w:p>
    <w:p w14:paraId="3388CBC3" w14:textId="77777777" w:rsidR="004D0E96" w:rsidRPr="00A25DE6" w:rsidRDefault="004D0E96" w:rsidP="002F021D">
      <w:pPr>
        <w:ind w:firstLine="709"/>
        <w:jc w:val="both"/>
        <w:rPr>
          <w:sz w:val="28"/>
          <w:szCs w:val="28"/>
        </w:rPr>
      </w:pPr>
      <w:r w:rsidRPr="00A25DE6">
        <w:rPr>
          <w:sz w:val="28"/>
          <w:szCs w:val="28"/>
        </w:rPr>
        <w:t>3. Подпункт м) пункта 1 статьи 6 после слов «диагностической карты» дополнить словами «технического осмотра».</w:t>
      </w:r>
    </w:p>
    <w:p w14:paraId="21FDD9EC" w14:textId="77777777" w:rsidR="004D0E96" w:rsidRPr="00A20478" w:rsidRDefault="004D0E96" w:rsidP="002F021D">
      <w:pPr>
        <w:ind w:firstLine="709"/>
        <w:jc w:val="both"/>
        <w:rPr>
          <w:sz w:val="18"/>
          <w:szCs w:val="18"/>
        </w:rPr>
      </w:pPr>
    </w:p>
    <w:p w14:paraId="229E03A9" w14:textId="797B5A3A" w:rsidR="004D0E96" w:rsidRDefault="004D0E96" w:rsidP="002F021D">
      <w:pPr>
        <w:ind w:firstLine="709"/>
        <w:jc w:val="both"/>
        <w:rPr>
          <w:sz w:val="28"/>
          <w:szCs w:val="28"/>
        </w:rPr>
      </w:pPr>
      <w:r w:rsidRPr="00A25DE6">
        <w:rPr>
          <w:sz w:val="28"/>
          <w:szCs w:val="28"/>
        </w:rPr>
        <w:t xml:space="preserve">4. Подпункт о) пункта 1 статьи 6 после слов «диагностических карт» дополнить </w:t>
      </w:r>
      <w:r w:rsidR="00A20478">
        <w:rPr>
          <w:sz w:val="28"/>
          <w:szCs w:val="28"/>
        </w:rPr>
        <w:t>словами «технического осмотра».</w:t>
      </w:r>
    </w:p>
    <w:p w14:paraId="197A076B" w14:textId="77777777" w:rsidR="00A20478" w:rsidRPr="00A20478" w:rsidRDefault="00A20478" w:rsidP="002F021D">
      <w:pPr>
        <w:ind w:firstLine="709"/>
        <w:jc w:val="both"/>
        <w:rPr>
          <w:sz w:val="18"/>
          <w:szCs w:val="18"/>
        </w:rPr>
      </w:pPr>
    </w:p>
    <w:p w14:paraId="22FF2477" w14:textId="77777777" w:rsidR="004D0E96" w:rsidRPr="00A25DE6" w:rsidRDefault="004D0E96" w:rsidP="002F021D">
      <w:pPr>
        <w:ind w:firstLine="709"/>
        <w:jc w:val="both"/>
        <w:rPr>
          <w:sz w:val="28"/>
          <w:szCs w:val="28"/>
        </w:rPr>
      </w:pPr>
      <w:r w:rsidRPr="00A25DE6">
        <w:rPr>
          <w:sz w:val="28"/>
          <w:szCs w:val="28"/>
        </w:rPr>
        <w:t>5. В подпункте а) части второй пункта 4 статьи 15 слово «талон» заменить словами «диагностическая карта».</w:t>
      </w:r>
    </w:p>
    <w:p w14:paraId="3126BA4E" w14:textId="77777777" w:rsidR="004D0E96" w:rsidRPr="00A20478" w:rsidRDefault="004D0E96" w:rsidP="002F021D">
      <w:pPr>
        <w:ind w:firstLine="709"/>
        <w:jc w:val="both"/>
        <w:rPr>
          <w:sz w:val="18"/>
          <w:szCs w:val="18"/>
        </w:rPr>
      </w:pPr>
    </w:p>
    <w:p w14:paraId="35C60A58" w14:textId="77777777" w:rsidR="004D0E96" w:rsidRPr="00A25DE6" w:rsidRDefault="004D0E96" w:rsidP="002F021D">
      <w:pPr>
        <w:ind w:firstLine="709"/>
        <w:jc w:val="both"/>
        <w:rPr>
          <w:sz w:val="28"/>
          <w:szCs w:val="28"/>
        </w:rPr>
      </w:pPr>
      <w:r w:rsidRPr="00A25DE6">
        <w:rPr>
          <w:sz w:val="28"/>
          <w:szCs w:val="28"/>
        </w:rPr>
        <w:t>6. В подпункте б) части второй пункта 4 статьи 15 слово «талона» заменить словами «диагностической карты».</w:t>
      </w:r>
    </w:p>
    <w:p w14:paraId="09879ACD" w14:textId="77777777" w:rsidR="004D0E96" w:rsidRPr="00A20478" w:rsidRDefault="004D0E96" w:rsidP="002F021D">
      <w:pPr>
        <w:ind w:firstLine="709"/>
        <w:jc w:val="both"/>
        <w:rPr>
          <w:sz w:val="18"/>
          <w:szCs w:val="18"/>
        </w:rPr>
      </w:pPr>
    </w:p>
    <w:p w14:paraId="324A733B" w14:textId="77777777" w:rsidR="004D0E96" w:rsidRPr="00A25DE6" w:rsidRDefault="004D0E96" w:rsidP="002F021D">
      <w:pPr>
        <w:ind w:firstLine="709"/>
        <w:jc w:val="both"/>
        <w:rPr>
          <w:sz w:val="28"/>
          <w:szCs w:val="28"/>
        </w:rPr>
      </w:pPr>
      <w:r w:rsidRPr="00A25DE6">
        <w:rPr>
          <w:sz w:val="28"/>
          <w:szCs w:val="28"/>
        </w:rPr>
        <w:t>7. В подпункте г) части второй пункта 4 статьи 15 слово «талона» заменить словами «диагностической карты».</w:t>
      </w:r>
    </w:p>
    <w:p w14:paraId="6D336038" w14:textId="77777777" w:rsidR="004D0E96" w:rsidRPr="00A20478" w:rsidRDefault="004D0E96" w:rsidP="002F021D">
      <w:pPr>
        <w:ind w:firstLine="709"/>
        <w:jc w:val="both"/>
        <w:rPr>
          <w:sz w:val="18"/>
          <w:szCs w:val="18"/>
        </w:rPr>
      </w:pPr>
    </w:p>
    <w:p w14:paraId="66FF309D" w14:textId="77777777" w:rsidR="004D0E96" w:rsidRPr="00A25DE6" w:rsidRDefault="004D0E96" w:rsidP="002F021D">
      <w:pPr>
        <w:ind w:firstLine="709"/>
        <w:jc w:val="both"/>
        <w:rPr>
          <w:sz w:val="28"/>
          <w:szCs w:val="28"/>
        </w:rPr>
      </w:pPr>
      <w:r w:rsidRPr="00A25DE6">
        <w:rPr>
          <w:sz w:val="28"/>
          <w:szCs w:val="28"/>
        </w:rPr>
        <w:t>8. В части третьей пункта 4 статьи 15 слово «талон» заменить словами «диагностическая карта».</w:t>
      </w:r>
    </w:p>
    <w:p w14:paraId="66F8E301" w14:textId="77777777" w:rsidR="004D0E96" w:rsidRPr="00A20478" w:rsidRDefault="004D0E96" w:rsidP="002F021D">
      <w:pPr>
        <w:ind w:firstLine="709"/>
        <w:jc w:val="both"/>
        <w:rPr>
          <w:sz w:val="18"/>
          <w:szCs w:val="18"/>
        </w:rPr>
      </w:pPr>
    </w:p>
    <w:p w14:paraId="752993BF" w14:textId="2D2CBD33" w:rsidR="004D0E96" w:rsidRPr="00A25DE6" w:rsidRDefault="004D0E96" w:rsidP="002F021D">
      <w:pPr>
        <w:ind w:firstLine="709"/>
        <w:jc w:val="both"/>
        <w:rPr>
          <w:sz w:val="28"/>
          <w:szCs w:val="28"/>
        </w:rPr>
      </w:pPr>
      <w:r w:rsidRPr="00A25DE6">
        <w:rPr>
          <w:sz w:val="28"/>
          <w:szCs w:val="28"/>
        </w:rPr>
        <w:t xml:space="preserve">9. </w:t>
      </w:r>
      <w:r w:rsidRPr="00A20478">
        <w:rPr>
          <w:sz w:val="28"/>
          <w:szCs w:val="28"/>
        </w:rPr>
        <w:t xml:space="preserve">В </w:t>
      </w:r>
      <w:r w:rsidR="001C3745" w:rsidRPr="00A20478">
        <w:rPr>
          <w:sz w:val="28"/>
          <w:szCs w:val="28"/>
        </w:rPr>
        <w:t>части первой пункта</w:t>
      </w:r>
      <w:r w:rsidR="001C3745" w:rsidRPr="00A25DE6">
        <w:rPr>
          <w:sz w:val="28"/>
          <w:szCs w:val="28"/>
        </w:rPr>
        <w:t xml:space="preserve"> </w:t>
      </w:r>
      <w:r w:rsidRPr="00A25DE6">
        <w:rPr>
          <w:sz w:val="28"/>
          <w:szCs w:val="28"/>
        </w:rPr>
        <w:t>5 статьи 15 слова «в талоне о прохождении» заменить словами «в диагностической карте».</w:t>
      </w:r>
    </w:p>
    <w:p w14:paraId="5716064A" w14:textId="77777777" w:rsidR="004D0E96" w:rsidRPr="00A20478" w:rsidRDefault="004D0E96" w:rsidP="002F021D">
      <w:pPr>
        <w:ind w:firstLine="709"/>
        <w:jc w:val="both"/>
        <w:rPr>
          <w:sz w:val="18"/>
          <w:szCs w:val="18"/>
        </w:rPr>
      </w:pPr>
    </w:p>
    <w:p w14:paraId="02FC2120" w14:textId="77777777" w:rsidR="004D0E96" w:rsidRPr="00A25DE6" w:rsidRDefault="004D0E96" w:rsidP="002F021D">
      <w:pPr>
        <w:ind w:firstLine="709"/>
        <w:jc w:val="both"/>
        <w:rPr>
          <w:sz w:val="28"/>
          <w:szCs w:val="28"/>
        </w:rPr>
      </w:pPr>
      <w:r w:rsidRPr="00A25DE6">
        <w:rPr>
          <w:sz w:val="28"/>
          <w:szCs w:val="28"/>
        </w:rPr>
        <w:t>10. В подпункте ж) пункта 2 статьи 15-1 слово «талонов» заменить словами «диагностических карт».</w:t>
      </w:r>
    </w:p>
    <w:p w14:paraId="1D8F6CBE" w14:textId="77777777" w:rsidR="004D0E96" w:rsidRPr="00A20478" w:rsidRDefault="004D0E96" w:rsidP="002F021D">
      <w:pPr>
        <w:ind w:firstLine="709"/>
        <w:jc w:val="both"/>
        <w:rPr>
          <w:sz w:val="18"/>
          <w:szCs w:val="18"/>
        </w:rPr>
      </w:pPr>
    </w:p>
    <w:p w14:paraId="224B7DA2" w14:textId="77777777" w:rsidR="004D0E96" w:rsidRPr="00A25DE6" w:rsidRDefault="004D0E96" w:rsidP="002F021D">
      <w:pPr>
        <w:ind w:firstLine="709"/>
        <w:jc w:val="both"/>
        <w:rPr>
          <w:sz w:val="28"/>
          <w:szCs w:val="28"/>
        </w:rPr>
      </w:pPr>
      <w:r w:rsidRPr="00A25DE6">
        <w:rPr>
          <w:sz w:val="28"/>
          <w:szCs w:val="28"/>
        </w:rPr>
        <w:t>11. Подпункт г) пункта 3 статьи 15-1 после слов «диагностическая карта» дополнить словами «технического осмотра».</w:t>
      </w:r>
    </w:p>
    <w:p w14:paraId="451F7AB4" w14:textId="77777777" w:rsidR="004D0E96" w:rsidRPr="00A20478" w:rsidRDefault="004D0E96" w:rsidP="002F021D">
      <w:pPr>
        <w:ind w:firstLine="709"/>
        <w:jc w:val="both"/>
        <w:rPr>
          <w:sz w:val="18"/>
          <w:szCs w:val="18"/>
        </w:rPr>
      </w:pPr>
    </w:p>
    <w:p w14:paraId="63B336D6" w14:textId="77777777" w:rsidR="004D0E96" w:rsidRPr="00A25DE6" w:rsidRDefault="004D0E96" w:rsidP="002F021D">
      <w:pPr>
        <w:ind w:firstLine="709"/>
        <w:jc w:val="both"/>
        <w:rPr>
          <w:sz w:val="28"/>
          <w:szCs w:val="28"/>
        </w:rPr>
      </w:pPr>
      <w:r w:rsidRPr="00A25DE6">
        <w:rPr>
          <w:sz w:val="28"/>
          <w:szCs w:val="28"/>
        </w:rPr>
        <w:t>12. Подпункт д) пункта 3 статьи 15-1 после слов «диагностической карты» дополнить словами «технического осмотра».</w:t>
      </w:r>
    </w:p>
    <w:p w14:paraId="6D4B9BB6" w14:textId="77777777" w:rsidR="004D0E96" w:rsidRPr="00A20478" w:rsidRDefault="004D0E96" w:rsidP="002F021D">
      <w:pPr>
        <w:ind w:firstLine="709"/>
        <w:jc w:val="both"/>
        <w:rPr>
          <w:sz w:val="18"/>
          <w:szCs w:val="18"/>
        </w:rPr>
      </w:pPr>
    </w:p>
    <w:p w14:paraId="08A18B82" w14:textId="77777777" w:rsidR="004D0E96" w:rsidRPr="00A25DE6" w:rsidRDefault="004D0E96" w:rsidP="002F021D">
      <w:pPr>
        <w:ind w:firstLine="709"/>
        <w:jc w:val="both"/>
        <w:rPr>
          <w:sz w:val="28"/>
          <w:szCs w:val="28"/>
        </w:rPr>
      </w:pPr>
      <w:r w:rsidRPr="00A25DE6">
        <w:rPr>
          <w:sz w:val="28"/>
          <w:szCs w:val="28"/>
        </w:rPr>
        <w:t>13. В пункте 4 статьи 16 слова «талона о прохождении» заменить словами «диагностической карты».</w:t>
      </w:r>
    </w:p>
    <w:p w14:paraId="3871AD67" w14:textId="77777777" w:rsidR="004D0E96" w:rsidRPr="00A20478" w:rsidRDefault="004D0E96" w:rsidP="002F021D">
      <w:pPr>
        <w:ind w:firstLine="709"/>
        <w:jc w:val="both"/>
        <w:rPr>
          <w:sz w:val="18"/>
          <w:szCs w:val="18"/>
        </w:rPr>
      </w:pPr>
    </w:p>
    <w:p w14:paraId="7C162494" w14:textId="77777777" w:rsidR="004D0E96" w:rsidRPr="00A25DE6" w:rsidRDefault="004D0E96" w:rsidP="002F021D">
      <w:pPr>
        <w:ind w:firstLine="709"/>
        <w:jc w:val="both"/>
        <w:rPr>
          <w:sz w:val="28"/>
          <w:szCs w:val="28"/>
        </w:rPr>
      </w:pPr>
      <w:r w:rsidRPr="00A25DE6">
        <w:rPr>
          <w:sz w:val="28"/>
          <w:szCs w:val="28"/>
        </w:rPr>
        <w:t>14. В пункте 5 статьи 16 слова «в талоне о прохождении» заменить словами «в диагностической карте».</w:t>
      </w:r>
    </w:p>
    <w:p w14:paraId="78862BA3" w14:textId="77777777" w:rsidR="004D0E96" w:rsidRPr="00A25DE6" w:rsidRDefault="004D0E96" w:rsidP="002F021D">
      <w:pPr>
        <w:ind w:firstLine="709"/>
        <w:jc w:val="both"/>
        <w:rPr>
          <w:sz w:val="28"/>
          <w:szCs w:val="28"/>
        </w:rPr>
      </w:pPr>
    </w:p>
    <w:p w14:paraId="4E44FF61" w14:textId="0C41526B" w:rsidR="004D0E96" w:rsidRPr="00A25DE6" w:rsidRDefault="004D0E96" w:rsidP="002F021D">
      <w:pPr>
        <w:ind w:firstLine="709"/>
        <w:jc w:val="both"/>
        <w:rPr>
          <w:sz w:val="28"/>
          <w:szCs w:val="28"/>
          <w:shd w:val="clear" w:color="auto" w:fill="FFFFFF"/>
        </w:rPr>
      </w:pPr>
      <w:r w:rsidRPr="00A25DE6">
        <w:rPr>
          <w:b/>
          <w:sz w:val="28"/>
          <w:szCs w:val="28"/>
          <w:shd w:val="clear" w:color="auto" w:fill="FFFFFF"/>
        </w:rPr>
        <w:t>Статья 2.</w:t>
      </w:r>
      <w:r w:rsidRPr="00A25DE6">
        <w:rPr>
          <w:sz w:val="28"/>
          <w:szCs w:val="28"/>
          <w:shd w:val="clear" w:color="auto" w:fill="FFFFFF"/>
        </w:rPr>
        <w:t xml:space="preserve"> Настоящий Закон вступает в силу по истечении </w:t>
      </w:r>
      <w:r w:rsidR="00A20478">
        <w:rPr>
          <w:sz w:val="28"/>
          <w:szCs w:val="28"/>
          <w:shd w:val="clear" w:color="auto" w:fill="FFFFFF"/>
        </w:rPr>
        <w:br/>
      </w:r>
      <w:r w:rsidRPr="00A25DE6">
        <w:rPr>
          <w:sz w:val="28"/>
          <w:szCs w:val="28"/>
          <w:shd w:val="clear" w:color="auto" w:fill="FFFFFF"/>
        </w:rPr>
        <w:t>14 (четырнадцати) дней после дня официального опубликования.</w:t>
      </w:r>
    </w:p>
    <w:p w14:paraId="48060D1F" w14:textId="77777777" w:rsidR="004D0E96" w:rsidRPr="00A25DE6" w:rsidRDefault="004D0E96" w:rsidP="004D0E96">
      <w:pPr>
        <w:jc w:val="both"/>
        <w:rPr>
          <w:sz w:val="28"/>
          <w:szCs w:val="28"/>
        </w:rPr>
      </w:pPr>
    </w:p>
    <w:p w14:paraId="2B3232C8" w14:textId="77777777" w:rsidR="004D0E96" w:rsidRPr="00A25DE6" w:rsidRDefault="004D0E96" w:rsidP="004D0E96">
      <w:pPr>
        <w:jc w:val="both"/>
        <w:rPr>
          <w:sz w:val="28"/>
          <w:szCs w:val="28"/>
        </w:rPr>
      </w:pPr>
    </w:p>
    <w:p w14:paraId="428AD6BA" w14:textId="77777777" w:rsidR="004D0E96" w:rsidRPr="00A25DE6" w:rsidRDefault="004D0E96" w:rsidP="004D0E96">
      <w:pPr>
        <w:spacing w:after="160" w:line="256" w:lineRule="auto"/>
        <w:rPr>
          <w:rStyle w:val="a4"/>
          <w:rFonts w:eastAsiaTheme="majorEastAsia"/>
          <w:color w:val="000000"/>
          <w:sz w:val="28"/>
          <w:szCs w:val="28"/>
        </w:rPr>
      </w:pPr>
      <w:r w:rsidRPr="00A25DE6">
        <w:rPr>
          <w:rFonts w:eastAsiaTheme="majorEastAsia"/>
          <w:b/>
          <w:bCs/>
          <w:color w:val="000000"/>
          <w:sz w:val="28"/>
          <w:szCs w:val="28"/>
        </w:rPr>
        <w:br w:type="page"/>
      </w:r>
    </w:p>
    <w:p w14:paraId="635C6EB7" w14:textId="77777777" w:rsidR="004D0E96" w:rsidRPr="00A20478" w:rsidRDefault="004D0E96" w:rsidP="004D0E96">
      <w:pPr>
        <w:jc w:val="center"/>
        <w:rPr>
          <w:rStyle w:val="a4"/>
          <w:rFonts w:eastAsiaTheme="majorEastAsia"/>
          <w:b w:val="0"/>
          <w:color w:val="000000"/>
        </w:rPr>
      </w:pPr>
      <w:r w:rsidRPr="00A20478">
        <w:rPr>
          <w:rStyle w:val="a4"/>
          <w:rFonts w:eastAsiaTheme="majorEastAsia"/>
          <w:b w:val="0"/>
          <w:color w:val="000000"/>
        </w:rPr>
        <w:lastRenderedPageBreak/>
        <w:t>ПОЯСНИТЕЛЬНАЯ ЗАПИСКА</w:t>
      </w:r>
    </w:p>
    <w:p w14:paraId="6C1057D1" w14:textId="77777777" w:rsidR="004D0E96" w:rsidRPr="00A25DE6" w:rsidRDefault="004D0E96" w:rsidP="004D0E96">
      <w:pPr>
        <w:pStyle w:val="a3"/>
        <w:shd w:val="clear" w:color="auto" w:fill="FFFFFF"/>
        <w:jc w:val="center"/>
        <w:rPr>
          <w:rFonts w:eastAsiaTheme="majorEastAsia"/>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4103835A" w14:textId="77777777" w:rsidR="00A20478" w:rsidRDefault="004D0E96" w:rsidP="004D0E96">
      <w:pPr>
        <w:jc w:val="center"/>
        <w:rPr>
          <w:sz w:val="28"/>
          <w:szCs w:val="28"/>
        </w:rPr>
      </w:pPr>
      <w:r w:rsidRPr="00A25DE6">
        <w:rPr>
          <w:sz w:val="28"/>
          <w:szCs w:val="28"/>
        </w:rPr>
        <w:t xml:space="preserve">«О внесении изменений и дополнений в Закон </w:t>
      </w:r>
    </w:p>
    <w:p w14:paraId="4A05D7FF" w14:textId="3ED2DB2D" w:rsidR="004D0E96" w:rsidRPr="00A25DE6" w:rsidRDefault="004D0E96" w:rsidP="004D0E96">
      <w:pPr>
        <w:jc w:val="center"/>
        <w:rPr>
          <w:sz w:val="28"/>
          <w:szCs w:val="28"/>
        </w:rPr>
      </w:pPr>
      <w:r w:rsidRPr="00A25DE6">
        <w:rPr>
          <w:sz w:val="28"/>
          <w:szCs w:val="28"/>
        </w:rPr>
        <w:t xml:space="preserve">Приднестровской Молдавской Республики </w:t>
      </w:r>
    </w:p>
    <w:p w14:paraId="5D3C4134" w14:textId="77777777" w:rsidR="004D0E96" w:rsidRPr="00A25DE6" w:rsidRDefault="004D0E96" w:rsidP="004D0E96">
      <w:pPr>
        <w:jc w:val="center"/>
        <w:rPr>
          <w:color w:val="000000"/>
          <w:sz w:val="28"/>
          <w:szCs w:val="28"/>
        </w:rPr>
      </w:pPr>
      <w:r w:rsidRPr="00A25DE6">
        <w:rPr>
          <w:sz w:val="28"/>
          <w:szCs w:val="28"/>
        </w:rPr>
        <w:t>«О безопасности дорожного движения»</w:t>
      </w:r>
    </w:p>
    <w:p w14:paraId="6B9E537C" w14:textId="77777777" w:rsidR="004D0E96" w:rsidRPr="00A25DE6" w:rsidRDefault="004D0E96" w:rsidP="004D0E96">
      <w:pPr>
        <w:ind w:firstLine="540"/>
        <w:jc w:val="both"/>
        <w:rPr>
          <w:sz w:val="28"/>
          <w:szCs w:val="28"/>
        </w:rPr>
      </w:pPr>
    </w:p>
    <w:p w14:paraId="33F5B5F5" w14:textId="0C2A47D4" w:rsidR="004D0E96" w:rsidRPr="00062754" w:rsidRDefault="004D0E96" w:rsidP="00A20478">
      <w:pPr>
        <w:ind w:firstLine="708"/>
        <w:jc w:val="both"/>
        <w:rPr>
          <w:sz w:val="28"/>
          <w:szCs w:val="28"/>
        </w:rPr>
      </w:pPr>
      <w:r w:rsidRPr="00A25DE6">
        <w:rPr>
          <w:sz w:val="28"/>
          <w:szCs w:val="28"/>
        </w:rPr>
        <w:t xml:space="preserve">а) проект закона Приднестровской Молдавской Республики «О внесении изменений и дополнений в Закон </w:t>
      </w:r>
      <w:r w:rsidRPr="00062754">
        <w:rPr>
          <w:sz w:val="28"/>
          <w:szCs w:val="28"/>
        </w:rPr>
        <w:t xml:space="preserve">Приднестровской Молдавской Республики </w:t>
      </w:r>
      <w:r w:rsidR="00D0036F">
        <w:rPr>
          <w:sz w:val="28"/>
          <w:szCs w:val="28"/>
        </w:rPr>
        <w:br/>
      </w:r>
      <w:r w:rsidRPr="00062754">
        <w:rPr>
          <w:sz w:val="28"/>
          <w:szCs w:val="28"/>
        </w:rPr>
        <w:t>«О безопасности дорожного движения» (далее –</w:t>
      </w:r>
      <w:r w:rsidR="00D0036F">
        <w:rPr>
          <w:sz w:val="28"/>
          <w:szCs w:val="28"/>
        </w:rPr>
        <w:t xml:space="preserve"> </w:t>
      </w:r>
      <w:r w:rsidRPr="00062754">
        <w:rPr>
          <w:sz w:val="28"/>
          <w:szCs w:val="28"/>
        </w:rPr>
        <w:t xml:space="preserve">проект закона) разработан </w:t>
      </w:r>
      <w:r w:rsidR="00D0036F">
        <w:rPr>
          <w:sz w:val="28"/>
          <w:szCs w:val="28"/>
        </w:rPr>
        <w:br/>
      </w:r>
      <w:r w:rsidRPr="00062754">
        <w:rPr>
          <w:sz w:val="28"/>
          <w:szCs w:val="28"/>
        </w:rPr>
        <w:t>в целях исключения талонов технического осмотра из числа документов, подтверждающих соответствие технического состояния транспортного средства (в том числе его частей, предметов его дополнительного оборудо</w:t>
      </w:r>
      <w:r w:rsidR="00D0036F">
        <w:rPr>
          <w:sz w:val="28"/>
          <w:szCs w:val="28"/>
        </w:rPr>
        <w:t xml:space="preserve">вания) обязательным требованиям безопасности </w:t>
      </w:r>
      <w:r w:rsidRPr="00062754">
        <w:rPr>
          <w:sz w:val="28"/>
          <w:szCs w:val="28"/>
        </w:rPr>
        <w:t xml:space="preserve">транспортных средств и допуск транспортного </w:t>
      </w:r>
      <w:r w:rsidR="00D0036F">
        <w:rPr>
          <w:sz w:val="28"/>
          <w:szCs w:val="28"/>
        </w:rPr>
        <w:t xml:space="preserve">средства к участию в дорожном движении </w:t>
      </w:r>
      <w:r w:rsidRPr="00062754">
        <w:rPr>
          <w:sz w:val="28"/>
          <w:szCs w:val="28"/>
        </w:rPr>
        <w:t>на территории Приднестровской Молдавской Республики</w:t>
      </w:r>
      <w:r w:rsidR="00D0036F">
        <w:rPr>
          <w:sz w:val="28"/>
          <w:szCs w:val="28"/>
        </w:rPr>
        <w:t>,</w:t>
      </w:r>
      <w:r w:rsidRPr="00062754">
        <w:rPr>
          <w:sz w:val="28"/>
          <w:szCs w:val="28"/>
        </w:rPr>
        <w:t xml:space="preserve"> и гармонизации с законодательством Российской Федерации.</w:t>
      </w:r>
    </w:p>
    <w:p w14:paraId="74523FDB" w14:textId="6B62AD4A" w:rsidR="004D0E96" w:rsidRPr="00A25DE6" w:rsidRDefault="004D0E96" w:rsidP="00A20478">
      <w:pPr>
        <w:ind w:firstLine="708"/>
        <w:jc w:val="both"/>
        <w:rPr>
          <w:sz w:val="28"/>
          <w:szCs w:val="28"/>
        </w:rPr>
      </w:pPr>
      <w:r w:rsidRPr="00062754">
        <w:rPr>
          <w:sz w:val="28"/>
          <w:szCs w:val="28"/>
        </w:rPr>
        <w:t xml:space="preserve">Так, в соответствии с </w:t>
      </w:r>
      <w:r w:rsidR="004B3AB2" w:rsidRPr="00062754">
        <w:rPr>
          <w:sz w:val="28"/>
          <w:szCs w:val="28"/>
        </w:rPr>
        <w:t>действующей редакцией</w:t>
      </w:r>
      <w:r w:rsidR="00840CA9">
        <w:rPr>
          <w:sz w:val="28"/>
          <w:szCs w:val="28"/>
        </w:rPr>
        <w:t xml:space="preserve"> </w:t>
      </w:r>
      <w:r w:rsidR="004B3AB2" w:rsidRPr="00062754">
        <w:rPr>
          <w:sz w:val="28"/>
          <w:szCs w:val="28"/>
        </w:rPr>
        <w:t>подпункта</w:t>
      </w:r>
      <w:r w:rsidRPr="00062754">
        <w:rPr>
          <w:sz w:val="28"/>
          <w:szCs w:val="28"/>
        </w:rPr>
        <w:t xml:space="preserve"> м) статьи 2 Закона Приднестровской Молдавской Республики </w:t>
      </w:r>
      <w:r w:rsidRPr="00062754">
        <w:rPr>
          <w:sz w:val="28"/>
          <w:szCs w:val="28"/>
          <w:lang w:val="ru-MD"/>
        </w:rPr>
        <w:t>от 12 января</w:t>
      </w:r>
      <w:r w:rsidRPr="00A25DE6">
        <w:rPr>
          <w:sz w:val="28"/>
          <w:szCs w:val="28"/>
          <w:lang w:val="ru-MD"/>
        </w:rPr>
        <w:t xml:space="preserve"> 2017 года </w:t>
      </w:r>
      <w:r w:rsidR="00840CA9">
        <w:rPr>
          <w:sz w:val="28"/>
          <w:szCs w:val="28"/>
          <w:lang w:val="ru-MD"/>
        </w:rPr>
        <w:br/>
      </w:r>
      <w:r w:rsidRPr="00A25DE6">
        <w:rPr>
          <w:sz w:val="28"/>
          <w:szCs w:val="28"/>
          <w:lang w:val="ru-MD"/>
        </w:rPr>
        <w:t xml:space="preserve">№ 17-З-VI «О безопасности дорожного движения» (САЗ 17-3) (далее – Закон </w:t>
      </w:r>
      <w:r w:rsidR="00840CA9">
        <w:rPr>
          <w:sz w:val="28"/>
          <w:szCs w:val="28"/>
          <w:lang w:val="ru-MD"/>
        </w:rPr>
        <w:br/>
      </w:r>
      <w:r w:rsidRPr="00A25DE6">
        <w:rPr>
          <w:sz w:val="28"/>
          <w:szCs w:val="28"/>
          <w:lang w:val="ru-MD"/>
        </w:rPr>
        <w:t>о безопасности дорожного движения)</w:t>
      </w:r>
      <w:r w:rsidR="00B254B8">
        <w:rPr>
          <w:sz w:val="28"/>
          <w:szCs w:val="28"/>
          <w:lang w:val="ru-MD"/>
        </w:rPr>
        <w:t>,</w:t>
      </w:r>
      <w:r w:rsidRPr="00A25DE6">
        <w:rPr>
          <w:sz w:val="28"/>
          <w:szCs w:val="28"/>
          <w:lang w:val="ru-MD"/>
        </w:rPr>
        <w:t xml:space="preserve"> талоном технического осмотра признается </w:t>
      </w:r>
      <w:r w:rsidRPr="00A25DE6">
        <w:rPr>
          <w:sz w:val="28"/>
          <w:szCs w:val="28"/>
        </w:rPr>
        <w:t xml:space="preserve">документ, который состоит из технического талона и диагностической карты </w:t>
      </w:r>
      <w:r w:rsidR="00B254B8">
        <w:rPr>
          <w:sz w:val="28"/>
          <w:szCs w:val="28"/>
        </w:rPr>
        <w:br/>
      </w:r>
      <w:r w:rsidRPr="00A25DE6">
        <w:rPr>
          <w:sz w:val="28"/>
          <w:szCs w:val="28"/>
        </w:rPr>
        <w:t xml:space="preserve">(за исключением тракторов, самоходных машин и других видов техники) </w:t>
      </w:r>
      <w:r w:rsidR="00B254B8">
        <w:rPr>
          <w:sz w:val="28"/>
          <w:szCs w:val="28"/>
        </w:rPr>
        <w:br/>
      </w:r>
      <w:r w:rsidRPr="00A25DE6">
        <w:rPr>
          <w:sz w:val="28"/>
          <w:szCs w:val="28"/>
        </w:rPr>
        <w:t xml:space="preserve">и подтверждает соответствие технического состояния транспортного средства </w:t>
      </w:r>
      <w:r w:rsidR="00B254B8">
        <w:rPr>
          <w:sz w:val="28"/>
          <w:szCs w:val="28"/>
        </w:rPr>
        <w:br/>
      </w:r>
      <w:r w:rsidRPr="00A25DE6">
        <w:rPr>
          <w:sz w:val="28"/>
          <w:szCs w:val="28"/>
        </w:rPr>
        <w:t>(в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w:t>
      </w:r>
    </w:p>
    <w:p w14:paraId="1268BC2F" w14:textId="0321997B" w:rsidR="004D0E96" w:rsidRPr="00B254B8" w:rsidRDefault="004D0E96" w:rsidP="00A20478">
      <w:pPr>
        <w:ind w:firstLine="708"/>
        <w:jc w:val="both"/>
        <w:rPr>
          <w:spacing w:val="-4"/>
          <w:sz w:val="28"/>
          <w:szCs w:val="28"/>
        </w:rPr>
      </w:pPr>
      <w:r w:rsidRPr="00B254B8">
        <w:rPr>
          <w:spacing w:val="-4"/>
          <w:sz w:val="28"/>
          <w:szCs w:val="28"/>
        </w:rPr>
        <w:t>Проектом закона предлагается закрепить в качестве документа, подтверждающего соответствие технического состояния транспортного средства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 диагностическую карту технического осмотра, тем самым исключив необходимость выдачи талона технического осмотра.</w:t>
      </w:r>
    </w:p>
    <w:p w14:paraId="570801DB" w14:textId="77777777" w:rsidR="004D0E96" w:rsidRPr="00A25DE6" w:rsidRDefault="004D0E96" w:rsidP="00A20478">
      <w:pPr>
        <w:ind w:firstLine="708"/>
        <w:jc w:val="both"/>
        <w:rPr>
          <w:sz w:val="28"/>
          <w:szCs w:val="28"/>
          <w:lang w:val="ru-MD"/>
        </w:rPr>
      </w:pPr>
      <w:r w:rsidRPr="00A25DE6">
        <w:rPr>
          <w:sz w:val="28"/>
          <w:szCs w:val="28"/>
        </w:rPr>
        <w:t xml:space="preserve">Отсутствие необходимости в наличии талона технического осмотра обусловлено возможностью уполномоченного Президентом Приднестровской Молдавской Республики исполнительного органа государственной власти в области обеспечения безопасности дорожного движения технически идентифицировать транспортное средство с помощью электронной информационной базы для </w:t>
      </w:r>
      <w:r w:rsidRPr="00A25DE6">
        <w:rPr>
          <w:sz w:val="28"/>
          <w:szCs w:val="28"/>
          <w:lang w:val="ru-MD"/>
        </w:rPr>
        <w:t>подтверждения прохождения государственного технического осмотра.</w:t>
      </w:r>
    </w:p>
    <w:p w14:paraId="693C23E5" w14:textId="3B09A7E0" w:rsidR="004D0E96" w:rsidRPr="00A25DE6" w:rsidRDefault="004D0E96" w:rsidP="00A20478">
      <w:pPr>
        <w:ind w:firstLine="708"/>
        <w:jc w:val="both"/>
        <w:rPr>
          <w:sz w:val="28"/>
          <w:szCs w:val="28"/>
          <w:lang w:val="ru-MD"/>
        </w:rPr>
      </w:pPr>
      <w:r w:rsidRPr="00A25DE6">
        <w:rPr>
          <w:sz w:val="28"/>
          <w:szCs w:val="28"/>
          <w:lang w:val="ru-MD"/>
        </w:rPr>
        <w:t xml:space="preserve">Необходимо отметить, </w:t>
      </w:r>
      <w:r w:rsidRPr="00B254B8">
        <w:rPr>
          <w:sz w:val="28"/>
          <w:szCs w:val="28"/>
          <w:lang w:val="ru-MD"/>
        </w:rPr>
        <w:t>что проект закона разработан</w:t>
      </w:r>
      <w:r w:rsidRPr="00A25DE6">
        <w:rPr>
          <w:sz w:val="28"/>
          <w:szCs w:val="28"/>
          <w:lang w:val="ru-MD"/>
        </w:rPr>
        <w:t xml:space="preserve"> в том числе в целях гармонизации с законодательством Российской Федерации.</w:t>
      </w:r>
    </w:p>
    <w:p w14:paraId="4339F344" w14:textId="58232C09" w:rsidR="004D0E96" w:rsidRPr="00A25DE6" w:rsidRDefault="004D0E96" w:rsidP="00A20478">
      <w:pPr>
        <w:ind w:firstLine="708"/>
        <w:jc w:val="both"/>
        <w:rPr>
          <w:sz w:val="28"/>
          <w:szCs w:val="28"/>
        </w:rPr>
      </w:pPr>
      <w:r w:rsidRPr="00A25DE6">
        <w:rPr>
          <w:sz w:val="28"/>
          <w:szCs w:val="28"/>
          <w:lang w:val="ru-MD"/>
        </w:rPr>
        <w:t xml:space="preserve">Так, в соответствии с изменениями, внесенными </w:t>
      </w:r>
      <w:r w:rsidRPr="00A25DE6">
        <w:rPr>
          <w:sz w:val="28"/>
          <w:szCs w:val="28"/>
        </w:rPr>
        <w:t xml:space="preserve">Федеральным законом </w:t>
      </w:r>
      <w:r w:rsidR="004B3AB2" w:rsidRPr="00B254B8">
        <w:rPr>
          <w:sz w:val="28"/>
          <w:szCs w:val="28"/>
          <w:lang w:val="ru-MD"/>
        </w:rPr>
        <w:t>Российской Федерации</w:t>
      </w:r>
      <w:r w:rsidR="004B3AB2" w:rsidRPr="00B254B8">
        <w:rPr>
          <w:sz w:val="28"/>
          <w:szCs w:val="28"/>
        </w:rPr>
        <w:t xml:space="preserve"> </w:t>
      </w:r>
      <w:r w:rsidRPr="00B254B8">
        <w:rPr>
          <w:sz w:val="28"/>
          <w:szCs w:val="28"/>
        </w:rPr>
        <w:t>от</w:t>
      </w:r>
      <w:r w:rsidRPr="00A25DE6">
        <w:rPr>
          <w:sz w:val="28"/>
          <w:szCs w:val="28"/>
        </w:rPr>
        <w:t xml:space="preserve"> 28 июля 2012 года № 130-ФЗ «О внесении изменений </w:t>
      </w:r>
      <w:r w:rsidRPr="00A25DE6">
        <w:rPr>
          <w:sz w:val="28"/>
          <w:szCs w:val="28"/>
        </w:rPr>
        <w:lastRenderedPageBreak/>
        <w:t>в отдельные законодательные акты Российской Федерации», диагностическая карта признается вместо талона технического осмотра документом, подтверждающим допуск транспортного средства к участию в дорожном движении на территории Российской Федерации.</w:t>
      </w:r>
    </w:p>
    <w:p w14:paraId="213640D6" w14:textId="42E394AE" w:rsidR="004D0E96" w:rsidRPr="00A25DE6" w:rsidRDefault="004D0E96" w:rsidP="00A20478">
      <w:pPr>
        <w:ind w:firstLine="708"/>
        <w:jc w:val="both"/>
        <w:rPr>
          <w:sz w:val="28"/>
          <w:szCs w:val="28"/>
        </w:rPr>
      </w:pPr>
      <w:r w:rsidRPr="00A25DE6">
        <w:rPr>
          <w:sz w:val="28"/>
          <w:szCs w:val="28"/>
        </w:rPr>
        <w:t xml:space="preserve">Согласно подпункту 2) статьи 1 Федерального закона </w:t>
      </w:r>
      <w:r w:rsidR="004B3AB2" w:rsidRPr="00B254B8">
        <w:rPr>
          <w:sz w:val="28"/>
          <w:szCs w:val="28"/>
          <w:lang w:val="ru-MD"/>
        </w:rPr>
        <w:t>Российской Федерации</w:t>
      </w:r>
      <w:r w:rsidR="004B3AB2" w:rsidRPr="00B254B8">
        <w:rPr>
          <w:sz w:val="28"/>
          <w:szCs w:val="28"/>
        </w:rPr>
        <w:t xml:space="preserve"> </w:t>
      </w:r>
      <w:r w:rsidRPr="00B254B8">
        <w:rPr>
          <w:sz w:val="28"/>
          <w:szCs w:val="28"/>
        </w:rPr>
        <w:t>от 1 июля 2011 года № 170-ФЗ «О техническом</w:t>
      </w:r>
      <w:r w:rsidRPr="00A25DE6">
        <w:rPr>
          <w:sz w:val="28"/>
          <w:szCs w:val="28"/>
        </w:rPr>
        <w:t xml:space="preserve"> осмотре транспортных средств и о внесении изменений в отдельные законодательные акты Российской Федерации» диагностическая карта – документ в электронном виде, а в случаях, предусмотренных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w:t>
      </w:r>
      <w:r w:rsidR="00D10C70">
        <w:rPr>
          <w:sz w:val="28"/>
          <w:szCs w:val="28"/>
        </w:rPr>
        <w:t>, в случае</w:t>
      </w:r>
      <w:r w:rsidRPr="00A25DE6">
        <w:rPr>
          <w:sz w:val="28"/>
          <w:szCs w:val="28"/>
        </w:rPr>
        <w:t xml:space="preserve">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39621002" w14:textId="67EC760B" w:rsidR="004D0E96" w:rsidRPr="00A25DE6" w:rsidRDefault="004D0E96" w:rsidP="00A20478">
      <w:pPr>
        <w:ind w:firstLine="708"/>
        <w:jc w:val="both"/>
        <w:rPr>
          <w:sz w:val="28"/>
          <w:szCs w:val="28"/>
          <w:lang w:val="ru-MD"/>
        </w:rPr>
      </w:pPr>
      <w:r w:rsidRPr="00A25DE6">
        <w:rPr>
          <w:sz w:val="28"/>
          <w:szCs w:val="28"/>
        </w:rPr>
        <w:t xml:space="preserve">Также согласно пункту 15 Правил проведения технического осмотра транспортных средств, утвержденных Постановлением Правительства Российской Федерации от 15 сентября 2020 года № 1434 «Об утверждении Правил проведения технического осмотра транспортных средств, а также </w:t>
      </w:r>
      <w:r w:rsidR="00D10C70">
        <w:rPr>
          <w:sz w:val="28"/>
          <w:szCs w:val="28"/>
        </w:rPr>
        <w:br/>
      </w:r>
      <w:r w:rsidRPr="00A25DE6">
        <w:rPr>
          <w:sz w:val="28"/>
          <w:szCs w:val="28"/>
        </w:rPr>
        <w:t>о внесении изменений в некоторые акты Правительства Российской Федерации»</w:t>
      </w:r>
      <w:r w:rsidR="006B47B4">
        <w:rPr>
          <w:sz w:val="28"/>
          <w:szCs w:val="28"/>
        </w:rPr>
        <w:t>,</w:t>
      </w:r>
      <w:r w:rsidRPr="00A25DE6">
        <w:rPr>
          <w:sz w:val="28"/>
          <w:szCs w:val="28"/>
        </w:rPr>
        <w:t xml:space="preserve"> по </w:t>
      </w:r>
      <w:r w:rsidRPr="00D10C70">
        <w:rPr>
          <w:spacing w:val="-4"/>
          <w:sz w:val="28"/>
          <w:szCs w:val="28"/>
        </w:rPr>
        <w:t xml:space="preserve">результатам технического осмотра оператор оформляет в единой автоматизированной информационной системе технического осмотра диагностическую карту, содержащую заключение о соответствии </w:t>
      </w:r>
      <w:r w:rsidR="00D10C70">
        <w:rPr>
          <w:spacing w:val="-4"/>
          <w:sz w:val="28"/>
          <w:szCs w:val="28"/>
        </w:rPr>
        <w:br/>
      </w:r>
      <w:r w:rsidRPr="00D10C70">
        <w:rPr>
          <w:spacing w:val="-4"/>
          <w:sz w:val="28"/>
          <w:szCs w:val="28"/>
        </w:rPr>
        <w:t>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w:t>
      </w:r>
      <w:r w:rsidRPr="00A25DE6">
        <w:rPr>
          <w:sz w:val="28"/>
          <w:szCs w:val="28"/>
        </w:rPr>
        <w:t xml:space="preserve">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14:paraId="020CF466" w14:textId="50BE3F12" w:rsidR="004D0E96" w:rsidRPr="00A25DE6" w:rsidRDefault="004D0E96" w:rsidP="00A20478">
      <w:pPr>
        <w:ind w:firstLine="708"/>
        <w:jc w:val="both"/>
        <w:rPr>
          <w:sz w:val="28"/>
          <w:szCs w:val="28"/>
          <w:lang w:val="ru-MD"/>
        </w:rPr>
      </w:pPr>
      <w:r w:rsidRPr="00A25DE6">
        <w:rPr>
          <w:sz w:val="28"/>
          <w:szCs w:val="28"/>
          <w:lang w:val="ru-MD"/>
        </w:rPr>
        <w:t xml:space="preserve">Таким образом, диагностическая карта должна быть закреплена в качестве основного документа, подтверждающего прохождение технического осмотра транспортных средств, в которой подробно будет описываться фактическое состояние </w:t>
      </w:r>
      <w:r w:rsidRPr="00A25DE6">
        <w:rPr>
          <w:sz w:val="28"/>
          <w:szCs w:val="28"/>
        </w:rPr>
        <w:t xml:space="preserve">транспортного средства </w:t>
      </w:r>
      <w:r w:rsidRPr="00A25DE6">
        <w:rPr>
          <w:sz w:val="28"/>
          <w:szCs w:val="28"/>
          <w:lang w:val="ru-MD"/>
        </w:rPr>
        <w:t>по всем его ключевым параметрам.</w:t>
      </w:r>
    </w:p>
    <w:p w14:paraId="46088E19" w14:textId="6CFE64C3" w:rsidR="004D0E96" w:rsidRPr="00A25DE6" w:rsidRDefault="004D0E96" w:rsidP="00A20478">
      <w:pPr>
        <w:ind w:firstLine="708"/>
        <w:jc w:val="both"/>
        <w:rPr>
          <w:sz w:val="28"/>
          <w:szCs w:val="28"/>
          <w:lang w:val="ru-MD"/>
        </w:rPr>
      </w:pPr>
      <w:r w:rsidRPr="00A25DE6">
        <w:rPr>
          <w:sz w:val="28"/>
          <w:szCs w:val="28"/>
          <w:lang w:val="ru-MD"/>
        </w:rPr>
        <w:t xml:space="preserve">Социально-экономические последствия принятия </w:t>
      </w:r>
      <w:r w:rsidRPr="003051F5">
        <w:rPr>
          <w:sz w:val="28"/>
          <w:szCs w:val="28"/>
          <w:lang w:val="ru-MD"/>
        </w:rPr>
        <w:t>данного проекта закона</w:t>
      </w:r>
      <w:r w:rsidRPr="00A25DE6">
        <w:rPr>
          <w:sz w:val="28"/>
          <w:szCs w:val="28"/>
          <w:lang w:val="ru-MD"/>
        </w:rPr>
        <w:t xml:space="preserve"> выражаются в повышении контроля за техническим состоянием транспортных средств </w:t>
      </w:r>
      <w:r w:rsidRPr="00A25DE6">
        <w:rPr>
          <w:sz w:val="28"/>
          <w:szCs w:val="28"/>
        </w:rPr>
        <w:t xml:space="preserve">уполномоченным Президентом Приднестровской Молдавской Республики </w:t>
      </w:r>
      <w:r w:rsidRPr="00A25DE6">
        <w:rPr>
          <w:sz w:val="28"/>
          <w:szCs w:val="28"/>
          <w:lang w:val="ru-MD"/>
        </w:rPr>
        <w:t xml:space="preserve">исполнительным органом государственной власти </w:t>
      </w:r>
      <w:r w:rsidRPr="00A25DE6">
        <w:rPr>
          <w:sz w:val="28"/>
          <w:szCs w:val="28"/>
        </w:rPr>
        <w:t>в области</w:t>
      </w:r>
      <w:r w:rsidRPr="00A25DE6">
        <w:rPr>
          <w:sz w:val="28"/>
          <w:szCs w:val="28"/>
          <w:lang w:val="ru-MD"/>
        </w:rPr>
        <w:t xml:space="preserve"> обеспечения безопасности дорожного движения, </w:t>
      </w:r>
      <w:r w:rsidRPr="00A25DE6">
        <w:rPr>
          <w:sz w:val="28"/>
          <w:szCs w:val="28"/>
        </w:rPr>
        <w:t xml:space="preserve">упрощении процедуры оформления результатов проведения государственного технического осмотра, </w:t>
      </w:r>
      <w:r w:rsidR="003051F5">
        <w:rPr>
          <w:sz w:val="28"/>
          <w:szCs w:val="28"/>
        </w:rPr>
        <w:br/>
      </w:r>
      <w:r w:rsidRPr="00A25DE6">
        <w:rPr>
          <w:sz w:val="28"/>
          <w:szCs w:val="28"/>
          <w:lang w:val="ru-MD"/>
        </w:rPr>
        <w:t>а также в уменьшении затрат бюджетных средств на закупку технических талонов.</w:t>
      </w:r>
    </w:p>
    <w:p w14:paraId="514032E5" w14:textId="21732C97" w:rsidR="004D0E96" w:rsidRPr="00D1511D" w:rsidRDefault="004D0E96" w:rsidP="00A20478">
      <w:pPr>
        <w:ind w:firstLine="708"/>
        <w:jc w:val="both"/>
        <w:rPr>
          <w:spacing w:val="-4"/>
          <w:sz w:val="28"/>
          <w:szCs w:val="28"/>
          <w:lang w:val="ru-MD"/>
        </w:rPr>
      </w:pPr>
      <w:r w:rsidRPr="00D1511D">
        <w:rPr>
          <w:spacing w:val="-4"/>
          <w:sz w:val="28"/>
          <w:szCs w:val="28"/>
          <w:lang w:val="ru-MD"/>
        </w:rPr>
        <w:lastRenderedPageBreak/>
        <w:t xml:space="preserve">Необходимо отметить, что </w:t>
      </w:r>
      <w:r w:rsidRPr="00D1511D">
        <w:rPr>
          <w:spacing w:val="-4"/>
          <w:sz w:val="28"/>
          <w:szCs w:val="28"/>
        </w:rPr>
        <w:t>в случае непринятия проекта закона сохранится необходимость изготовления и оборота талонов технического осмотра, несмотря на то, что аналогичные функции уже выполняет диагностическая карта, что повлечет за собой ежегодные необоснованные бюджетные расходы на их приобретение</w:t>
      </w:r>
      <w:r w:rsidRPr="00D1511D">
        <w:rPr>
          <w:spacing w:val="-4"/>
          <w:sz w:val="28"/>
          <w:szCs w:val="28"/>
          <w:lang w:val="ru-MD"/>
        </w:rPr>
        <w:t>;</w:t>
      </w:r>
    </w:p>
    <w:p w14:paraId="26ED558F" w14:textId="77777777" w:rsidR="004D0E96" w:rsidRPr="00CD02B1" w:rsidRDefault="004D0E96" w:rsidP="00A20478">
      <w:pPr>
        <w:tabs>
          <w:tab w:val="left" w:pos="993"/>
        </w:tabs>
        <w:ind w:firstLine="708"/>
        <w:jc w:val="both"/>
        <w:rPr>
          <w:sz w:val="18"/>
          <w:szCs w:val="18"/>
        </w:rPr>
      </w:pPr>
    </w:p>
    <w:p w14:paraId="79F804AB" w14:textId="77777777" w:rsidR="004D0E96" w:rsidRPr="00A25DE6" w:rsidRDefault="004D0E96" w:rsidP="00A20478">
      <w:pPr>
        <w:tabs>
          <w:tab w:val="left" w:pos="993"/>
        </w:tabs>
        <w:ind w:firstLine="708"/>
        <w:jc w:val="both"/>
        <w:rPr>
          <w:sz w:val="28"/>
          <w:szCs w:val="28"/>
        </w:rPr>
      </w:pPr>
      <w:proofErr w:type="gramStart"/>
      <w:r w:rsidRPr="00A25DE6">
        <w:rPr>
          <w:sz w:val="28"/>
          <w:szCs w:val="28"/>
        </w:rPr>
        <w:t>б</w:t>
      </w:r>
      <w:proofErr w:type="gramEnd"/>
      <w:r w:rsidRPr="00A25DE6">
        <w:rPr>
          <w:sz w:val="28"/>
          <w:szCs w:val="28"/>
        </w:rPr>
        <w:t>) в данной сфере правового регулирования в Приднестровской Молдавской Республике действуют:</w:t>
      </w:r>
    </w:p>
    <w:p w14:paraId="3AD81D64" w14:textId="77777777" w:rsidR="004D0E96" w:rsidRPr="00A25DE6" w:rsidRDefault="004D0E96" w:rsidP="00A20478">
      <w:pPr>
        <w:tabs>
          <w:tab w:val="left" w:pos="993"/>
        </w:tabs>
        <w:ind w:firstLine="708"/>
        <w:jc w:val="both"/>
        <w:rPr>
          <w:sz w:val="28"/>
          <w:szCs w:val="28"/>
        </w:rPr>
      </w:pPr>
      <w:r w:rsidRPr="00A25DE6">
        <w:rPr>
          <w:sz w:val="28"/>
          <w:szCs w:val="28"/>
        </w:rPr>
        <w:t>1) Конституция Приднестровской Молдавской Республики;</w:t>
      </w:r>
    </w:p>
    <w:p w14:paraId="0FEC562E" w14:textId="77777777" w:rsidR="004D0E96" w:rsidRPr="00A25DE6" w:rsidRDefault="004D0E96" w:rsidP="00A20478">
      <w:pPr>
        <w:tabs>
          <w:tab w:val="left" w:pos="993"/>
        </w:tabs>
        <w:ind w:firstLine="708"/>
        <w:jc w:val="both"/>
        <w:rPr>
          <w:sz w:val="28"/>
          <w:szCs w:val="28"/>
        </w:rPr>
      </w:pPr>
      <w:r w:rsidRPr="00294C8C">
        <w:rPr>
          <w:spacing w:val="-4"/>
          <w:sz w:val="28"/>
          <w:szCs w:val="28"/>
        </w:rPr>
        <w:t>2) Кодекс Приднестровской Молдавской Республики об административных</w:t>
      </w:r>
      <w:r w:rsidRPr="00A25DE6">
        <w:rPr>
          <w:sz w:val="28"/>
          <w:szCs w:val="28"/>
        </w:rPr>
        <w:t xml:space="preserve"> правонарушениях;</w:t>
      </w:r>
    </w:p>
    <w:p w14:paraId="78B2D5CF" w14:textId="77777777" w:rsidR="004D0E96" w:rsidRPr="00A25DE6" w:rsidRDefault="004D0E96" w:rsidP="00A20478">
      <w:pPr>
        <w:tabs>
          <w:tab w:val="left" w:pos="993"/>
        </w:tabs>
        <w:ind w:firstLine="708"/>
        <w:jc w:val="both"/>
        <w:rPr>
          <w:sz w:val="28"/>
          <w:szCs w:val="28"/>
        </w:rPr>
      </w:pPr>
      <w:r w:rsidRPr="00A25DE6">
        <w:rPr>
          <w:sz w:val="28"/>
          <w:szCs w:val="28"/>
        </w:rPr>
        <w:t>3) Закон Приднестровской Молдавской Республики от 12 января 2017 года № 17-З-</w:t>
      </w:r>
      <w:r w:rsidRPr="00A25DE6">
        <w:rPr>
          <w:sz w:val="28"/>
          <w:szCs w:val="28"/>
          <w:lang w:val="en-US"/>
        </w:rPr>
        <w:t>VI</w:t>
      </w:r>
      <w:r w:rsidRPr="00A25DE6">
        <w:rPr>
          <w:sz w:val="28"/>
          <w:szCs w:val="28"/>
        </w:rPr>
        <w:t xml:space="preserve"> «О безопасности дорожного движения» (САЗ 17-3);</w:t>
      </w:r>
    </w:p>
    <w:p w14:paraId="7FC161C1" w14:textId="77777777" w:rsidR="004D0E96" w:rsidRPr="00A25DE6" w:rsidRDefault="004D0E96" w:rsidP="00A20478">
      <w:pPr>
        <w:ind w:firstLine="708"/>
        <w:jc w:val="both"/>
        <w:rPr>
          <w:sz w:val="28"/>
          <w:szCs w:val="28"/>
        </w:rPr>
      </w:pPr>
      <w:r w:rsidRPr="00A25DE6">
        <w:rPr>
          <w:sz w:val="28"/>
          <w:szCs w:val="28"/>
        </w:rPr>
        <w:t xml:space="preserve">4) </w:t>
      </w:r>
      <w:r w:rsidRPr="00A25DE6">
        <w:rPr>
          <w:bCs/>
          <w:sz w:val="28"/>
          <w:szCs w:val="28"/>
        </w:rPr>
        <w:t>Закон Приднестровской Молдавской Республики от 16 января 2017 года № 18-З-</w:t>
      </w:r>
      <w:r w:rsidRPr="00A25DE6">
        <w:rPr>
          <w:bCs/>
          <w:sz w:val="28"/>
          <w:szCs w:val="28"/>
          <w:lang w:val="en-US"/>
        </w:rPr>
        <w:t>VI</w:t>
      </w:r>
      <w:r w:rsidRPr="00A25DE6">
        <w:rPr>
          <w:bCs/>
          <w:sz w:val="28"/>
          <w:szCs w:val="28"/>
        </w:rPr>
        <w:t xml:space="preserve"> «Об обязательном страховании гражданской ответственности владельцев транспортных средств» (САЗ 17-4);</w:t>
      </w:r>
    </w:p>
    <w:p w14:paraId="38D0172F" w14:textId="5D8EAB49" w:rsidR="004D0E96" w:rsidRPr="00A25DE6" w:rsidRDefault="004D0E96" w:rsidP="00A20478">
      <w:pPr>
        <w:ind w:firstLine="708"/>
        <w:jc w:val="both"/>
        <w:rPr>
          <w:sz w:val="28"/>
          <w:szCs w:val="28"/>
        </w:rPr>
      </w:pPr>
      <w:r w:rsidRPr="00A25DE6">
        <w:rPr>
          <w:sz w:val="28"/>
          <w:szCs w:val="28"/>
        </w:rPr>
        <w:t xml:space="preserve">5) </w:t>
      </w:r>
      <w:r w:rsidRPr="00A25DE6">
        <w:rPr>
          <w:bCs/>
          <w:sz w:val="28"/>
          <w:szCs w:val="28"/>
        </w:rPr>
        <w:t xml:space="preserve">Закон Приднестровской Молдавской Республики от 29 сентября </w:t>
      </w:r>
      <w:r w:rsidR="00294C8C">
        <w:rPr>
          <w:bCs/>
          <w:sz w:val="28"/>
          <w:szCs w:val="28"/>
        </w:rPr>
        <w:br/>
      </w:r>
      <w:r w:rsidRPr="00A25DE6">
        <w:rPr>
          <w:bCs/>
          <w:sz w:val="28"/>
          <w:szCs w:val="28"/>
        </w:rPr>
        <w:t>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w:t>
      </w:r>
    </w:p>
    <w:p w14:paraId="22163979" w14:textId="454E0994" w:rsidR="004D0E96" w:rsidRPr="00A25DE6" w:rsidRDefault="004D0E96" w:rsidP="00A20478">
      <w:pPr>
        <w:ind w:firstLine="708"/>
        <w:jc w:val="both"/>
        <w:rPr>
          <w:sz w:val="28"/>
          <w:szCs w:val="28"/>
        </w:rPr>
      </w:pPr>
      <w:r w:rsidRPr="00A25DE6">
        <w:rPr>
          <w:sz w:val="28"/>
          <w:szCs w:val="28"/>
        </w:rPr>
        <w:t xml:space="preserve">6) Постановление Правительства Приднестровской Молдавской Республики от 2 октября 2014 года № 241 «Об утверждении Правил проведения государственного технического осмотра механических транспортных средств </w:t>
      </w:r>
      <w:r w:rsidR="00294C8C">
        <w:rPr>
          <w:sz w:val="28"/>
          <w:szCs w:val="28"/>
        </w:rPr>
        <w:br/>
      </w:r>
      <w:r w:rsidRPr="00A25DE6">
        <w:rPr>
          <w:sz w:val="28"/>
          <w:szCs w:val="28"/>
        </w:rPr>
        <w:t>и прицепов к ним, Правил технического осмотра тракторов, самоходных машин и других видов техники» (САЗ 14-40);</w:t>
      </w:r>
    </w:p>
    <w:p w14:paraId="49A790CD" w14:textId="77777777" w:rsidR="004D0E96" w:rsidRPr="00A25DE6" w:rsidRDefault="004D0E96" w:rsidP="00A20478">
      <w:pPr>
        <w:ind w:firstLine="708"/>
        <w:jc w:val="both"/>
        <w:rPr>
          <w:sz w:val="28"/>
          <w:szCs w:val="28"/>
        </w:rPr>
      </w:pPr>
      <w:r w:rsidRPr="00A25DE6">
        <w:rPr>
          <w:sz w:val="28"/>
          <w:szCs w:val="28"/>
        </w:rPr>
        <w:t xml:space="preserve">7) </w:t>
      </w:r>
      <w:r w:rsidRPr="00A25DE6">
        <w:rPr>
          <w:rFonts w:eastAsia="Calibri"/>
          <w:sz w:val="28"/>
          <w:szCs w:val="28"/>
        </w:rPr>
        <w:t>Постановление Правительства Приднестровской Молдавской Республики от 2 июня 2017 года № 126 «Об утверждении Правил дорожного движения Приднестровской Молдавской Республики» (САЗ 17-23);</w:t>
      </w:r>
    </w:p>
    <w:p w14:paraId="3C6AEB01" w14:textId="77777777" w:rsidR="004D0E96" w:rsidRDefault="004D0E96" w:rsidP="00A20478">
      <w:pPr>
        <w:ind w:firstLine="708"/>
        <w:jc w:val="both"/>
        <w:rPr>
          <w:sz w:val="28"/>
          <w:szCs w:val="28"/>
        </w:rPr>
      </w:pPr>
      <w:r w:rsidRPr="00A25DE6">
        <w:rPr>
          <w:sz w:val="28"/>
          <w:szCs w:val="28"/>
        </w:rPr>
        <w:t xml:space="preserve">8) </w:t>
      </w:r>
      <w:r w:rsidRPr="00A25DE6">
        <w:rPr>
          <w:rFonts w:eastAsia="Calibri"/>
          <w:sz w:val="28"/>
          <w:szCs w:val="28"/>
        </w:rPr>
        <w:t>Постановление Правительства Приднестровской Молдавской Республики от 27 мая 2020 года № 176 «</w:t>
      </w:r>
      <w:r w:rsidRPr="00A25DE6">
        <w:rPr>
          <w:sz w:val="28"/>
          <w:szCs w:val="28"/>
        </w:rPr>
        <w:t xml:space="preserve">Об утверждении перечней документов, требование которых возможно при проведении органами государственного контроля (надзора) </w:t>
      </w:r>
      <w:r w:rsidRPr="00294C8C">
        <w:rPr>
          <w:sz w:val="28"/>
          <w:szCs w:val="28"/>
        </w:rPr>
        <w:t>планового мероприятия по контролю (надзору)» (САЗ 20-22);</w:t>
      </w:r>
    </w:p>
    <w:p w14:paraId="75378522" w14:textId="77777777" w:rsidR="00AB7B2E" w:rsidRPr="00AB7B2E" w:rsidRDefault="00AB7B2E" w:rsidP="00A20478">
      <w:pPr>
        <w:ind w:firstLine="708"/>
        <w:jc w:val="both"/>
        <w:rPr>
          <w:sz w:val="10"/>
          <w:szCs w:val="10"/>
        </w:rPr>
      </w:pPr>
    </w:p>
    <w:p w14:paraId="6CC659BB" w14:textId="5DD2487B" w:rsidR="004D0E96" w:rsidRPr="00A25DE6" w:rsidRDefault="004D0E96" w:rsidP="00A20478">
      <w:pPr>
        <w:tabs>
          <w:tab w:val="left" w:pos="993"/>
        </w:tabs>
        <w:ind w:firstLine="708"/>
        <w:jc w:val="both"/>
        <w:rPr>
          <w:sz w:val="28"/>
          <w:szCs w:val="28"/>
        </w:rPr>
      </w:pPr>
      <w:proofErr w:type="gramStart"/>
      <w:r w:rsidRPr="00294C8C">
        <w:rPr>
          <w:sz w:val="28"/>
          <w:szCs w:val="28"/>
        </w:rPr>
        <w:t>в</w:t>
      </w:r>
      <w:proofErr w:type="gramEnd"/>
      <w:r w:rsidRPr="00294C8C">
        <w:rPr>
          <w:sz w:val="28"/>
          <w:szCs w:val="28"/>
        </w:rPr>
        <w:t>) принятие проекта закона потребует внесения изменений в следующие законодательные акты Приднестровской Молдавской Республики:</w:t>
      </w:r>
    </w:p>
    <w:p w14:paraId="106D4902" w14:textId="77777777" w:rsidR="004D0E96" w:rsidRPr="00A25DE6" w:rsidRDefault="004D0E96" w:rsidP="00A20478">
      <w:pPr>
        <w:tabs>
          <w:tab w:val="left" w:pos="993"/>
        </w:tabs>
        <w:ind w:firstLine="708"/>
        <w:jc w:val="both"/>
        <w:rPr>
          <w:sz w:val="28"/>
          <w:szCs w:val="28"/>
        </w:rPr>
      </w:pPr>
      <w:r w:rsidRPr="00A25DE6">
        <w:rPr>
          <w:sz w:val="28"/>
          <w:szCs w:val="28"/>
        </w:rPr>
        <w:t>1</w:t>
      </w:r>
      <w:r w:rsidRPr="00294C8C">
        <w:rPr>
          <w:spacing w:val="-4"/>
          <w:sz w:val="28"/>
          <w:szCs w:val="28"/>
        </w:rPr>
        <w:t>) Кодекс Приднестровской Молдавской Республики об административных</w:t>
      </w:r>
      <w:r w:rsidRPr="00A25DE6">
        <w:rPr>
          <w:sz w:val="28"/>
          <w:szCs w:val="28"/>
        </w:rPr>
        <w:t xml:space="preserve"> правонарушениях;</w:t>
      </w:r>
    </w:p>
    <w:p w14:paraId="4B967EC2" w14:textId="77777777" w:rsidR="004D0E96" w:rsidRPr="00A25DE6" w:rsidRDefault="004D0E96" w:rsidP="00A20478">
      <w:pPr>
        <w:tabs>
          <w:tab w:val="left" w:pos="993"/>
        </w:tabs>
        <w:ind w:firstLine="708"/>
        <w:jc w:val="both"/>
        <w:rPr>
          <w:bCs/>
          <w:sz w:val="28"/>
          <w:szCs w:val="28"/>
        </w:rPr>
      </w:pPr>
      <w:r w:rsidRPr="00A25DE6">
        <w:rPr>
          <w:sz w:val="28"/>
          <w:szCs w:val="28"/>
        </w:rPr>
        <w:t xml:space="preserve">2) </w:t>
      </w:r>
      <w:r w:rsidRPr="00A25DE6">
        <w:rPr>
          <w:bCs/>
          <w:sz w:val="28"/>
          <w:szCs w:val="28"/>
        </w:rPr>
        <w:t>Закон Приднестровской Молдавской Республики от 16 января 2017 года № 18-З-</w:t>
      </w:r>
      <w:r w:rsidRPr="00A25DE6">
        <w:rPr>
          <w:bCs/>
          <w:sz w:val="28"/>
          <w:szCs w:val="28"/>
          <w:lang w:val="en-US"/>
        </w:rPr>
        <w:t>VI</w:t>
      </w:r>
      <w:r w:rsidRPr="00A25DE6">
        <w:rPr>
          <w:bCs/>
          <w:sz w:val="28"/>
          <w:szCs w:val="28"/>
        </w:rPr>
        <w:t xml:space="preserve"> «Об обязательном страховании гражданской ответственности владельцев транспортных средств» (САЗ 17-4);</w:t>
      </w:r>
    </w:p>
    <w:p w14:paraId="6789B8AF" w14:textId="67338F17" w:rsidR="004D0E96" w:rsidRDefault="004D0E96" w:rsidP="00A20478">
      <w:pPr>
        <w:tabs>
          <w:tab w:val="left" w:pos="993"/>
        </w:tabs>
        <w:ind w:firstLine="708"/>
        <w:jc w:val="both"/>
        <w:rPr>
          <w:bCs/>
          <w:sz w:val="28"/>
          <w:szCs w:val="28"/>
        </w:rPr>
      </w:pPr>
      <w:r w:rsidRPr="00A25DE6">
        <w:rPr>
          <w:sz w:val="28"/>
          <w:szCs w:val="28"/>
        </w:rPr>
        <w:t xml:space="preserve">3) </w:t>
      </w:r>
      <w:r w:rsidRPr="00A25DE6">
        <w:rPr>
          <w:bCs/>
          <w:sz w:val="28"/>
          <w:szCs w:val="28"/>
        </w:rPr>
        <w:t xml:space="preserve">Закон Приднестровской Молдавской Республики от 29 сентября </w:t>
      </w:r>
      <w:r w:rsidR="00294C8C">
        <w:rPr>
          <w:bCs/>
          <w:sz w:val="28"/>
          <w:szCs w:val="28"/>
        </w:rPr>
        <w:br/>
      </w:r>
      <w:r w:rsidRPr="00A25DE6">
        <w:rPr>
          <w:bCs/>
          <w:sz w:val="28"/>
          <w:szCs w:val="28"/>
        </w:rPr>
        <w:t>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w:t>
      </w:r>
    </w:p>
    <w:p w14:paraId="0858291F" w14:textId="77777777" w:rsidR="00D1511D" w:rsidRPr="00D1511D" w:rsidRDefault="00D1511D" w:rsidP="00A20478">
      <w:pPr>
        <w:tabs>
          <w:tab w:val="left" w:pos="993"/>
        </w:tabs>
        <w:ind w:firstLine="708"/>
        <w:jc w:val="both"/>
        <w:rPr>
          <w:sz w:val="10"/>
          <w:szCs w:val="10"/>
        </w:rPr>
      </w:pPr>
    </w:p>
    <w:p w14:paraId="24CBBD0B" w14:textId="77777777" w:rsidR="004D0E96" w:rsidRDefault="004D0E96" w:rsidP="00A20478">
      <w:pPr>
        <w:tabs>
          <w:tab w:val="left" w:pos="993"/>
        </w:tabs>
        <w:ind w:firstLine="709"/>
        <w:jc w:val="both"/>
        <w:rPr>
          <w:spacing w:val="-4"/>
          <w:sz w:val="28"/>
          <w:szCs w:val="28"/>
        </w:rPr>
      </w:pPr>
      <w:proofErr w:type="gramStart"/>
      <w:r w:rsidRPr="00CD02B1">
        <w:rPr>
          <w:spacing w:val="-4"/>
          <w:sz w:val="28"/>
          <w:szCs w:val="28"/>
        </w:rPr>
        <w:t>г</w:t>
      </w:r>
      <w:proofErr w:type="gramEnd"/>
      <w:r w:rsidRPr="00CD02B1">
        <w:rPr>
          <w:spacing w:val="-4"/>
          <w:sz w:val="28"/>
          <w:szCs w:val="28"/>
        </w:rPr>
        <w:t>) реализация проекта закона не потребует дополнительных финансовых затрат из республиканского бюджета Приднестровской Молдавской Республики;</w:t>
      </w:r>
    </w:p>
    <w:p w14:paraId="392E4B26" w14:textId="77777777" w:rsidR="00D1511D" w:rsidRPr="00D1511D" w:rsidRDefault="00D1511D" w:rsidP="00A20478">
      <w:pPr>
        <w:tabs>
          <w:tab w:val="left" w:pos="993"/>
        </w:tabs>
        <w:ind w:firstLine="709"/>
        <w:jc w:val="both"/>
        <w:rPr>
          <w:spacing w:val="-4"/>
          <w:sz w:val="10"/>
          <w:szCs w:val="10"/>
        </w:rPr>
      </w:pPr>
    </w:p>
    <w:p w14:paraId="2ADF8473" w14:textId="6DFB6A00" w:rsidR="004D0E96" w:rsidRPr="00A25DE6" w:rsidRDefault="004D0E96" w:rsidP="00CD02B1">
      <w:pPr>
        <w:tabs>
          <w:tab w:val="left" w:pos="993"/>
        </w:tabs>
        <w:ind w:firstLine="709"/>
        <w:jc w:val="both"/>
        <w:rPr>
          <w:b/>
          <w:bCs/>
          <w:color w:val="000000"/>
          <w:sz w:val="28"/>
          <w:szCs w:val="28"/>
          <w:shd w:val="clear" w:color="auto" w:fill="FFFFFF"/>
        </w:rPr>
      </w:pPr>
      <w:proofErr w:type="gramStart"/>
      <w:r w:rsidRPr="00A20478">
        <w:rPr>
          <w:sz w:val="28"/>
          <w:szCs w:val="28"/>
        </w:rPr>
        <w:t>д</w:t>
      </w:r>
      <w:proofErr w:type="gramEnd"/>
      <w:r w:rsidRPr="00A20478">
        <w:rPr>
          <w:sz w:val="28"/>
          <w:szCs w:val="28"/>
        </w:rPr>
        <w:t>) для вступления в силу проекта закона не требуется принятие отдельного закон</w:t>
      </w:r>
      <w:r w:rsidR="00AB7B2E">
        <w:rPr>
          <w:sz w:val="28"/>
          <w:szCs w:val="28"/>
        </w:rPr>
        <w:t>о</w:t>
      </w:r>
      <w:r w:rsidRPr="00A20478">
        <w:rPr>
          <w:sz w:val="28"/>
          <w:szCs w:val="28"/>
        </w:rPr>
        <w:t>дательного акта.</w:t>
      </w:r>
      <w:r w:rsidRPr="00A25DE6">
        <w:rPr>
          <w:b/>
          <w:bCs/>
          <w:color w:val="000000"/>
          <w:sz w:val="28"/>
          <w:szCs w:val="28"/>
          <w:shd w:val="clear" w:color="auto" w:fill="FFFFFF"/>
        </w:rPr>
        <w:br w:type="page"/>
      </w:r>
    </w:p>
    <w:p w14:paraId="5BE8F349" w14:textId="77777777" w:rsidR="004D0E96" w:rsidRPr="00CD02B1" w:rsidRDefault="004D0E96" w:rsidP="004D0E96">
      <w:pPr>
        <w:shd w:val="clear" w:color="auto" w:fill="FFFFFF"/>
        <w:jc w:val="center"/>
        <w:rPr>
          <w:bCs/>
          <w:color w:val="000000"/>
          <w:shd w:val="clear" w:color="auto" w:fill="FFFFFF"/>
        </w:rPr>
      </w:pPr>
      <w:r w:rsidRPr="00CD02B1">
        <w:rPr>
          <w:bCs/>
          <w:color w:val="000000"/>
          <w:shd w:val="clear" w:color="auto" w:fill="FFFFFF"/>
        </w:rPr>
        <w:lastRenderedPageBreak/>
        <w:t>СРАВНИТЕЛЬНАЯ ТАБЛИЦА</w:t>
      </w:r>
    </w:p>
    <w:p w14:paraId="12CA2A9D" w14:textId="77777777" w:rsidR="004D0E96" w:rsidRPr="00A25DE6" w:rsidRDefault="004D0E96" w:rsidP="004D0E96">
      <w:pPr>
        <w:pStyle w:val="a3"/>
        <w:shd w:val="clear" w:color="auto" w:fill="FFFFFF"/>
        <w:jc w:val="center"/>
        <w:rPr>
          <w:color w:val="000000"/>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69A61BF0" w14:textId="77777777" w:rsidR="00CD02B1" w:rsidRDefault="004D0E96" w:rsidP="004D0E96">
      <w:pPr>
        <w:jc w:val="center"/>
        <w:rPr>
          <w:sz w:val="28"/>
          <w:szCs w:val="28"/>
        </w:rPr>
      </w:pPr>
      <w:r w:rsidRPr="00A25DE6">
        <w:rPr>
          <w:sz w:val="28"/>
          <w:szCs w:val="28"/>
        </w:rPr>
        <w:t xml:space="preserve">«О внесении изменений и дополнений в Закон </w:t>
      </w:r>
    </w:p>
    <w:p w14:paraId="70D17C82" w14:textId="248AC87D" w:rsidR="004D0E96" w:rsidRPr="00A25DE6" w:rsidRDefault="004D0E96" w:rsidP="004D0E96">
      <w:pPr>
        <w:jc w:val="center"/>
        <w:rPr>
          <w:sz w:val="28"/>
          <w:szCs w:val="28"/>
        </w:rPr>
      </w:pPr>
      <w:r w:rsidRPr="00A25DE6">
        <w:rPr>
          <w:sz w:val="28"/>
          <w:szCs w:val="28"/>
        </w:rPr>
        <w:t xml:space="preserve">Приднестровской Молдавской Республики </w:t>
      </w:r>
    </w:p>
    <w:p w14:paraId="2FA27F43" w14:textId="77777777" w:rsidR="004D0E96" w:rsidRPr="00A25DE6" w:rsidRDefault="004D0E96" w:rsidP="004D0E96">
      <w:pPr>
        <w:jc w:val="center"/>
        <w:rPr>
          <w:color w:val="000000"/>
          <w:sz w:val="28"/>
          <w:szCs w:val="28"/>
        </w:rPr>
      </w:pPr>
      <w:r w:rsidRPr="00A25DE6">
        <w:rPr>
          <w:sz w:val="28"/>
          <w:szCs w:val="28"/>
        </w:rPr>
        <w:t>«О безопасности дорожного движения»</w:t>
      </w:r>
    </w:p>
    <w:p w14:paraId="07F906E2" w14:textId="77777777" w:rsidR="004D0E96" w:rsidRPr="00A25DE6" w:rsidRDefault="004D0E96" w:rsidP="004D0E96">
      <w:pPr>
        <w:jc w:val="center"/>
        <w:rPr>
          <w:sz w:val="28"/>
          <w:szCs w:val="28"/>
        </w:rPr>
      </w:pP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8"/>
        <w:gridCol w:w="4962"/>
      </w:tblGrid>
      <w:tr w:rsidR="004D0E96" w:rsidRPr="00CD02B1" w14:paraId="06C62FBA" w14:textId="77777777" w:rsidTr="004D0E96">
        <w:trPr>
          <w:trHeight w:val="413"/>
        </w:trPr>
        <w:tc>
          <w:tcPr>
            <w:tcW w:w="4818" w:type="dxa"/>
            <w:tcBorders>
              <w:top w:val="single" w:sz="4" w:space="0" w:color="auto"/>
              <w:left w:val="single" w:sz="4" w:space="0" w:color="auto"/>
              <w:bottom w:val="single" w:sz="4" w:space="0" w:color="auto"/>
              <w:right w:val="single" w:sz="4" w:space="0" w:color="auto"/>
            </w:tcBorders>
            <w:hideMark/>
          </w:tcPr>
          <w:p w14:paraId="7789C1E6" w14:textId="77777777" w:rsidR="004D0E96" w:rsidRPr="00CD02B1" w:rsidRDefault="004D0E96" w:rsidP="00CD02B1">
            <w:pPr>
              <w:jc w:val="center"/>
              <w:rPr>
                <w:b/>
                <w:lang w:val="ru-MD" w:eastAsia="en-US"/>
              </w:rPr>
            </w:pPr>
            <w:r w:rsidRPr="00CD02B1">
              <w:rPr>
                <w:b/>
                <w:lang w:val="ru-MD" w:eastAsia="en-US"/>
              </w:rPr>
              <w:t>Действующая редакция</w:t>
            </w:r>
          </w:p>
        </w:tc>
        <w:tc>
          <w:tcPr>
            <w:tcW w:w="4962" w:type="dxa"/>
            <w:tcBorders>
              <w:top w:val="single" w:sz="4" w:space="0" w:color="auto"/>
              <w:left w:val="single" w:sz="4" w:space="0" w:color="auto"/>
              <w:bottom w:val="single" w:sz="4" w:space="0" w:color="auto"/>
              <w:right w:val="single" w:sz="4" w:space="0" w:color="auto"/>
            </w:tcBorders>
          </w:tcPr>
          <w:p w14:paraId="7AE07E6D" w14:textId="77777777" w:rsidR="004D0E96" w:rsidRPr="00CD02B1" w:rsidRDefault="004D0E96" w:rsidP="00CD02B1">
            <w:pPr>
              <w:jc w:val="center"/>
              <w:rPr>
                <w:b/>
                <w:lang w:val="ru-MD" w:eastAsia="en-US"/>
              </w:rPr>
            </w:pPr>
            <w:r w:rsidRPr="00CD02B1">
              <w:rPr>
                <w:b/>
                <w:lang w:val="ru-MD" w:eastAsia="en-US"/>
              </w:rPr>
              <w:t>Предлагаемая редакция</w:t>
            </w:r>
          </w:p>
          <w:p w14:paraId="115F0EC4" w14:textId="77777777" w:rsidR="004D0E96" w:rsidRPr="00CD02B1" w:rsidRDefault="004D0E96" w:rsidP="00CD02B1">
            <w:pPr>
              <w:jc w:val="center"/>
              <w:rPr>
                <w:b/>
                <w:lang w:val="ru-MD" w:eastAsia="en-US"/>
              </w:rPr>
            </w:pPr>
          </w:p>
        </w:tc>
      </w:tr>
      <w:tr w:rsidR="004D0E96" w:rsidRPr="00CD02B1" w14:paraId="3F7CA6D2" w14:textId="77777777" w:rsidTr="004D0E96">
        <w:tc>
          <w:tcPr>
            <w:tcW w:w="4818" w:type="dxa"/>
            <w:tcBorders>
              <w:top w:val="single" w:sz="4" w:space="0" w:color="auto"/>
              <w:left w:val="single" w:sz="4" w:space="0" w:color="auto"/>
              <w:bottom w:val="single" w:sz="4" w:space="0" w:color="auto"/>
              <w:right w:val="single" w:sz="4" w:space="0" w:color="auto"/>
            </w:tcBorders>
          </w:tcPr>
          <w:p w14:paraId="7C21A0B9" w14:textId="77777777" w:rsidR="004D0E96" w:rsidRPr="00CD02B1" w:rsidRDefault="004D0E96" w:rsidP="00CD02B1">
            <w:pPr>
              <w:ind w:firstLine="318"/>
              <w:rPr>
                <w:lang w:val="ru-MD" w:eastAsia="en-US"/>
              </w:rPr>
            </w:pPr>
            <w:r w:rsidRPr="00CD02B1">
              <w:rPr>
                <w:b/>
                <w:lang w:val="ru-MD" w:eastAsia="en-US"/>
              </w:rPr>
              <w:t>Статья 2.</w:t>
            </w:r>
            <w:r w:rsidRPr="00CD02B1">
              <w:rPr>
                <w:lang w:val="ru-MD" w:eastAsia="en-US"/>
              </w:rPr>
              <w:t xml:space="preserve"> Основные термины</w:t>
            </w:r>
          </w:p>
          <w:p w14:paraId="311FD537" w14:textId="77777777" w:rsidR="004D0E96" w:rsidRPr="00CD02B1" w:rsidRDefault="004D0E96" w:rsidP="00CD02B1">
            <w:pPr>
              <w:ind w:firstLine="318"/>
              <w:jc w:val="both"/>
              <w:rPr>
                <w:lang w:val="ru-MD" w:eastAsia="en-US"/>
              </w:rPr>
            </w:pPr>
          </w:p>
          <w:p w14:paraId="2D436A23" w14:textId="77777777" w:rsidR="004D0E96" w:rsidRPr="00CD02B1" w:rsidRDefault="004D0E96" w:rsidP="00CD02B1">
            <w:pPr>
              <w:ind w:firstLine="318"/>
              <w:jc w:val="both"/>
              <w:rPr>
                <w:lang w:val="ru-MD" w:eastAsia="en-US"/>
              </w:rPr>
            </w:pPr>
            <w:r w:rsidRPr="00CD02B1">
              <w:rPr>
                <w:lang w:val="ru-MD" w:eastAsia="en-US"/>
              </w:rPr>
              <w:t>Для целей настоящего Закона применяются следующие основные термины:</w:t>
            </w:r>
          </w:p>
          <w:p w14:paraId="0E4B7B50" w14:textId="77777777" w:rsidR="004D0E96" w:rsidRPr="00CD02B1" w:rsidRDefault="004D0E96" w:rsidP="00CD02B1">
            <w:pPr>
              <w:ind w:left="708" w:firstLine="318"/>
              <w:rPr>
                <w:lang w:val="ru-MD" w:eastAsia="en-US"/>
              </w:rPr>
            </w:pPr>
            <w:r w:rsidRPr="00CD02B1">
              <w:rPr>
                <w:lang w:val="ru-MD" w:eastAsia="en-US"/>
              </w:rPr>
              <w:t>…</w:t>
            </w:r>
          </w:p>
          <w:p w14:paraId="00C66131" w14:textId="77777777" w:rsidR="004D0E96" w:rsidRPr="00CD02B1" w:rsidRDefault="004D0E96" w:rsidP="00CD02B1">
            <w:pPr>
              <w:ind w:firstLine="318"/>
              <w:jc w:val="both"/>
              <w:rPr>
                <w:lang w:val="ru-MD" w:eastAsia="en-US"/>
              </w:rPr>
            </w:pPr>
            <w:proofErr w:type="gramStart"/>
            <w:r w:rsidRPr="00CD02B1">
              <w:rPr>
                <w:lang w:val="ru-MD" w:eastAsia="en-US"/>
              </w:rPr>
              <w:t>и</w:t>
            </w:r>
            <w:proofErr w:type="gramEnd"/>
            <w:r w:rsidRPr="00CD02B1">
              <w:rPr>
                <w:lang w:val="ru-MD" w:eastAsia="en-US"/>
              </w:rPr>
              <w:t xml:space="preserve">) срок действия </w:t>
            </w:r>
            <w:r w:rsidRPr="00CD02B1">
              <w:rPr>
                <w:b/>
                <w:lang w:val="ru-MD" w:eastAsia="en-US"/>
              </w:rPr>
              <w:t>талона</w:t>
            </w:r>
            <w:r w:rsidRPr="00CD02B1">
              <w:rPr>
                <w:lang w:val="ru-MD" w:eastAsia="en-US"/>
              </w:rPr>
              <w:t xml:space="preserve"> технического осмотра – период со дня выдачи </w:t>
            </w:r>
            <w:r w:rsidRPr="00CD02B1">
              <w:rPr>
                <w:b/>
                <w:lang w:val="ru-MD" w:eastAsia="en-US"/>
              </w:rPr>
              <w:t>талона</w:t>
            </w:r>
            <w:r w:rsidRPr="00CD02B1">
              <w:rPr>
                <w:lang w:val="ru-MD" w:eastAsia="en-US"/>
              </w:rPr>
              <w:t xml:space="preserve"> технического осмотра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14:paraId="558B3FF5" w14:textId="77777777" w:rsidR="004D0E96" w:rsidRPr="00CD02B1" w:rsidRDefault="004D0E96" w:rsidP="00CD02B1">
            <w:pPr>
              <w:ind w:firstLine="318"/>
              <w:jc w:val="both"/>
              <w:rPr>
                <w:lang w:val="ru-MD" w:eastAsia="en-US"/>
              </w:rPr>
            </w:pPr>
          </w:p>
          <w:p w14:paraId="5A218BD2" w14:textId="77777777" w:rsidR="004D0E96" w:rsidRPr="00CD02B1" w:rsidRDefault="004D0E96" w:rsidP="00CD02B1">
            <w:pPr>
              <w:ind w:left="708" w:firstLine="318"/>
              <w:jc w:val="both"/>
              <w:rPr>
                <w:lang w:val="ru-MD" w:eastAsia="en-US"/>
              </w:rPr>
            </w:pPr>
            <w:r w:rsidRPr="00CD02B1">
              <w:rPr>
                <w:lang w:val="ru-MD" w:eastAsia="en-US"/>
              </w:rPr>
              <w:t>…</w:t>
            </w:r>
          </w:p>
          <w:p w14:paraId="53FDD938" w14:textId="77777777" w:rsidR="004D0E96" w:rsidRPr="00CD02B1" w:rsidRDefault="004D0E96" w:rsidP="00CD02B1">
            <w:pPr>
              <w:ind w:firstLine="318"/>
              <w:jc w:val="both"/>
              <w:rPr>
                <w:lang w:val="ru-MD" w:eastAsia="en-US"/>
              </w:rPr>
            </w:pPr>
            <w:proofErr w:type="gramStart"/>
            <w:r w:rsidRPr="00CD02B1">
              <w:rPr>
                <w:lang w:val="ru-MD" w:eastAsia="en-US"/>
              </w:rPr>
              <w:t>м</w:t>
            </w:r>
            <w:proofErr w:type="gramEnd"/>
            <w:r w:rsidRPr="00CD02B1">
              <w:rPr>
                <w:lang w:val="ru-MD" w:eastAsia="en-US"/>
              </w:rPr>
              <w:t xml:space="preserve">) </w:t>
            </w:r>
            <w:r w:rsidRPr="00CD02B1">
              <w:rPr>
                <w:b/>
                <w:lang w:val="ru-MD" w:eastAsia="en-US"/>
              </w:rPr>
              <w:t xml:space="preserve">талон технического осмотра – документ, который состоит из технического талона и диагностической карты </w:t>
            </w:r>
            <w:r w:rsidRPr="00CD02B1">
              <w:rPr>
                <w:lang w:val="ru-MD" w:eastAsia="en-US"/>
              </w:rPr>
              <w:t>(за исключением тракторов, самоходных машин и других видов техники)</w:t>
            </w:r>
            <w:r w:rsidRPr="00CD02B1">
              <w:rPr>
                <w:b/>
                <w:lang w:val="ru-MD" w:eastAsia="en-US"/>
              </w:rPr>
              <w:t xml:space="preserve"> и подтверждает</w:t>
            </w:r>
            <w:r w:rsidRPr="00CD02B1">
              <w:rPr>
                <w:lang w:val="ru-MD" w:eastAsia="en-US"/>
              </w:rPr>
              <w:t xml:space="preserve"> соответствие технического состояния транспортного средства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w:t>
            </w:r>
          </w:p>
          <w:p w14:paraId="4C8322B1" w14:textId="77777777" w:rsidR="004D0E96" w:rsidRPr="00CD02B1" w:rsidRDefault="004D0E96" w:rsidP="00CD02B1">
            <w:pPr>
              <w:jc w:val="both"/>
              <w:rPr>
                <w:lang w:val="ru-MD" w:eastAsia="en-US"/>
              </w:rPr>
            </w:pPr>
            <w:r w:rsidRPr="00CD02B1">
              <w:rPr>
                <w:lang w:val="ru-MD" w:eastAsia="en-US"/>
              </w:rPr>
              <w:t>…</w:t>
            </w:r>
          </w:p>
        </w:tc>
        <w:tc>
          <w:tcPr>
            <w:tcW w:w="4962" w:type="dxa"/>
            <w:tcBorders>
              <w:top w:val="single" w:sz="4" w:space="0" w:color="auto"/>
              <w:left w:val="single" w:sz="4" w:space="0" w:color="auto"/>
              <w:bottom w:val="single" w:sz="4" w:space="0" w:color="auto"/>
              <w:right w:val="single" w:sz="4" w:space="0" w:color="auto"/>
            </w:tcBorders>
          </w:tcPr>
          <w:p w14:paraId="5DD6C8F9" w14:textId="77777777" w:rsidR="004D0E96" w:rsidRPr="00CD02B1" w:rsidRDefault="004D0E96" w:rsidP="00CD02B1">
            <w:pPr>
              <w:ind w:firstLine="320"/>
              <w:jc w:val="both"/>
              <w:rPr>
                <w:lang w:val="ru-MD" w:eastAsia="en-US"/>
              </w:rPr>
            </w:pPr>
            <w:r w:rsidRPr="00CD02B1">
              <w:rPr>
                <w:b/>
                <w:lang w:val="ru-MD" w:eastAsia="en-US"/>
              </w:rPr>
              <w:t>Статья 2.</w:t>
            </w:r>
            <w:r w:rsidRPr="00CD02B1">
              <w:rPr>
                <w:lang w:val="ru-MD" w:eastAsia="en-US"/>
              </w:rPr>
              <w:t xml:space="preserve"> Основные термины </w:t>
            </w:r>
          </w:p>
          <w:p w14:paraId="13E8EF25" w14:textId="77777777" w:rsidR="004D0E96" w:rsidRPr="00CD02B1" w:rsidRDefault="004D0E96" w:rsidP="00CD02B1">
            <w:pPr>
              <w:ind w:firstLine="320"/>
              <w:jc w:val="both"/>
              <w:rPr>
                <w:lang w:val="ru-MD" w:eastAsia="en-US"/>
              </w:rPr>
            </w:pPr>
          </w:p>
          <w:p w14:paraId="6A2B2D7D" w14:textId="77777777" w:rsidR="004D0E96" w:rsidRPr="00CD02B1" w:rsidRDefault="004D0E96" w:rsidP="00CD02B1">
            <w:pPr>
              <w:ind w:firstLine="320"/>
              <w:jc w:val="both"/>
              <w:rPr>
                <w:lang w:val="ru-MD" w:eastAsia="en-US"/>
              </w:rPr>
            </w:pPr>
            <w:r w:rsidRPr="00CD02B1">
              <w:rPr>
                <w:lang w:val="ru-MD" w:eastAsia="en-US"/>
              </w:rPr>
              <w:t>Для целей настоящего Закона</w:t>
            </w:r>
            <w:r w:rsidRPr="00CD02B1">
              <w:rPr>
                <w:lang w:val="ru-MD" w:eastAsia="en-US"/>
              </w:rPr>
              <w:br/>
              <w:t>применяются следующие основные</w:t>
            </w:r>
            <w:r w:rsidRPr="00CD02B1">
              <w:rPr>
                <w:lang w:val="ru-MD" w:eastAsia="en-US"/>
              </w:rPr>
              <w:br/>
              <w:t>термины:</w:t>
            </w:r>
          </w:p>
          <w:p w14:paraId="157D0674" w14:textId="77777777" w:rsidR="004D0E96" w:rsidRPr="00CD02B1" w:rsidRDefault="004D0E96" w:rsidP="00CD02B1">
            <w:pPr>
              <w:ind w:firstLine="320"/>
              <w:jc w:val="both"/>
              <w:rPr>
                <w:lang w:val="ru-MD" w:eastAsia="en-US"/>
              </w:rPr>
            </w:pPr>
            <w:r w:rsidRPr="00CD02B1">
              <w:rPr>
                <w:lang w:val="ru-MD" w:eastAsia="en-US"/>
              </w:rPr>
              <w:t>…</w:t>
            </w:r>
          </w:p>
          <w:p w14:paraId="786D5525" w14:textId="77777777" w:rsidR="004D0E96" w:rsidRPr="00CD02B1" w:rsidRDefault="004D0E96" w:rsidP="00CD02B1">
            <w:pPr>
              <w:ind w:firstLine="320"/>
              <w:jc w:val="both"/>
              <w:rPr>
                <w:lang w:val="ru-MD" w:eastAsia="en-US"/>
              </w:rPr>
            </w:pPr>
            <w:proofErr w:type="gramStart"/>
            <w:r w:rsidRPr="00CD02B1">
              <w:rPr>
                <w:lang w:val="ru-MD" w:eastAsia="en-US"/>
              </w:rPr>
              <w:t>и</w:t>
            </w:r>
            <w:proofErr w:type="gramEnd"/>
            <w:r w:rsidRPr="00CD02B1">
              <w:rPr>
                <w:lang w:val="ru-MD" w:eastAsia="en-US"/>
              </w:rPr>
              <w:t xml:space="preserve">) срок действия </w:t>
            </w:r>
            <w:r w:rsidRPr="00CD02B1">
              <w:rPr>
                <w:b/>
                <w:bCs/>
                <w:lang w:val="ru-MD" w:eastAsia="en-US"/>
              </w:rPr>
              <w:t xml:space="preserve">диагностической карты </w:t>
            </w:r>
            <w:r w:rsidRPr="00CD02B1">
              <w:rPr>
                <w:lang w:val="ru-MD" w:eastAsia="en-US"/>
              </w:rPr>
              <w:t xml:space="preserve">технического осмотра – период со дня выдачи </w:t>
            </w:r>
            <w:r w:rsidRPr="00CD02B1">
              <w:rPr>
                <w:b/>
                <w:bCs/>
                <w:lang w:val="ru-MD" w:eastAsia="en-US"/>
              </w:rPr>
              <w:t>диагностической карты</w:t>
            </w:r>
            <w:r w:rsidRPr="00CD02B1">
              <w:rPr>
                <w:lang w:val="ru-MD" w:eastAsia="en-US"/>
              </w:rPr>
              <w:t xml:space="preserve"> технического осмотра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14:paraId="156877D0" w14:textId="77777777" w:rsidR="004D0E96" w:rsidRPr="00CD02B1" w:rsidRDefault="004D0E96" w:rsidP="00CD02B1">
            <w:pPr>
              <w:ind w:firstLine="320"/>
              <w:jc w:val="both"/>
              <w:rPr>
                <w:lang w:val="ru-MD" w:eastAsia="en-US"/>
              </w:rPr>
            </w:pPr>
            <w:r w:rsidRPr="00CD02B1">
              <w:rPr>
                <w:lang w:val="ru-MD" w:eastAsia="en-US"/>
              </w:rPr>
              <w:t>…</w:t>
            </w:r>
          </w:p>
          <w:p w14:paraId="63C91458" w14:textId="77777777" w:rsidR="004D0E96" w:rsidRPr="00CD02B1" w:rsidRDefault="004D0E96" w:rsidP="00CD02B1">
            <w:pPr>
              <w:ind w:firstLine="320"/>
              <w:jc w:val="both"/>
              <w:rPr>
                <w:bCs/>
                <w:lang w:val="ru-MD" w:eastAsia="en-US"/>
              </w:rPr>
            </w:pPr>
            <w:proofErr w:type="gramStart"/>
            <w:r w:rsidRPr="00CD02B1">
              <w:rPr>
                <w:b/>
                <w:bCs/>
                <w:lang w:val="ru-MD" w:eastAsia="en-US"/>
              </w:rPr>
              <w:t>м</w:t>
            </w:r>
            <w:proofErr w:type="gramEnd"/>
            <w:r w:rsidRPr="00CD02B1">
              <w:rPr>
                <w:b/>
                <w:bCs/>
                <w:lang w:val="ru-MD" w:eastAsia="en-US"/>
              </w:rPr>
              <w:t xml:space="preserve">) диагностическая карта технического осмотра – документ, подтверждающий </w:t>
            </w:r>
            <w:r w:rsidRPr="00CD02B1">
              <w:rPr>
                <w:bCs/>
                <w:lang w:val="ru-MD" w:eastAsia="en-US"/>
              </w:rPr>
              <w:t>соответствие технического состояния транспортного средства</w:t>
            </w:r>
            <w:r w:rsidRPr="00CD02B1">
              <w:rPr>
                <w:b/>
                <w:bCs/>
                <w:lang w:val="ru-MD" w:eastAsia="en-US"/>
              </w:rPr>
              <w:t xml:space="preserve"> </w:t>
            </w:r>
            <w:r w:rsidRPr="00CD02B1">
              <w:rPr>
                <w:bCs/>
                <w:lang w:val="ru-MD" w:eastAsia="en-US"/>
              </w:rPr>
              <w:t>(за исключением тракторов, самоходных машин и других видов техники),</w:t>
            </w:r>
            <w:r w:rsidRPr="00CD02B1">
              <w:rPr>
                <w:b/>
                <w:bCs/>
                <w:lang w:val="ru-MD" w:eastAsia="en-US"/>
              </w:rPr>
              <w:t xml:space="preserve"> </w:t>
            </w:r>
            <w:r w:rsidRPr="00CD02B1">
              <w:rPr>
                <w:bCs/>
                <w:lang w:val="ru-MD" w:eastAsia="en-US"/>
              </w:rPr>
              <w:t>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w:t>
            </w:r>
          </w:p>
          <w:p w14:paraId="341E4D22" w14:textId="77777777" w:rsidR="004D0E96" w:rsidRPr="00CD02B1" w:rsidRDefault="004D0E96" w:rsidP="00CD02B1">
            <w:pPr>
              <w:ind w:firstLine="320"/>
              <w:jc w:val="both"/>
              <w:rPr>
                <w:bCs/>
                <w:lang w:val="ru-MD" w:eastAsia="en-US"/>
              </w:rPr>
            </w:pPr>
          </w:p>
          <w:p w14:paraId="0981F10A" w14:textId="77777777" w:rsidR="004D0E96" w:rsidRPr="00CD02B1" w:rsidRDefault="004D0E96" w:rsidP="00CD02B1">
            <w:pPr>
              <w:ind w:firstLine="320"/>
              <w:jc w:val="both"/>
              <w:rPr>
                <w:bCs/>
                <w:lang w:val="ru-MD" w:eastAsia="en-US"/>
              </w:rPr>
            </w:pPr>
          </w:p>
          <w:p w14:paraId="5908BE62" w14:textId="77777777" w:rsidR="004D0E96" w:rsidRPr="00CD02B1" w:rsidRDefault="004D0E96" w:rsidP="00CD02B1">
            <w:pPr>
              <w:ind w:firstLine="320"/>
              <w:jc w:val="both"/>
              <w:rPr>
                <w:bCs/>
                <w:lang w:val="ru-MD" w:eastAsia="en-US"/>
              </w:rPr>
            </w:pPr>
            <w:r w:rsidRPr="00CD02B1">
              <w:rPr>
                <w:bCs/>
                <w:lang w:val="ru-MD" w:eastAsia="en-US"/>
              </w:rPr>
              <w:t>…</w:t>
            </w:r>
          </w:p>
        </w:tc>
      </w:tr>
      <w:tr w:rsidR="004D0E96" w:rsidRPr="00CD02B1" w14:paraId="0FB4952C" w14:textId="77777777" w:rsidTr="004D0E96">
        <w:tc>
          <w:tcPr>
            <w:tcW w:w="4818" w:type="dxa"/>
            <w:tcBorders>
              <w:top w:val="single" w:sz="4" w:space="0" w:color="auto"/>
              <w:left w:val="single" w:sz="4" w:space="0" w:color="auto"/>
              <w:bottom w:val="single" w:sz="4" w:space="0" w:color="auto"/>
              <w:right w:val="single" w:sz="4" w:space="0" w:color="auto"/>
            </w:tcBorders>
          </w:tcPr>
          <w:p w14:paraId="2C188B60" w14:textId="77777777" w:rsidR="004D0E96" w:rsidRPr="00CD02B1" w:rsidRDefault="004D0E96" w:rsidP="00CD02B1">
            <w:pPr>
              <w:ind w:firstLine="318"/>
              <w:jc w:val="both"/>
              <w:rPr>
                <w:lang w:val="ru-MD" w:eastAsia="en-US"/>
              </w:rPr>
            </w:pPr>
            <w:r w:rsidRPr="00CD02B1">
              <w:rPr>
                <w:b/>
                <w:lang w:val="ru-MD" w:eastAsia="en-US"/>
              </w:rPr>
              <w:t>Статья 6.</w:t>
            </w:r>
            <w:r w:rsidRPr="00CD02B1">
              <w:rPr>
                <w:lang w:val="ru-MD" w:eastAsia="en-US"/>
              </w:rPr>
              <w:t xml:space="preserve"> Полномочия уполномоченных 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w:t>
            </w:r>
          </w:p>
          <w:p w14:paraId="44A7A77C" w14:textId="77777777" w:rsidR="004D0E96" w:rsidRPr="00CD02B1" w:rsidRDefault="004D0E96" w:rsidP="00CD02B1">
            <w:pPr>
              <w:ind w:firstLine="318"/>
              <w:jc w:val="both"/>
              <w:rPr>
                <w:lang w:val="ru-MD" w:eastAsia="en-US"/>
              </w:rPr>
            </w:pPr>
            <w:r w:rsidRPr="00CD02B1">
              <w:rPr>
                <w:lang w:val="ru-MD" w:eastAsia="en-US"/>
              </w:rPr>
              <w:t>1. К полномочиям уполномоченных Президентом Приднестровской Молдавской Республики исполнительных органов государственной власти, в ведении которых находится обеспечение безопасности дорожного движения, относятся:</w:t>
            </w:r>
          </w:p>
          <w:p w14:paraId="6ED11011" w14:textId="77777777" w:rsidR="004D0E96" w:rsidRPr="00CD02B1" w:rsidRDefault="004D0E96" w:rsidP="00CD02B1">
            <w:pPr>
              <w:ind w:left="34" w:firstLine="568"/>
              <w:jc w:val="both"/>
              <w:rPr>
                <w:lang w:val="ru-MD" w:eastAsia="en-US"/>
              </w:rPr>
            </w:pPr>
            <w:r w:rsidRPr="00CD02B1">
              <w:rPr>
                <w:lang w:val="ru-MD" w:eastAsia="en-US"/>
              </w:rPr>
              <w:t>…</w:t>
            </w:r>
          </w:p>
          <w:p w14:paraId="65625C14" w14:textId="77777777" w:rsidR="004D0E96" w:rsidRPr="00CD02B1" w:rsidRDefault="004D0E96" w:rsidP="00CD02B1">
            <w:pPr>
              <w:ind w:firstLine="318"/>
              <w:jc w:val="both"/>
              <w:rPr>
                <w:lang w:val="ru-MD" w:eastAsia="en-US"/>
              </w:rPr>
            </w:pPr>
            <w:proofErr w:type="gramStart"/>
            <w:r w:rsidRPr="00CD02B1">
              <w:rPr>
                <w:lang w:val="ru-MD" w:eastAsia="en-US"/>
              </w:rPr>
              <w:lastRenderedPageBreak/>
              <w:t>м</w:t>
            </w:r>
            <w:proofErr w:type="gramEnd"/>
            <w:r w:rsidRPr="00CD02B1">
              <w:rPr>
                <w:lang w:val="ru-MD" w:eastAsia="en-US"/>
              </w:rPr>
              <w:t>) утверждение правил заполнения диагностической карты;</w:t>
            </w:r>
          </w:p>
          <w:p w14:paraId="09734782" w14:textId="77777777" w:rsidR="004D0E96" w:rsidRPr="00CD02B1" w:rsidRDefault="004D0E96" w:rsidP="00CD02B1">
            <w:pPr>
              <w:ind w:firstLine="602"/>
              <w:jc w:val="both"/>
              <w:rPr>
                <w:lang w:val="ru-MD" w:eastAsia="en-US"/>
              </w:rPr>
            </w:pPr>
            <w:r w:rsidRPr="00CD02B1">
              <w:rPr>
                <w:lang w:val="ru-MD" w:eastAsia="en-US"/>
              </w:rPr>
              <w:t xml:space="preserve">… </w:t>
            </w:r>
          </w:p>
          <w:p w14:paraId="268AEA58" w14:textId="77777777" w:rsidR="004D0E96" w:rsidRPr="00CD02B1" w:rsidRDefault="004D0E96" w:rsidP="00CD02B1">
            <w:pPr>
              <w:ind w:firstLine="318"/>
              <w:jc w:val="both"/>
              <w:rPr>
                <w:lang w:val="ru-MD" w:eastAsia="en-US"/>
              </w:rPr>
            </w:pPr>
          </w:p>
          <w:p w14:paraId="3A4CFA93" w14:textId="77777777" w:rsidR="004D0E96" w:rsidRPr="00CD02B1" w:rsidRDefault="004D0E96" w:rsidP="00CD02B1">
            <w:pPr>
              <w:ind w:firstLine="318"/>
              <w:jc w:val="both"/>
              <w:rPr>
                <w:lang w:val="ru-MD" w:eastAsia="en-US"/>
              </w:rPr>
            </w:pPr>
            <w:proofErr w:type="gramStart"/>
            <w:r w:rsidRPr="00CD02B1">
              <w:rPr>
                <w:lang w:val="ru-MD" w:eastAsia="en-US"/>
              </w:rPr>
              <w:t>о</w:t>
            </w:r>
            <w:proofErr w:type="gramEnd"/>
            <w:r w:rsidRPr="00CD02B1">
              <w:rPr>
                <w:lang w:val="ru-MD" w:eastAsia="en-US"/>
              </w:rPr>
              <w:t>) установление порядка, учета, хранения, передачи и уничтожения диагностических карт;</w:t>
            </w:r>
          </w:p>
          <w:p w14:paraId="3635B39E" w14:textId="77777777" w:rsidR="004D0E96" w:rsidRPr="00CD02B1" w:rsidRDefault="004D0E96" w:rsidP="00CD02B1">
            <w:pPr>
              <w:ind w:firstLine="318"/>
              <w:jc w:val="both"/>
              <w:rPr>
                <w:lang w:val="ru-MD" w:eastAsia="en-US"/>
              </w:rPr>
            </w:pPr>
            <w:r w:rsidRPr="00CD02B1">
              <w:rPr>
                <w:lang w:val="ru-MD" w:eastAsia="en-US"/>
              </w:rPr>
              <w:t>…</w:t>
            </w:r>
          </w:p>
        </w:tc>
        <w:tc>
          <w:tcPr>
            <w:tcW w:w="4962" w:type="dxa"/>
            <w:tcBorders>
              <w:top w:val="single" w:sz="4" w:space="0" w:color="auto"/>
              <w:left w:val="single" w:sz="4" w:space="0" w:color="auto"/>
              <w:bottom w:val="single" w:sz="4" w:space="0" w:color="auto"/>
              <w:right w:val="single" w:sz="4" w:space="0" w:color="auto"/>
            </w:tcBorders>
            <w:hideMark/>
          </w:tcPr>
          <w:p w14:paraId="4538828C" w14:textId="77777777" w:rsidR="004D0E96" w:rsidRPr="00CD02B1" w:rsidRDefault="004D0E96" w:rsidP="00CD02B1">
            <w:pPr>
              <w:ind w:firstLine="320"/>
              <w:jc w:val="both"/>
              <w:rPr>
                <w:lang w:val="ru-MD" w:eastAsia="en-US"/>
              </w:rPr>
            </w:pPr>
            <w:r w:rsidRPr="00CD02B1">
              <w:rPr>
                <w:b/>
                <w:lang w:val="ru-MD" w:eastAsia="en-US"/>
              </w:rPr>
              <w:lastRenderedPageBreak/>
              <w:t>Статья 6.</w:t>
            </w:r>
            <w:r w:rsidRPr="00CD02B1">
              <w:rPr>
                <w:lang w:val="ru-MD" w:eastAsia="en-US"/>
              </w:rPr>
              <w:t xml:space="preserve"> Полномочия уполномоченных 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w:t>
            </w:r>
          </w:p>
          <w:p w14:paraId="23F52002" w14:textId="77777777" w:rsidR="004D0E96" w:rsidRPr="00CD02B1" w:rsidRDefault="004D0E96" w:rsidP="00CD02B1">
            <w:pPr>
              <w:ind w:firstLine="320"/>
              <w:jc w:val="both"/>
              <w:rPr>
                <w:lang w:val="ru-MD" w:eastAsia="en-US"/>
              </w:rPr>
            </w:pPr>
            <w:r w:rsidRPr="00CD02B1">
              <w:rPr>
                <w:lang w:val="ru-MD" w:eastAsia="en-US"/>
              </w:rPr>
              <w:t>1. К полномочиям уполномоченных Президентом Приднестровской Молдавской Республики исполнительных органов государственной власти, в ведении которых находится обеспечение безопасности дорожного движения, относятся:</w:t>
            </w:r>
          </w:p>
          <w:p w14:paraId="0DD9BCD4" w14:textId="77777777" w:rsidR="004D0E96" w:rsidRPr="00CD02B1" w:rsidRDefault="004D0E96" w:rsidP="00CD02B1">
            <w:pPr>
              <w:ind w:left="36" w:firstLine="320"/>
              <w:jc w:val="both"/>
              <w:rPr>
                <w:lang w:val="ru-MD" w:eastAsia="en-US"/>
              </w:rPr>
            </w:pPr>
            <w:r w:rsidRPr="00CD02B1">
              <w:rPr>
                <w:lang w:val="ru-MD" w:eastAsia="en-US"/>
              </w:rPr>
              <w:t>…</w:t>
            </w:r>
          </w:p>
          <w:p w14:paraId="752DCB28" w14:textId="77777777" w:rsidR="004D0E96" w:rsidRPr="00CD02B1" w:rsidRDefault="004D0E96" w:rsidP="00CD02B1">
            <w:pPr>
              <w:ind w:firstLine="320"/>
              <w:jc w:val="both"/>
              <w:rPr>
                <w:lang w:val="ru-MD" w:eastAsia="en-US"/>
              </w:rPr>
            </w:pPr>
            <w:proofErr w:type="gramStart"/>
            <w:r w:rsidRPr="00CD02B1">
              <w:rPr>
                <w:lang w:val="ru-MD" w:eastAsia="en-US"/>
              </w:rPr>
              <w:lastRenderedPageBreak/>
              <w:t>м</w:t>
            </w:r>
            <w:proofErr w:type="gramEnd"/>
            <w:r w:rsidRPr="00CD02B1">
              <w:rPr>
                <w:lang w:val="ru-MD" w:eastAsia="en-US"/>
              </w:rPr>
              <w:t xml:space="preserve">) утверждение правил заполнения диагностической карты </w:t>
            </w:r>
            <w:r w:rsidRPr="00CD02B1">
              <w:rPr>
                <w:b/>
                <w:bCs/>
                <w:lang w:val="ru-MD" w:eastAsia="en-US"/>
              </w:rPr>
              <w:t>технического осмотра;</w:t>
            </w:r>
          </w:p>
          <w:p w14:paraId="78D7BBEF" w14:textId="77777777" w:rsidR="004D0E96" w:rsidRPr="00CD02B1" w:rsidRDefault="004D0E96" w:rsidP="00CD02B1">
            <w:pPr>
              <w:ind w:left="36" w:firstLine="426"/>
              <w:jc w:val="both"/>
              <w:rPr>
                <w:lang w:val="ru-MD" w:eastAsia="en-US"/>
              </w:rPr>
            </w:pPr>
            <w:r w:rsidRPr="00CD02B1">
              <w:rPr>
                <w:lang w:val="ru-MD" w:eastAsia="en-US"/>
              </w:rPr>
              <w:t xml:space="preserve">… </w:t>
            </w:r>
          </w:p>
          <w:p w14:paraId="0751AA27" w14:textId="77777777" w:rsidR="004D0E96" w:rsidRPr="00CD02B1" w:rsidRDefault="004D0E96" w:rsidP="00CD02B1">
            <w:pPr>
              <w:ind w:firstLine="320"/>
              <w:jc w:val="both"/>
              <w:rPr>
                <w:lang w:val="ru-MD" w:eastAsia="en-US"/>
              </w:rPr>
            </w:pPr>
            <w:proofErr w:type="gramStart"/>
            <w:r w:rsidRPr="00CD02B1">
              <w:rPr>
                <w:lang w:val="ru-MD" w:eastAsia="en-US"/>
              </w:rPr>
              <w:t>о</w:t>
            </w:r>
            <w:proofErr w:type="gramEnd"/>
            <w:r w:rsidRPr="00CD02B1">
              <w:rPr>
                <w:lang w:val="ru-MD" w:eastAsia="en-US"/>
              </w:rPr>
              <w:t xml:space="preserve">) установление порядка, учета, хранения, передачи и уничтожения диагностических карт </w:t>
            </w:r>
            <w:r w:rsidRPr="00CD02B1">
              <w:rPr>
                <w:b/>
                <w:bCs/>
                <w:lang w:val="ru-MD" w:eastAsia="en-US"/>
              </w:rPr>
              <w:t>технического осмотра</w:t>
            </w:r>
            <w:r w:rsidRPr="00CD02B1">
              <w:rPr>
                <w:lang w:val="ru-MD" w:eastAsia="en-US"/>
              </w:rPr>
              <w:t>;</w:t>
            </w:r>
          </w:p>
          <w:p w14:paraId="62F9440D" w14:textId="77777777" w:rsidR="004D0E96" w:rsidRPr="00CD02B1" w:rsidRDefault="004D0E96" w:rsidP="00CD02B1">
            <w:pPr>
              <w:ind w:firstLine="320"/>
              <w:jc w:val="both"/>
              <w:rPr>
                <w:lang w:val="ru-MD" w:eastAsia="en-US"/>
              </w:rPr>
            </w:pPr>
            <w:r w:rsidRPr="00CD02B1">
              <w:rPr>
                <w:lang w:val="ru-MD" w:eastAsia="en-US"/>
              </w:rPr>
              <w:t>...</w:t>
            </w:r>
          </w:p>
        </w:tc>
      </w:tr>
      <w:tr w:rsidR="004D0E96" w:rsidRPr="00CD02B1" w14:paraId="085DEB4B" w14:textId="77777777" w:rsidTr="004D0E96">
        <w:tc>
          <w:tcPr>
            <w:tcW w:w="4818" w:type="dxa"/>
            <w:tcBorders>
              <w:top w:val="single" w:sz="4" w:space="0" w:color="auto"/>
              <w:left w:val="single" w:sz="4" w:space="0" w:color="auto"/>
              <w:bottom w:val="single" w:sz="4" w:space="0" w:color="auto"/>
              <w:right w:val="single" w:sz="4" w:space="0" w:color="auto"/>
            </w:tcBorders>
          </w:tcPr>
          <w:p w14:paraId="1DCB626C" w14:textId="77777777" w:rsidR="004D0E96" w:rsidRPr="00CD02B1" w:rsidRDefault="004D0E96" w:rsidP="00CD02B1">
            <w:pPr>
              <w:ind w:firstLine="318"/>
              <w:jc w:val="both"/>
              <w:rPr>
                <w:lang w:val="ru-MD" w:eastAsia="en-US"/>
              </w:rPr>
            </w:pPr>
            <w:r w:rsidRPr="00CD02B1">
              <w:rPr>
                <w:b/>
                <w:lang w:val="ru-MD" w:eastAsia="en-US"/>
              </w:rPr>
              <w:lastRenderedPageBreak/>
              <w:t>Статья 15.</w:t>
            </w:r>
            <w:r w:rsidRPr="00CD02B1">
              <w:rPr>
                <w:lang w:val="ru-MD" w:eastAsia="en-US"/>
              </w:rPr>
              <w:t xml:space="preserve"> Технический осмотр транспортных средств</w:t>
            </w:r>
          </w:p>
          <w:p w14:paraId="1E8B8DDF" w14:textId="77777777" w:rsidR="004D0E96" w:rsidRPr="00CD02B1" w:rsidRDefault="004D0E96" w:rsidP="00CD02B1">
            <w:pPr>
              <w:ind w:left="34" w:firstLine="318"/>
              <w:jc w:val="both"/>
              <w:rPr>
                <w:lang w:val="ru-MD" w:eastAsia="en-US"/>
              </w:rPr>
            </w:pPr>
            <w:r w:rsidRPr="00CD02B1">
              <w:rPr>
                <w:lang w:val="ru-MD" w:eastAsia="en-US"/>
              </w:rPr>
              <w:t>…</w:t>
            </w:r>
          </w:p>
          <w:p w14:paraId="6ACE662C" w14:textId="77777777" w:rsidR="004D0E96" w:rsidRPr="00CD02B1" w:rsidRDefault="004D0E96" w:rsidP="00CD02B1">
            <w:pPr>
              <w:ind w:firstLine="318"/>
              <w:jc w:val="both"/>
              <w:rPr>
                <w:lang w:val="ru-MD" w:eastAsia="en-US"/>
              </w:rPr>
            </w:pPr>
            <w:r w:rsidRPr="00CD02B1">
              <w:rPr>
                <w:lang w:val="ru-MD" w:eastAsia="en-US"/>
              </w:rPr>
              <w:t>4. Техническому осмотру подлежат</w:t>
            </w:r>
            <w:r w:rsidRPr="00CD02B1">
              <w:rPr>
                <w:lang w:val="ru-MD" w:eastAsia="en-US"/>
              </w:rPr>
              <w:br/>
              <w:t>следующие транспортные средства:</w:t>
            </w:r>
          </w:p>
          <w:p w14:paraId="0B328EBD" w14:textId="77777777" w:rsidR="004D0E96" w:rsidRPr="00CD02B1" w:rsidRDefault="004D0E96" w:rsidP="00CD02B1">
            <w:pPr>
              <w:ind w:left="34" w:firstLine="318"/>
              <w:jc w:val="both"/>
              <w:rPr>
                <w:lang w:val="ru-MD" w:eastAsia="en-US"/>
              </w:rPr>
            </w:pPr>
            <w:r w:rsidRPr="00CD02B1">
              <w:rPr>
                <w:lang w:val="ru-MD" w:eastAsia="en-US"/>
              </w:rPr>
              <w:t>…</w:t>
            </w:r>
          </w:p>
          <w:p w14:paraId="2D9A99BD" w14:textId="77777777" w:rsidR="004D0E96" w:rsidRPr="00CD02B1" w:rsidRDefault="004D0E96" w:rsidP="00CD02B1">
            <w:pPr>
              <w:ind w:firstLine="318"/>
              <w:jc w:val="both"/>
              <w:rPr>
                <w:lang w:val="ru-MD" w:eastAsia="en-US"/>
              </w:rPr>
            </w:pPr>
            <w:r w:rsidRPr="00CD02B1">
              <w:rPr>
                <w:lang w:val="ru-MD" w:eastAsia="en-US"/>
              </w:rPr>
              <w:t>Техническому осмотру в упрощенном порядке подлежат:</w:t>
            </w:r>
          </w:p>
          <w:p w14:paraId="1F08C087" w14:textId="77777777" w:rsidR="004D0E96" w:rsidRPr="00CD02B1" w:rsidRDefault="004D0E96" w:rsidP="00CD02B1">
            <w:pPr>
              <w:ind w:firstLine="318"/>
              <w:jc w:val="both"/>
              <w:rPr>
                <w:lang w:val="ru-MD" w:eastAsia="en-US"/>
              </w:rPr>
            </w:pPr>
            <w:proofErr w:type="gramStart"/>
            <w:r w:rsidRPr="00CD02B1">
              <w:rPr>
                <w:lang w:val="ru-MD" w:eastAsia="en-US"/>
              </w:rPr>
              <w:t>а</w:t>
            </w:r>
            <w:proofErr w:type="gramEnd"/>
            <w:r w:rsidRPr="00CD02B1">
              <w:rPr>
                <w:lang w:val="ru-MD" w:eastAsia="en-US"/>
              </w:rPr>
              <w:t xml:space="preserve">) транспортные средства, с момента выпуска которых прошло менее </w:t>
            </w:r>
            <w:r w:rsidRPr="00CD02B1">
              <w:rPr>
                <w:lang w:val="ru-MD" w:eastAsia="en-US"/>
              </w:rPr>
              <w:br/>
              <w:t xml:space="preserve">3 (трех) лет, за исключением указанных в подпунктах б) и г) пункта 4 настоящей статьи. Владельцам данной категории транспортных средств (либо их законным представителям) выдается </w:t>
            </w:r>
            <w:r w:rsidRPr="00CD02B1">
              <w:rPr>
                <w:b/>
                <w:lang w:val="ru-MD" w:eastAsia="en-US"/>
              </w:rPr>
              <w:t xml:space="preserve">талон </w:t>
            </w:r>
            <w:r w:rsidRPr="00CD02B1">
              <w:rPr>
                <w:lang w:val="ru-MD" w:eastAsia="en-US"/>
              </w:rPr>
              <w:t>технического осмотра соответствующего образца сроком на 1 (один) год после предъявления ими квитанции (платежных поручений) об уплате налога с владельцев транспортных средств и установленных законодательством сборов;</w:t>
            </w:r>
          </w:p>
          <w:p w14:paraId="2DCEBEDB" w14:textId="4F1D0B0F" w:rsidR="004D0E96" w:rsidRPr="00CD02B1" w:rsidRDefault="004D0E96" w:rsidP="00CD02B1">
            <w:pPr>
              <w:ind w:firstLine="318"/>
              <w:jc w:val="both"/>
              <w:rPr>
                <w:lang w:val="ru-MD" w:eastAsia="en-US"/>
              </w:rPr>
            </w:pPr>
            <w:proofErr w:type="gramStart"/>
            <w:r w:rsidRPr="00CD02B1">
              <w:rPr>
                <w:lang w:val="ru-MD" w:eastAsia="en-US"/>
              </w:rPr>
              <w:t>б</w:t>
            </w:r>
            <w:proofErr w:type="gramEnd"/>
            <w:r w:rsidRPr="00CD02B1">
              <w:rPr>
                <w:lang w:val="ru-MD" w:eastAsia="en-US"/>
              </w:rPr>
              <w:t xml:space="preserve">) транспортные средства, с момента выпуска которых прошло от 3 (трех) до 7 (семи) лет, за исключением указанных в подпунктах б) и г) пункта 4 настоящей статьи. В отношении данной категории транспортных средств производятся осмотр и сверка идентификационных номеров узлов и агрегатов с записями, указанными в регистрационных документах, для получения ими </w:t>
            </w:r>
            <w:r w:rsidRPr="00CD02B1">
              <w:rPr>
                <w:b/>
                <w:lang w:val="ru-MD" w:eastAsia="en-US"/>
              </w:rPr>
              <w:t>талона</w:t>
            </w:r>
            <w:r w:rsidRPr="00CD02B1">
              <w:rPr>
                <w:lang w:val="ru-MD" w:eastAsia="en-US"/>
              </w:rPr>
              <w:t xml:space="preserve"> технического осмотра сроком на 1 (один) год при наличии квитанций (платежных поручений) об уплате налога с владельцев транспортных средств и установленных законодательством сборов;</w:t>
            </w:r>
          </w:p>
          <w:p w14:paraId="6F7C99CB" w14:textId="77777777" w:rsidR="004D0E96" w:rsidRPr="00CD02B1" w:rsidRDefault="004D0E96" w:rsidP="00CD02B1">
            <w:pPr>
              <w:ind w:firstLine="318"/>
              <w:jc w:val="both"/>
              <w:rPr>
                <w:lang w:val="ru-MD" w:eastAsia="en-US"/>
              </w:rPr>
            </w:pPr>
            <w:r w:rsidRPr="00CD02B1">
              <w:rPr>
                <w:lang w:val="ru-MD" w:eastAsia="en-US"/>
              </w:rPr>
              <w:t>…</w:t>
            </w:r>
          </w:p>
          <w:p w14:paraId="1A24F078" w14:textId="7261931A" w:rsidR="004D0E96" w:rsidRPr="00CD02B1" w:rsidRDefault="004D0E96" w:rsidP="00CD02B1">
            <w:pPr>
              <w:ind w:firstLine="318"/>
              <w:jc w:val="both"/>
              <w:rPr>
                <w:lang w:val="ru-MD" w:eastAsia="en-US"/>
              </w:rPr>
            </w:pPr>
            <w:proofErr w:type="gramStart"/>
            <w:r w:rsidRPr="00147A18">
              <w:rPr>
                <w:spacing w:val="-4"/>
                <w:lang w:val="ru-MD" w:eastAsia="en-US"/>
              </w:rPr>
              <w:t>г</w:t>
            </w:r>
            <w:proofErr w:type="gramEnd"/>
            <w:r w:rsidRPr="00147A18">
              <w:rPr>
                <w:spacing w:val="-4"/>
                <w:lang w:val="ru-MD" w:eastAsia="en-US"/>
              </w:rPr>
              <w:t xml:space="preserve">) транспортные средства, с момента выпуска которых прошло более 40 лет </w:t>
            </w:r>
            <w:r w:rsidR="00147A18" w:rsidRPr="00147A18">
              <w:rPr>
                <w:spacing w:val="-4"/>
                <w:lang w:val="ru-MD" w:eastAsia="en-US"/>
              </w:rPr>
              <w:br/>
            </w:r>
            <w:r w:rsidRPr="00147A18">
              <w:rPr>
                <w:spacing w:val="-4"/>
                <w:lang w:val="ru-MD" w:eastAsia="en-US"/>
              </w:rPr>
              <w:t>(далее – ретро-автомобили или ретро-мотоциклы), используемые коллекционерами</w:t>
            </w:r>
            <w:r w:rsidRPr="00CD02B1">
              <w:rPr>
                <w:lang w:val="ru-MD" w:eastAsia="en-US"/>
              </w:rPr>
              <w:t xml:space="preserve"> для публичного показа: демонстрации в качестве музейного предмета либо иного объекта, представляющего историко-культурную ценность, а также для участия в </w:t>
            </w:r>
            <w:r w:rsidRPr="00CD02B1">
              <w:rPr>
                <w:lang w:val="ru-MD" w:eastAsia="en-US"/>
              </w:rPr>
              <w:lastRenderedPageBreak/>
              <w:t xml:space="preserve">выставках, автосалонах, фестивалях, ралли, представлениях и иных культурно-зрелищных мероприятиях. В отношении данной категории транспортных средств производятся осмотр и сверка идентификационных номеров узлов и агрегатов с записями, указанными в регистрационных документах, для получения ими </w:t>
            </w:r>
            <w:r w:rsidRPr="00CD02B1">
              <w:rPr>
                <w:b/>
                <w:lang w:val="ru-MD" w:eastAsia="en-US"/>
              </w:rPr>
              <w:t>талона</w:t>
            </w:r>
            <w:r w:rsidRPr="00CD02B1">
              <w:rPr>
                <w:lang w:val="ru-MD" w:eastAsia="en-US"/>
              </w:rPr>
              <w:t xml:space="preserve"> технического осмотра сроком на 2 (два) года при наличии квитанций (платежных поручений) об уплате налога с владельцев транспортных средств и установленных законодательством сборов.</w:t>
            </w:r>
          </w:p>
          <w:p w14:paraId="1629D87B" w14:textId="77777777" w:rsidR="004D0E96" w:rsidRPr="00CD02B1" w:rsidRDefault="004D0E96" w:rsidP="00CD02B1">
            <w:pPr>
              <w:ind w:firstLine="318"/>
              <w:jc w:val="both"/>
              <w:rPr>
                <w:lang w:val="ru-MD" w:eastAsia="en-US"/>
              </w:rPr>
            </w:pPr>
            <w:r w:rsidRPr="00CD02B1">
              <w:rPr>
                <w:lang w:val="ru-MD" w:eastAsia="en-US"/>
              </w:rPr>
              <w:t xml:space="preserve">Под осмотром транспортного средства понимается его внешний осмотр. В случае выявления неисправностей и условий, при которых запрещается эксплуатация транспортных средств, </w:t>
            </w:r>
            <w:r w:rsidRPr="00CD02B1">
              <w:rPr>
                <w:b/>
                <w:lang w:val="ru-MD" w:eastAsia="en-US"/>
              </w:rPr>
              <w:t>талон</w:t>
            </w:r>
            <w:r w:rsidRPr="00CD02B1">
              <w:rPr>
                <w:lang w:val="ru-MD" w:eastAsia="en-US"/>
              </w:rPr>
              <w:t xml:space="preserve"> технического осмотра не выдается до их устранения.</w:t>
            </w:r>
          </w:p>
          <w:p w14:paraId="5E629297" w14:textId="77777777" w:rsidR="004D0E96" w:rsidRPr="00CD02B1" w:rsidRDefault="004D0E96" w:rsidP="00CD02B1">
            <w:pPr>
              <w:ind w:firstLine="318"/>
              <w:jc w:val="both"/>
              <w:rPr>
                <w:lang w:val="ru-MD" w:eastAsia="en-US"/>
              </w:rPr>
            </w:pPr>
          </w:p>
          <w:p w14:paraId="069E95A2" w14:textId="77777777" w:rsidR="004D0E96" w:rsidRPr="00CD02B1" w:rsidRDefault="004D0E96" w:rsidP="00CD02B1">
            <w:pPr>
              <w:ind w:firstLine="318"/>
              <w:jc w:val="both"/>
              <w:rPr>
                <w:lang w:val="ru-MD" w:eastAsia="en-US"/>
              </w:rPr>
            </w:pPr>
            <w:r w:rsidRPr="00CD02B1">
              <w:rPr>
                <w:lang w:val="ru-MD" w:eastAsia="en-US"/>
              </w:rPr>
              <w:t xml:space="preserve">5. Технический осмотр транспортных средств производится оператором технического осмотра, уполномоченным Президентом Приднестровской Молдавской Республики исполнительным органом государственной власти в области обеспечения безопасности дорожного движения, в порядке, установленном действующим законодательством Приднестровской Молдавской Республики, в течение всего календарного года, но не позднее срока, указанного </w:t>
            </w:r>
            <w:r w:rsidRPr="00CD02B1">
              <w:rPr>
                <w:b/>
                <w:lang w:val="ru-MD" w:eastAsia="en-US"/>
              </w:rPr>
              <w:t>в талоне о прохождении</w:t>
            </w:r>
            <w:r w:rsidRPr="00CD02B1">
              <w:rPr>
                <w:lang w:val="ru-MD" w:eastAsia="en-US"/>
              </w:rPr>
              <w:t xml:space="preserve"> технического осмотра.</w:t>
            </w:r>
          </w:p>
          <w:p w14:paraId="0CDF151D" w14:textId="77777777" w:rsidR="004D0E96" w:rsidRPr="00CD02B1" w:rsidRDefault="004D0E96" w:rsidP="00CD02B1">
            <w:pPr>
              <w:ind w:firstLine="318"/>
              <w:jc w:val="both"/>
              <w:rPr>
                <w:lang w:val="ru-MD" w:eastAsia="en-US"/>
              </w:rPr>
            </w:pPr>
            <w:r w:rsidRPr="00CD02B1">
              <w:rPr>
                <w:lang w:val="ru-MD" w:eastAsia="en-US"/>
              </w:rPr>
              <w:t>Порядок проведения технического осмотра устанавливается нормативным правовым актом Правительства Приднестровской Молдавской Республики.</w:t>
            </w:r>
          </w:p>
        </w:tc>
        <w:tc>
          <w:tcPr>
            <w:tcW w:w="4962" w:type="dxa"/>
            <w:tcBorders>
              <w:top w:val="single" w:sz="4" w:space="0" w:color="auto"/>
              <w:left w:val="single" w:sz="4" w:space="0" w:color="auto"/>
              <w:bottom w:val="single" w:sz="4" w:space="0" w:color="auto"/>
              <w:right w:val="single" w:sz="4" w:space="0" w:color="auto"/>
            </w:tcBorders>
            <w:hideMark/>
          </w:tcPr>
          <w:p w14:paraId="6539A1EB" w14:textId="77777777" w:rsidR="004D0E96" w:rsidRPr="00CD02B1" w:rsidRDefault="004D0E96" w:rsidP="00CD02B1">
            <w:pPr>
              <w:ind w:firstLine="320"/>
              <w:jc w:val="both"/>
              <w:rPr>
                <w:lang w:val="ru-MD" w:eastAsia="en-US"/>
              </w:rPr>
            </w:pPr>
            <w:r w:rsidRPr="00CD02B1">
              <w:rPr>
                <w:b/>
                <w:lang w:val="ru-MD" w:eastAsia="en-US"/>
              </w:rPr>
              <w:lastRenderedPageBreak/>
              <w:t>Статья 15.</w:t>
            </w:r>
            <w:r w:rsidRPr="00CD02B1">
              <w:rPr>
                <w:lang w:val="ru-MD" w:eastAsia="en-US"/>
              </w:rPr>
              <w:t xml:space="preserve"> Технический осмотр транспортных средств</w:t>
            </w:r>
          </w:p>
          <w:p w14:paraId="6F05B0E6" w14:textId="77777777" w:rsidR="004D0E96" w:rsidRPr="00CD02B1" w:rsidRDefault="004D0E96" w:rsidP="00CD02B1">
            <w:pPr>
              <w:ind w:firstLine="320"/>
              <w:jc w:val="both"/>
              <w:rPr>
                <w:lang w:val="ru-MD" w:eastAsia="en-US"/>
              </w:rPr>
            </w:pPr>
            <w:r w:rsidRPr="00CD02B1">
              <w:rPr>
                <w:lang w:val="ru-MD" w:eastAsia="en-US"/>
              </w:rPr>
              <w:t>…</w:t>
            </w:r>
          </w:p>
          <w:p w14:paraId="48606369" w14:textId="77777777" w:rsidR="004D0E96" w:rsidRPr="00CD02B1" w:rsidRDefault="004D0E96" w:rsidP="00CD02B1">
            <w:pPr>
              <w:ind w:firstLine="320"/>
              <w:jc w:val="both"/>
              <w:rPr>
                <w:lang w:val="ru-MD" w:eastAsia="en-US"/>
              </w:rPr>
            </w:pPr>
            <w:r w:rsidRPr="00CD02B1">
              <w:rPr>
                <w:lang w:val="ru-MD" w:eastAsia="en-US"/>
              </w:rPr>
              <w:t>4. Техническому осмотру подлежат следующие транспортные средства:</w:t>
            </w:r>
          </w:p>
          <w:p w14:paraId="34D296BA" w14:textId="77777777" w:rsidR="004D0E96" w:rsidRPr="00CD02B1" w:rsidRDefault="004D0E96" w:rsidP="00CD02B1">
            <w:pPr>
              <w:ind w:firstLine="320"/>
              <w:jc w:val="both"/>
              <w:rPr>
                <w:lang w:val="ru-MD" w:eastAsia="en-US"/>
              </w:rPr>
            </w:pPr>
            <w:r w:rsidRPr="00CD02B1">
              <w:rPr>
                <w:lang w:val="ru-MD" w:eastAsia="en-US"/>
              </w:rPr>
              <w:t xml:space="preserve">… </w:t>
            </w:r>
          </w:p>
          <w:p w14:paraId="0DED2069" w14:textId="77777777" w:rsidR="004D0E96" w:rsidRPr="00CD02B1" w:rsidRDefault="004D0E96" w:rsidP="00CD02B1">
            <w:pPr>
              <w:ind w:firstLine="320"/>
              <w:jc w:val="both"/>
              <w:rPr>
                <w:lang w:val="ru-MD" w:eastAsia="en-US"/>
              </w:rPr>
            </w:pPr>
            <w:r w:rsidRPr="00CD02B1">
              <w:rPr>
                <w:lang w:val="ru-MD" w:eastAsia="en-US"/>
              </w:rPr>
              <w:t>Техническому осмотру в упрощенном порядке подлежат:</w:t>
            </w:r>
          </w:p>
          <w:p w14:paraId="5D011085" w14:textId="77777777" w:rsidR="004D0E96" w:rsidRPr="00CD02B1" w:rsidRDefault="004D0E96" w:rsidP="00CD02B1">
            <w:pPr>
              <w:ind w:firstLine="320"/>
              <w:jc w:val="both"/>
              <w:rPr>
                <w:lang w:val="ru-MD" w:eastAsia="en-US"/>
              </w:rPr>
            </w:pPr>
            <w:proofErr w:type="gramStart"/>
            <w:r w:rsidRPr="00CD02B1">
              <w:rPr>
                <w:lang w:val="ru-MD" w:eastAsia="en-US"/>
              </w:rPr>
              <w:t>а</w:t>
            </w:r>
            <w:proofErr w:type="gramEnd"/>
            <w:r w:rsidRPr="00CD02B1">
              <w:rPr>
                <w:lang w:val="ru-MD" w:eastAsia="en-US"/>
              </w:rPr>
              <w:t xml:space="preserve">) транспортные средства, с момента выпуска которых прошло менее </w:t>
            </w:r>
            <w:r w:rsidRPr="00CD02B1">
              <w:rPr>
                <w:lang w:val="ru-MD" w:eastAsia="en-US"/>
              </w:rPr>
              <w:br/>
              <w:t xml:space="preserve">3 (трех) лет, за исключением указанных в подпунктах б) и г) пункта 4 настоящей статьи. Владельцам данной категории транспортных средств (либо их законным представителям) выдается </w:t>
            </w:r>
            <w:r w:rsidRPr="00CD02B1">
              <w:rPr>
                <w:b/>
                <w:bCs/>
                <w:lang w:val="ru-MD" w:eastAsia="en-US"/>
              </w:rPr>
              <w:t xml:space="preserve">диагностическая карта </w:t>
            </w:r>
            <w:r w:rsidRPr="00CD02B1">
              <w:rPr>
                <w:lang w:val="ru-MD" w:eastAsia="en-US"/>
              </w:rPr>
              <w:t xml:space="preserve">технического осмотра соответствующего образца сроком на 1 (один) год после предъявления ими квитанции (платежных поручений) об уплате налога с владельцев транспортных средств и установленных законодательством сборов; </w:t>
            </w:r>
          </w:p>
          <w:p w14:paraId="0CE396E3" w14:textId="283E2015" w:rsidR="004D0E96" w:rsidRPr="00CD02B1" w:rsidRDefault="004D0E96" w:rsidP="00CD02B1">
            <w:pPr>
              <w:ind w:firstLine="320"/>
              <w:jc w:val="both"/>
              <w:rPr>
                <w:lang w:val="ru-MD" w:eastAsia="en-US"/>
              </w:rPr>
            </w:pPr>
            <w:proofErr w:type="gramStart"/>
            <w:r w:rsidRPr="00CD02B1">
              <w:rPr>
                <w:lang w:val="ru-MD" w:eastAsia="en-US"/>
              </w:rPr>
              <w:t>б</w:t>
            </w:r>
            <w:proofErr w:type="gramEnd"/>
            <w:r w:rsidRPr="00CD02B1">
              <w:rPr>
                <w:lang w:val="ru-MD" w:eastAsia="en-US"/>
              </w:rPr>
              <w:t xml:space="preserve">) транспортные средства, с момента выпуска которых прошло от 3 (трех) до 7 (семи) лет, за исключением указанных в подпунктах б) и г) пункта 4 настоящей статьи. В отношении данной категории транспортных средств производятся осмотр и сверка идентификационных номеров узлов и агрегатов с записями, указанными в регистрационных документах, для получения ими </w:t>
            </w:r>
            <w:r w:rsidRPr="00CD02B1">
              <w:rPr>
                <w:b/>
                <w:bCs/>
                <w:lang w:val="ru-MD" w:eastAsia="en-US"/>
              </w:rPr>
              <w:t>диагностической карты</w:t>
            </w:r>
            <w:r w:rsidRPr="00CD02B1">
              <w:rPr>
                <w:lang w:val="ru-MD" w:eastAsia="en-US"/>
              </w:rPr>
              <w:t xml:space="preserve"> технического осмотра сроком на 1 (один) год при наличии квитанций (платежных поручений) об уплате налога с владельцев транспортных средств и установленных законодательством сборов;</w:t>
            </w:r>
          </w:p>
          <w:p w14:paraId="12202A68" w14:textId="77777777" w:rsidR="004D0E96" w:rsidRPr="00CD02B1" w:rsidRDefault="004D0E96" w:rsidP="00CD02B1">
            <w:pPr>
              <w:ind w:firstLine="320"/>
              <w:jc w:val="both"/>
              <w:rPr>
                <w:lang w:val="ru-MD" w:eastAsia="en-US"/>
              </w:rPr>
            </w:pPr>
            <w:r w:rsidRPr="00CD02B1">
              <w:rPr>
                <w:lang w:val="ru-MD" w:eastAsia="en-US"/>
              </w:rPr>
              <w:t>…</w:t>
            </w:r>
          </w:p>
          <w:p w14:paraId="77078423" w14:textId="2455459B" w:rsidR="004D0E96" w:rsidRPr="00CD02B1" w:rsidRDefault="004D0E96" w:rsidP="00CD02B1">
            <w:pPr>
              <w:ind w:firstLine="320"/>
              <w:jc w:val="both"/>
              <w:rPr>
                <w:lang w:val="ru-MD" w:eastAsia="en-US"/>
              </w:rPr>
            </w:pPr>
            <w:proofErr w:type="gramStart"/>
            <w:r w:rsidRPr="00CD02B1">
              <w:rPr>
                <w:lang w:val="ru-MD" w:eastAsia="en-US"/>
              </w:rPr>
              <w:t>г</w:t>
            </w:r>
            <w:proofErr w:type="gramEnd"/>
            <w:r w:rsidRPr="00CD02B1">
              <w:rPr>
                <w:lang w:val="ru-MD" w:eastAsia="en-US"/>
              </w:rPr>
              <w:t xml:space="preserve">) транспортные средства, с момента выпуска которых прошло более 40 лет </w:t>
            </w:r>
            <w:r w:rsidR="00147A18">
              <w:rPr>
                <w:lang w:val="ru-MD" w:eastAsia="en-US"/>
              </w:rPr>
              <w:br/>
            </w:r>
            <w:r w:rsidRPr="00CD02B1">
              <w:rPr>
                <w:lang w:val="ru-MD" w:eastAsia="en-US"/>
              </w:rPr>
              <w:t xml:space="preserve">(далее – ретро-автомобили или ретро-мотоциклы), используемые коллекционерами для публичного показа: демонстрации в качестве музейного предмета либо иного объекта, представляющего историко-культурную ценность, а также для участия в </w:t>
            </w:r>
            <w:r w:rsidRPr="00CD02B1">
              <w:rPr>
                <w:lang w:val="ru-MD" w:eastAsia="en-US"/>
              </w:rPr>
              <w:lastRenderedPageBreak/>
              <w:t xml:space="preserve">выставках, автосалонах, фестивалях, ралли, представлениях и иных культурно-зрелищных мероприятиях. В отношении данной категории транспортных средств производятся осмотр и сверка идентификационных номеров узлов и агрегатов с записями, указанными в регистрационных документах, для получения ими </w:t>
            </w:r>
            <w:r w:rsidRPr="00CD02B1">
              <w:rPr>
                <w:b/>
                <w:bCs/>
                <w:lang w:val="ru-MD" w:eastAsia="en-US"/>
              </w:rPr>
              <w:t>диагностической карты</w:t>
            </w:r>
            <w:r w:rsidRPr="00CD02B1">
              <w:rPr>
                <w:lang w:val="ru-MD" w:eastAsia="en-US"/>
              </w:rPr>
              <w:t xml:space="preserve"> технического осмотра сроком на 2 (два) года при наличии квитанций (платежных поручений) об уплате налога с владельцев транспортных средств и установленных законодательством сборов.</w:t>
            </w:r>
          </w:p>
          <w:p w14:paraId="766520EE" w14:textId="77777777" w:rsidR="004D0E96" w:rsidRPr="00CD02B1" w:rsidRDefault="004D0E96" w:rsidP="00CD02B1">
            <w:pPr>
              <w:ind w:firstLine="320"/>
              <w:jc w:val="both"/>
              <w:rPr>
                <w:lang w:val="ru-MD" w:eastAsia="en-US"/>
              </w:rPr>
            </w:pPr>
            <w:r w:rsidRPr="00CD02B1">
              <w:rPr>
                <w:lang w:val="ru-MD" w:eastAsia="en-US"/>
              </w:rPr>
              <w:t xml:space="preserve">Под осмотром транспортного средства понимается его внешний осмотр. В случае выявления неисправностей и условий, при которых запрещается эксплуатация транспортных средств, </w:t>
            </w:r>
            <w:r w:rsidRPr="00CD02B1">
              <w:rPr>
                <w:b/>
                <w:bCs/>
                <w:lang w:val="ru-MD" w:eastAsia="en-US"/>
              </w:rPr>
              <w:t>диагностическая карта</w:t>
            </w:r>
            <w:r w:rsidRPr="00CD02B1">
              <w:rPr>
                <w:lang w:val="ru-MD" w:eastAsia="en-US"/>
              </w:rPr>
              <w:t xml:space="preserve"> технического осмотра не выдается до их устранения.</w:t>
            </w:r>
          </w:p>
          <w:p w14:paraId="20AD5229" w14:textId="77777777" w:rsidR="004D0E96" w:rsidRPr="00CD02B1" w:rsidRDefault="004D0E96" w:rsidP="00CD02B1">
            <w:pPr>
              <w:ind w:firstLine="320"/>
              <w:jc w:val="both"/>
              <w:rPr>
                <w:lang w:val="ru-MD" w:eastAsia="en-US"/>
              </w:rPr>
            </w:pPr>
            <w:r w:rsidRPr="00CD02B1">
              <w:rPr>
                <w:lang w:val="ru-MD" w:eastAsia="en-US"/>
              </w:rPr>
              <w:t xml:space="preserve">5. Технический осмотр транспортных средств производится оператором технического осмотра, уполномоченным Президентом Приднестровской Молдавской Республики исполнительным органом государственной власти в области обеспечения безопасности дорожного движения, в порядке, установленном действующим законодательством Приднестровской Молдавской Республики, в течение всего календарного года, но не позднее срока, указанного в </w:t>
            </w:r>
            <w:r w:rsidRPr="00CD02B1">
              <w:rPr>
                <w:b/>
                <w:bCs/>
                <w:lang w:val="ru-MD" w:eastAsia="en-US"/>
              </w:rPr>
              <w:t xml:space="preserve">диагностической карте </w:t>
            </w:r>
            <w:r w:rsidRPr="00CD02B1">
              <w:rPr>
                <w:bCs/>
                <w:lang w:val="ru-MD" w:eastAsia="en-US"/>
              </w:rPr>
              <w:t>технического осмотра</w:t>
            </w:r>
            <w:r w:rsidRPr="00CD02B1">
              <w:rPr>
                <w:lang w:val="ru-MD" w:eastAsia="en-US"/>
              </w:rPr>
              <w:t>.</w:t>
            </w:r>
          </w:p>
          <w:p w14:paraId="3435A093" w14:textId="77777777" w:rsidR="004D0E96" w:rsidRPr="00CD02B1" w:rsidRDefault="004D0E96" w:rsidP="00CD02B1">
            <w:pPr>
              <w:ind w:firstLine="320"/>
              <w:jc w:val="both"/>
              <w:rPr>
                <w:lang w:val="ru-MD" w:eastAsia="en-US"/>
              </w:rPr>
            </w:pPr>
            <w:r w:rsidRPr="00CD02B1">
              <w:rPr>
                <w:lang w:val="ru-MD" w:eastAsia="en-US"/>
              </w:rPr>
              <w:t>Порядок проведения технического осмотра устанавливается нормативным правовым актом Правительства Приднестровской Молдавской Республики.</w:t>
            </w:r>
          </w:p>
        </w:tc>
      </w:tr>
      <w:tr w:rsidR="004D0E96" w:rsidRPr="00CD02B1" w14:paraId="31BEBD6A" w14:textId="77777777" w:rsidTr="004D0E96">
        <w:tc>
          <w:tcPr>
            <w:tcW w:w="4818" w:type="dxa"/>
            <w:tcBorders>
              <w:top w:val="single" w:sz="4" w:space="0" w:color="auto"/>
              <w:left w:val="single" w:sz="4" w:space="0" w:color="auto"/>
              <w:bottom w:val="single" w:sz="4" w:space="0" w:color="auto"/>
              <w:right w:val="single" w:sz="4" w:space="0" w:color="auto"/>
            </w:tcBorders>
            <w:hideMark/>
          </w:tcPr>
          <w:p w14:paraId="16183F17" w14:textId="77777777" w:rsidR="004D0E96" w:rsidRPr="00CD02B1" w:rsidRDefault="004D0E96" w:rsidP="00CD02B1">
            <w:pPr>
              <w:ind w:firstLine="318"/>
              <w:jc w:val="both"/>
              <w:rPr>
                <w:lang w:val="ru-MD" w:eastAsia="en-US"/>
              </w:rPr>
            </w:pPr>
            <w:r w:rsidRPr="00CD02B1">
              <w:rPr>
                <w:b/>
                <w:lang w:val="ru-MD" w:eastAsia="en-US"/>
              </w:rPr>
              <w:lastRenderedPageBreak/>
              <w:t>Статья 15-1.</w:t>
            </w:r>
            <w:r w:rsidRPr="00CD02B1">
              <w:rPr>
                <w:lang w:val="ru-MD" w:eastAsia="en-US"/>
              </w:rPr>
              <w:t xml:space="preserve"> Единая автоматизированная информационная система технического осмотра</w:t>
            </w:r>
          </w:p>
          <w:p w14:paraId="3B391A97" w14:textId="77777777" w:rsidR="004D0E96" w:rsidRPr="00CD02B1" w:rsidRDefault="004D0E96" w:rsidP="00CD02B1">
            <w:pPr>
              <w:ind w:left="34" w:firstLine="568"/>
              <w:jc w:val="both"/>
              <w:rPr>
                <w:lang w:val="ru-MD" w:eastAsia="en-US"/>
              </w:rPr>
            </w:pPr>
            <w:r w:rsidRPr="00CD02B1">
              <w:rPr>
                <w:lang w:val="ru-MD" w:eastAsia="en-US"/>
              </w:rPr>
              <w:t>…</w:t>
            </w:r>
          </w:p>
          <w:p w14:paraId="18BDE667" w14:textId="77777777" w:rsidR="004D0E96" w:rsidRPr="00CD02B1" w:rsidRDefault="004D0E96" w:rsidP="00CD02B1">
            <w:pPr>
              <w:ind w:firstLine="318"/>
              <w:jc w:val="both"/>
              <w:rPr>
                <w:lang w:val="ru-MD" w:eastAsia="en-US"/>
              </w:rPr>
            </w:pPr>
            <w:r w:rsidRPr="00CD02B1">
              <w:rPr>
                <w:lang w:val="ru-MD" w:eastAsia="en-US"/>
              </w:rPr>
              <w:t>2. Единая автоматизированная информационная система технического осмотра ведется уполномоченным исполнительным органом государственной власти в области обеспечения безопасности дорожного движения и содержит следующую информацию об операторах технического осмотра:</w:t>
            </w:r>
          </w:p>
          <w:p w14:paraId="483CC533" w14:textId="77777777" w:rsidR="004D0E96" w:rsidRPr="00CD02B1" w:rsidRDefault="004D0E96" w:rsidP="00CD02B1">
            <w:pPr>
              <w:ind w:left="34" w:firstLine="318"/>
              <w:jc w:val="both"/>
              <w:rPr>
                <w:lang w:val="ru-MD" w:eastAsia="en-US"/>
              </w:rPr>
            </w:pPr>
            <w:r w:rsidRPr="00CD02B1">
              <w:rPr>
                <w:lang w:val="ru-MD" w:eastAsia="en-US"/>
              </w:rPr>
              <w:t>…</w:t>
            </w:r>
          </w:p>
          <w:p w14:paraId="5E660FD0" w14:textId="77777777" w:rsidR="004D0E96" w:rsidRPr="00CD02B1" w:rsidRDefault="004D0E96" w:rsidP="00CD02B1">
            <w:pPr>
              <w:ind w:firstLine="318"/>
              <w:jc w:val="both"/>
              <w:rPr>
                <w:lang w:val="ru-MD" w:eastAsia="en-US"/>
              </w:rPr>
            </w:pPr>
            <w:proofErr w:type="gramStart"/>
            <w:r w:rsidRPr="00CD02B1">
              <w:rPr>
                <w:lang w:val="ru-MD" w:eastAsia="en-US"/>
              </w:rPr>
              <w:t>ж</w:t>
            </w:r>
            <w:proofErr w:type="gramEnd"/>
            <w:r w:rsidRPr="00CD02B1">
              <w:rPr>
                <w:lang w:val="ru-MD" w:eastAsia="en-US"/>
              </w:rPr>
              <w:t xml:space="preserve">) сведения о количестве выданных оператором технического осмотра </w:t>
            </w:r>
            <w:r w:rsidRPr="00CD02B1">
              <w:rPr>
                <w:b/>
                <w:lang w:val="ru-MD" w:eastAsia="en-US"/>
              </w:rPr>
              <w:t>талонов</w:t>
            </w:r>
            <w:r w:rsidRPr="00CD02B1">
              <w:rPr>
                <w:lang w:val="ru-MD" w:eastAsia="en-US"/>
              </w:rPr>
              <w:t xml:space="preserve"> </w:t>
            </w:r>
            <w:r w:rsidRPr="00CD02B1">
              <w:rPr>
                <w:lang w:val="ru-MD" w:eastAsia="en-US"/>
              </w:rPr>
              <w:lastRenderedPageBreak/>
              <w:t>технического осмотра с указанием номеров таких документов.</w:t>
            </w:r>
          </w:p>
          <w:p w14:paraId="0C799A0C" w14:textId="77777777" w:rsidR="004D0E96" w:rsidRPr="00CD02B1" w:rsidRDefault="004D0E96" w:rsidP="00CD02B1">
            <w:pPr>
              <w:ind w:firstLine="318"/>
              <w:jc w:val="both"/>
              <w:rPr>
                <w:lang w:val="ru-MD" w:eastAsia="en-US"/>
              </w:rPr>
            </w:pPr>
            <w:r w:rsidRPr="00CD02B1">
              <w:rPr>
                <w:lang w:val="ru-MD" w:eastAsia="en-US"/>
              </w:rP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30177F06" w14:textId="77777777" w:rsidR="004D0E96" w:rsidRPr="00CD02B1" w:rsidRDefault="004D0E96" w:rsidP="00CD02B1">
            <w:pPr>
              <w:ind w:left="34" w:firstLine="318"/>
              <w:jc w:val="both"/>
              <w:rPr>
                <w:lang w:val="ru-MD" w:eastAsia="en-US"/>
              </w:rPr>
            </w:pPr>
            <w:r w:rsidRPr="00CD02B1">
              <w:rPr>
                <w:lang w:val="ru-MD" w:eastAsia="en-US"/>
              </w:rPr>
              <w:t>…</w:t>
            </w:r>
          </w:p>
          <w:p w14:paraId="1070D9A8" w14:textId="77777777" w:rsidR="004D0E96" w:rsidRPr="00CD02B1" w:rsidRDefault="004D0E96" w:rsidP="00CD02B1">
            <w:pPr>
              <w:ind w:firstLine="318"/>
              <w:jc w:val="both"/>
              <w:rPr>
                <w:lang w:val="ru-MD" w:eastAsia="en-US"/>
              </w:rPr>
            </w:pPr>
            <w:proofErr w:type="gramStart"/>
            <w:r w:rsidRPr="00CD02B1">
              <w:rPr>
                <w:lang w:val="ru-MD" w:eastAsia="en-US"/>
              </w:rPr>
              <w:t>г</w:t>
            </w:r>
            <w:proofErr w:type="gramEnd"/>
            <w:r w:rsidRPr="00CD02B1">
              <w:rPr>
                <w:lang w:val="ru-MD" w:eastAsia="en-US"/>
              </w:rPr>
              <w:t>) диагностическая карта в форме электронного документа;</w:t>
            </w:r>
          </w:p>
          <w:p w14:paraId="545AB8A7" w14:textId="77777777" w:rsidR="004D0E96" w:rsidRPr="00CD02B1" w:rsidRDefault="004D0E96" w:rsidP="00CD02B1">
            <w:pPr>
              <w:ind w:firstLine="318"/>
              <w:jc w:val="both"/>
              <w:rPr>
                <w:lang w:val="ru-MD" w:eastAsia="en-US"/>
              </w:rPr>
            </w:pPr>
            <w:proofErr w:type="gramStart"/>
            <w:r w:rsidRPr="00CD02B1">
              <w:rPr>
                <w:lang w:val="ru-MD" w:eastAsia="en-US"/>
              </w:rPr>
              <w:t>д</w:t>
            </w:r>
            <w:proofErr w:type="gramEnd"/>
            <w:r w:rsidRPr="00CD02B1">
              <w:rPr>
                <w:lang w:val="ru-MD" w:eastAsia="en-US"/>
              </w:rPr>
              <w:t>) фамилия, имя отчество (при наличии) технического эксперта, принявшего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w:t>
            </w:r>
          </w:p>
        </w:tc>
        <w:tc>
          <w:tcPr>
            <w:tcW w:w="4962" w:type="dxa"/>
            <w:tcBorders>
              <w:top w:val="single" w:sz="4" w:space="0" w:color="auto"/>
              <w:left w:val="single" w:sz="4" w:space="0" w:color="auto"/>
              <w:bottom w:val="single" w:sz="4" w:space="0" w:color="auto"/>
              <w:right w:val="single" w:sz="4" w:space="0" w:color="auto"/>
            </w:tcBorders>
            <w:hideMark/>
          </w:tcPr>
          <w:p w14:paraId="376AC878" w14:textId="77777777" w:rsidR="004D0E96" w:rsidRPr="00CD02B1" w:rsidRDefault="004D0E96" w:rsidP="00CD02B1">
            <w:pPr>
              <w:ind w:firstLine="320"/>
              <w:jc w:val="both"/>
              <w:rPr>
                <w:lang w:val="ru-MD" w:eastAsia="en-US"/>
              </w:rPr>
            </w:pPr>
            <w:r w:rsidRPr="00CD02B1">
              <w:rPr>
                <w:b/>
                <w:lang w:val="ru-MD" w:eastAsia="en-US"/>
              </w:rPr>
              <w:lastRenderedPageBreak/>
              <w:t>Статья 15-1.</w:t>
            </w:r>
            <w:r w:rsidRPr="00CD02B1">
              <w:rPr>
                <w:lang w:val="ru-MD" w:eastAsia="en-US"/>
              </w:rPr>
              <w:t xml:space="preserve"> Единая автоматизированная информационная система технического осмотра</w:t>
            </w:r>
          </w:p>
          <w:p w14:paraId="1699695B" w14:textId="77777777" w:rsidR="004D0E96" w:rsidRPr="00CD02B1" w:rsidRDefault="004D0E96" w:rsidP="00CD02B1">
            <w:pPr>
              <w:ind w:firstLine="320"/>
              <w:jc w:val="both"/>
              <w:rPr>
                <w:lang w:val="ru-MD" w:eastAsia="en-US"/>
              </w:rPr>
            </w:pPr>
            <w:r w:rsidRPr="00CD02B1">
              <w:rPr>
                <w:lang w:val="ru-MD" w:eastAsia="en-US"/>
              </w:rPr>
              <w:t>…</w:t>
            </w:r>
          </w:p>
          <w:p w14:paraId="166B7FA9" w14:textId="77777777" w:rsidR="004D0E96" w:rsidRPr="00CD02B1" w:rsidRDefault="004D0E96" w:rsidP="00CD02B1">
            <w:pPr>
              <w:ind w:firstLine="320"/>
              <w:jc w:val="both"/>
              <w:rPr>
                <w:lang w:val="ru-MD" w:eastAsia="en-US"/>
              </w:rPr>
            </w:pPr>
            <w:r w:rsidRPr="00CD02B1">
              <w:rPr>
                <w:lang w:val="ru-MD" w:eastAsia="en-US"/>
              </w:rPr>
              <w:t>2. Единая автоматизированная информационная система технического осмотра ведется уполномоченным исполнительным органом государственной власти в области обеспечения безопасности дорожного движения и содержит следующую информацию об операторах технического осмотра:</w:t>
            </w:r>
          </w:p>
          <w:p w14:paraId="350D2154" w14:textId="77777777" w:rsidR="004D0E96" w:rsidRPr="00CD02B1" w:rsidRDefault="004D0E96" w:rsidP="00CD02B1">
            <w:pPr>
              <w:ind w:firstLine="320"/>
              <w:jc w:val="both"/>
              <w:rPr>
                <w:lang w:val="ru-MD" w:eastAsia="en-US"/>
              </w:rPr>
            </w:pPr>
            <w:r w:rsidRPr="00CD02B1">
              <w:rPr>
                <w:lang w:val="ru-MD" w:eastAsia="en-US"/>
              </w:rPr>
              <w:t>…</w:t>
            </w:r>
          </w:p>
          <w:p w14:paraId="53C4706D" w14:textId="77777777" w:rsidR="004D0E96" w:rsidRPr="00CD02B1" w:rsidRDefault="004D0E96" w:rsidP="00CD02B1">
            <w:pPr>
              <w:ind w:firstLine="320"/>
              <w:jc w:val="both"/>
              <w:rPr>
                <w:lang w:val="ru-MD" w:eastAsia="en-US"/>
              </w:rPr>
            </w:pPr>
            <w:proofErr w:type="gramStart"/>
            <w:r w:rsidRPr="00CD02B1">
              <w:rPr>
                <w:lang w:val="ru-MD" w:eastAsia="en-US"/>
              </w:rPr>
              <w:t>ж</w:t>
            </w:r>
            <w:proofErr w:type="gramEnd"/>
            <w:r w:rsidRPr="00CD02B1">
              <w:rPr>
                <w:lang w:val="ru-MD" w:eastAsia="en-US"/>
              </w:rPr>
              <w:t xml:space="preserve">) сведения о количестве выданных оператором технического осмотра </w:t>
            </w:r>
            <w:r w:rsidRPr="00CD02B1">
              <w:rPr>
                <w:b/>
                <w:bCs/>
                <w:lang w:val="ru-MD" w:eastAsia="en-US"/>
              </w:rPr>
              <w:lastRenderedPageBreak/>
              <w:t>диагностических карт</w:t>
            </w:r>
            <w:r w:rsidRPr="00CD02B1">
              <w:rPr>
                <w:lang w:val="ru-MD" w:eastAsia="en-US"/>
              </w:rPr>
              <w:t xml:space="preserve"> технического осмотра с указанием номеров таких документов.</w:t>
            </w:r>
          </w:p>
          <w:p w14:paraId="3219E86E" w14:textId="77777777" w:rsidR="004D0E96" w:rsidRPr="00CD02B1" w:rsidRDefault="004D0E96" w:rsidP="00CD02B1">
            <w:pPr>
              <w:ind w:firstLine="320"/>
              <w:jc w:val="both"/>
              <w:rPr>
                <w:lang w:val="ru-MD" w:eastAsia="en-US"/>
              </w:rPr>
            </w:pPr>
            <w:r w:rsidRPr="00CD02B1">
              <w:rPr>
                <w:lang w:val="ru-MD" w:eastAsia="en-US"/>
              </w:rP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26F68DD8" w14:textId="77777777" w:rsidR="004D0E96" w:rsidRPr="00CD02B1" w:rsidRDefault="004D0E96" w:rsidP="00CD02B1">
            <w:pPr>
              <w:ind w:firstLine="320"/>
              <w:jc w:val="both"/>
              <w:rPr>
                <w:lang w:val="ru-MD" w:eastAsia="en-US"/>
              </w:rPr>
            </w:pPr>
            <w:r w:rsidRPr="00CD02B1">
              <w:rPr>
                <w:lang w:val="ru-MD" w:eastAsia="en-US"/>
              </w:rPr>
              <w:t>…</w:t>
            </w:r>
          </w:p>
          <w:p w14:paraId="5BAC4EB1" w14:textId="77777777" w:rsidR="004D0E96" w:rsidRPr="00CD02B1" w:rsidRDefault="004D0E96" w:rsidP="00CD02B1">
            <w:pPr>
              <w:ind w:firstLine="320"/>
              <w:jc w:val="both"/>
              <w:rPr>
                <w:lang w:val="ru-MD" w:eastAsia="en-US"/>
              </w:rPr>
            </w:pPr>
            <w:proofErr w:type="gramStart"/>
            <w:r w:rsidRPr="00CD02B1">
              <w:rPr>
                <w:lang w:val="ru-MD" w:eastAsia="en-US"/>
              </w:rPr>
              <w:t>г</w:t>
            </w:r>
            <w:proofErr w:type="gramEnd"/>
            <w:r w:rsidRPr="00CD02B1">
              <w:rPr>
                <w:lang w:val="ru-MD" w:eastAsia="en-US"/>
              </w:rPr>
              <w:t xml:space="preserve">) диагностическая карта </w:t>
            </w:r>
            <w:r w:rsidRPr="00CD02B1">
              <w:rPr>
                <w:b/>
                <w:bCs/>
                <w:lang w:val="ru-MD" w:eastAsia="en-US"/>
              </w:rPr>
              <w:t>технического осмотра</w:t>
            </w:r>
            <w:r w:rsidRPr="00CD02B1">
              <w:rPr>
                <w:lang w:val="ru-MD" w:eastAsia="en-US"/>
              </w:rPr>
              <w:t xml:space="preserve"> в форме электронного документа;</w:t>
            </w:r>
          </w:p>
          <w:p w14:paraId="7C53B11E" w14:textId="77777777" w:rsidR="004D0E96" w:rsidRPr="00CD02B1" w:rsidRDefault="004D0E96" w:rsidP="00CD02B1">
            <w:pPr>
              <w:ind w:firstLine="320"/>
              <w:jc w:val="both"/>
              <w:rPr>
                <w:lang w:val="ru-MD" w:eastAsia="en-US"/>
              </w:rPr>
            </w:pPr>
            <w:proofErr w:type="gramStart"/>
            <w:r w:rsidRPr="00CD02B1">
              <w:rPr>
                <w:lang w:val="ru-MD" w:eastAsia="en-US"/>
              </w:rPr>
              <w:t>д</w:t>
            </w:r>
            <w:proofErr w:type="gramEnd"/>
            <w:r w:rsidRPr="00CD02B1">
              <w:rPr>
                <w:lang w:val="ru-MD" w:eastAsia="en-US"/>
              </w:rPr>
              <w:t xml:space="preserve">) фамилия, имя отчество (при наличии) технического эксперта, принявшего решение о выдаче диагностической карты </w:t>
            </w:r>
            <w:r w:rsidRPr="00CD02B1">
              <w:rPr>
                <w:b/>
                <w:bCs/>
                <w:lang w:val="ru-MD" w:eastAsia="en-US"/>
              </w:rPr>
              <w:t>технического осмотра</w:t>
            </w:r>
            <w:r w:rsidRPr="00CD02B1">
              <w:rPr>
                <w:lang w:val="ru-MD" w:eastAsia="en-US"/>
              </w:rPr>
              <w:t>, содержащей сведения о соответствии транспортного средства обязательным требованиям безопасности транспортных средств.</w:t>
            </w:r>
          </w:p>
        </w:tc>
      </w:tr>
      <w:tr w:rsidR="004D0E96" w:rsidRPr="00CD02B1" w14:paraId="019F9681" w14:textId="77777777" w:rsidTr="004D0E96">
        <w:tc>
          <w:tcPr>
            <w:tcW w:w="4818" w:type="dxa"/>
            <w:tcBorders>
              <w:top w:val="single" w:sz="4" w:space="0" w:color="auto"/>
              <w:left w:val="single" w:sz="4" w:space="0" w:color="auto"/>
              <w:bottom w:val="single" w:sz="4" w:space="0" w:color="auto"/>
              <w:right w:val="single" w:sz="4" w:space="0" w:color="auto"/>
            </w:tcBorders>
            <w:hideMark/>
          </w:tcPr>
          <w:p w14:paraId="7D756C89" w14:textId="77777777" w:rsidR="004D0E96" w:rsidRPr="00CD02B1" w:rsidRDefault="004D0E96" w:rsidP="00CD02B1">
            <w:pPr>
              <w:ind w:firstLine="318"/>
              <w:jc w:val="both"/>
              <w:rPr>
                <w:lang w:val="ru-MD" w:eastAsia="en-US"/>
              </w:rPr>
            </w:pPr>
            <w:r w:rsidRPr="00CD02B1">
              <w:rPr>
                <w:b/>
                <w:lang w:val="ru-MD" w:eastAsia="en-US"/>
              </w:rPr>
              <w:lastRenderedPageBreak/>
              <w:t>Статья 16.</w:t>
            </w:r>
            <w:r w:rsidRPr="00CD02B1">
              <w:rPr>
                <w:lang w:val="ru-MD" w:eastAsia="en-US"/>
              </w:rPr>
              <w:t xml:space="preserve"> Государственный технический осмотр тракторов, самоходных машин и других видов техники</w:t>
            </w:r>
          </w:p>
          <w:p w14:paraId="1CD1CC97" w14:textId="77777777" w:rsidR="004D0E96" w:rsidRPr="00CD02B1" w:rsidRDefault="004D0E96" w:rsidP="00CD02B1">
            <w:pPr>
              <w:ind w:firstLine="318"/>
              <w:jc w:val="both"/>
              <w:rPr>
                <w:lang w:val="ru-MD" w:eastAsia="en-US"/>
              </w:rPr>
            </w:pPr>
            <w:r w:rsidRPr="00CD02B1">
              <w:rPr>
                <w:lang w:val="ru-MD" w:eastAsia="en-US"/>
              </w:rPr>
              <w:t>…</w:t>
            </w:r>
          </w:p>
          <w:p w14:paraId="37A28A68" w14:textId="77777777" w:rsidR="004D0E96" w:rsidRPr="00CD02B1" w:rsidRDefault="004D0E96" w:rsidP="00CD02B1">
            <w:pPr>
              <w:ind w:firstLine="318"/>
              <w:jc w:val="both"/>
              <w:rPr>
                <w:lang w:val="ru-MD" w:eastAsia="en-US"/>
              </w:rPr>
            </w:pPr>
            <w:r w:rsidRPr="00CD02B1">
              <w:rPr>
                <w:lang w:val="ru-MD" w:eastAsia="en-US"/>
              </w:rPr>
              <w:t xml:space="preserve">4. В отношении машин, с даты выпуска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w:t>
            </w:r>
            <w:r w:rsidRPr="00CD02B1">
              <w:rPr>
                <w:b/>
                <w:lang w:val="ru-MD" w:eastAsia="en-US"/>
              </w:rPr>
              <w:t>талона о прохождении</w:t>
            </w:r>
            <w:r w:rsidRPr="00CD02B1">
              <w:rPr>
                <w:lang w:val="ru-MD" w:eastAsia="en-US"/>
              </w:rPr>
              <w:t xml:space="preserve"> технического осмотра.</w:t>
            </w:r>
          </w:p>
          <w:p w14:paraId="71A4918B" w14:textId="77777777" w:rsidR="004D0E96" w:rsidRPr="00CD02B1" w:rsidRDefault="004D0E96" w:rsidP="00CD02B1">
            <w:pPr>
              <w:ind w:firstLine="318"/>
              <w:jc w:val="both"/>
              <w:rPr>
                <w:lang w:val="ru-MD" w:eastAsia="en-US"/>
              </w:rPr>
            </w:pPr>
            <w:r w:rsidRPr="00CD02B1">
              <w:rPr>
                <w:lang w:val="ru-MD" w:eastAsia="en-US"/>
              </w:rPr>
              <w:t xml:space="preserve">5. Технический осмотр машин осуществляется специализированной организацией, уполномоченной исполнительным органом государственной власти в области обеспечения безопасности дорожного движения, в течение всего календарного года, но не позднее срока, указанного в </w:t>
            </w:r>
            <w:r w:rsidRPr="00CD02B1">
              <w:rPr>
                <w:b/>
                <w:lang w:val="ru-MD" w:eastAsia="en-US"/>
              </w:rPr>
              <w:t xml:space="preserve">талоне </w:t>
            </w:r>
            <w:r w:rsidRPr="00CD02B1">
              <w:rPr>
                <w:b/>
                <w:lang w:val="ru-MD" w:eastAsia="en-US"/>
              </w:rPr>
              <w:br/>
              <w:t xml:space="preserve">о прохождении </w:t>
            </w:r>
            <w:r w:rsidRPr="00CD02B1">
              <w:rPr>
                <w:lang w:val="ru-MD" w:eastAsia="en-US"/>
              </w:rPr>
              <w:t>технического осмотра.</w:t>
            </w:r>
          </w:p>
        </w:tc>
        <w:tc>
          <w:tcPr>
            <w:tcW w:w="4962" w:type="dxa"/>
            <w:tcBorders>
              <w:top w:val="single" w:sz="4" w:space="0" w:color="auto"/>
              <w:left w:val="single" w:sz="4" w:space="0" w:color="auto"/>
              <w:bottom w:val="single" w:sz="4" w:space="0" w:color="auto"/>
              <w:right w:val="single" w:sz="4" w:space="0" w:color="auto"/>
            </w:tcBorders>
            <w:hideMark/>
          </w:tcPr>
          <w:p w14:paraId="51707290" w14:textId="77777777" w:rsidR="004D0E96" w:rsidRPr="00CD02B1" w:rsidRDefault="004D0E96" w:rsidP="00CD02B1">
            <w:pPr>
              <w:ind w:firstLine="320"/>
              <w:jc w:val="both"/>
              <w:rPr>
                <w:lang w:val="ru-MD" w:eastAsia="en-US"/>
              </w:rPr>
            </w:pPr>
            <w:r w:rsidRPr="00CD02B1">
              <w:rPr>
                <w:b/>
                <w:lang w:val="ru-MD" w:eastAsia="en-US"/>
              </w:rPr>
              <w:t>Статья 16.</w:t>
            </w:r>
            <w:r w:rsidRPr="00CD02B1">
              <w:rPr>
                <w:lang w:val="ru-MD" w:eastAsia="en-US"/>
              </w:rPr>
              <w:t xml:space="preserve"> Государственный технический осмотр тракторов, самоходных машин и других видов техники</w:t>
            </w:r>
          </w:p>
          <w:p w14:paraId="61E7DBE5" w14:textId="77777777" w:rsidR="004D0E96" w:rsidRPr="00CD02B1" w:rsidRDefault="004D0E96" w:rsidP="00CD02B1">
            <w:pPr>
              <w:ind w:firstLine="320"/>
              <w:jc w:val="both"/>
              <w:rPr>
                <w:lang w:val="ru-MD" w:eastAsia="en-US"/>
              </w:rPr>
            </w:pPr>
            <w:r w:rsidRPr="00CD02B1">
              <w:rPr>
                <w:lang w:val="ru-MD" w:eastAsia="en-US"/>
              </w:rPr>
              <w:t>…</w:t>
            </w:r>
          </w:p>
          <w:p w14:paraId="16EBDB60" w14:textId="77777777" w:rsidR="004D0E96" w:rsidRPr="00CD02B1" w:rsidRDefault="004D0E96" w:rsidP="00CD02B1">
            <w:pPr>
              <w:ind w:firstLine="320"/>
              <w:jc w:val="both"/>
              <w:rPr>
                <w:lang w:val="ru-MD" w:eastAsia="en-US"/>
              </w:rPr>
            </w:pPr>
            <w:r w:rsidRPr="00CD02B1">
              <w:rPr>
                <w:lang w:val="ru-MD" w:eastAsia="en-US"/>
              </w:rPr>
              <w:t xml:space="preserve">4. В отношении машин, с даты выпуска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w:t>
            </w:r>
            <w:r w:rsidRPr="00CD02B1">
              <w:rPr>
                <w:b/>
                <w:bCs/>
                <w:lang w:val="ru-MD" w:eastAsia="en-US"/>
              </w:rPr>
              <w:t>диагностической карты</w:t>
            </w:r>
            <w:r w:rsidRPr="00CD02B1">
              <w:rPr>
                <w:lang w:val="ru-MD" w:eastAsia="en-US"/>
              </w:rPr>
              <w:t xml:space="preserve"> </w:t>
            </w:r>
            <w:r w:rsidRPr="00CD02B1">
              <w:rPr>
                <w:bCs/>
                <w:lang w:val="ru-MD" w:eastAsia="en-US"/>
              </w:rPr>
              <w:t>технического осмотра</w:t>
            </w:r>
            <w:r w:rsidRPr="00CD02B1">
              <w:rPr>
                <w:b/>
                <w:bCs/>
                <w:lang w:val="ru-MD" w:eastAsia="en-US"/>
              </w:rPr>
              <w:t>.</w:t>
            </w:r>
          </w:p>
          <w:p w14:paraId="714BBD07" w14:textId="77777777" w:rsidR="004D0E96" w:rsidRPr="00CD02B1" w:rsidRDefault="004D0E96" w:rsidP="00CD02B1">
            <w:pPr>
              <w:ind w:firstLine="320"/>
              <w:jc w:val="both"/>
              <w:rPr>
                <w:lang w:val="ru-MD" w:eastAsia="en-US"/>
              </w:rPr>
            </w:pPr>
            <w:r w:rsidRPr="00CD02B1">
              <w:rPr>
                <w:lang w:val="ru-MD" w:eastAsia="en-US"/>
              </w:rPr>
              <w:t xml:space="preserve">5. Технический осмотр машин осуществляется специализированной организацией, уполномоченной исполнительным органом государственной власти в области обеспечения безопасности дорожного движения, в течение всего календарного года, но не позднее срока, указанного в </w:t>
            </w:r>
            <w:r w:rsidRPr="00CD02B1">
              <w:rPr>
                <w:b/>
                <w:bCs/>
                <w:lang w:val="ru-MD" w:eastAsia="en-US"/>
              </w:rPr>
              <w:t>диагностической карте</w:t>
            </w:r>
            <w:r w:rsidRPr="00CD02B1">
              <w:rPr>
                <w:lang w:val="ru-MD" w:eastAsia="en-US"/>
              </w:rPr>
              <w:t xml:space="preserve"> </w:t>
            </w:r>
            <w:r w:rsidRPr="00CD02B1">
              <w:rPr>
                <w:lang w:val="ru-MD" w:eastAsia="en-US"/>
              </w:rPr>
              <w:br/>
            </w:r>
            <w:r w:rsidRPr="00CD02B1">
              <w:rPr>
                <w:bCs/>
                <w:lang w:val="ru-MD" w:eastAsia="en-US"/>
              </w:rPr>
              <w:t>технического осмотра</w:t>
            </w:r>
            <w:r w:rsidRPr="00CD02B1">
              <w:rPr>
                <w:b/>
                <w:bCs/>
                <w:lang w:val="ru-MD" w:eastAsia="en-US"/>
              </w:rPr>
              <w:t>.</w:t>
            </w:r>
          </w:p>
        </w:tc>
      </w:tr>
    </w:tbl>
    <w:p w14:paraId="625D8823" w14:textId="77777777" w:rsidR="004D0E96" w:rsidRPr="00A25DE6" w:rsidRDefault="004D0E96" w:rsidP="004D0E96">
      <w:pPr>
        <w:jc w:val="both"/>
        <w:rPr>
          <w:sz w:val="28"/>
          <w:szCs w:val="28"/>
        </w:rPr>
      </w:pPr>
    </w:p>
    <w:p w14:paraId="393C862D" w14:textId="77777777" w:rsidR="004D0E96" w:rsidRPr="00A25DE6" w:rsidRDefault="004D0E96" w:rsidP="004D0E96">
      <w:pPr>
        <w:jc w:val="both"/>
        <w:rPr>
          <w:sz w:val="28"/>
          <w:szCs w:val="28"/>
        </w:rPr>
      </w:pPr>
    </w:p>
    <w:p w14:paraId="61F43B05" w14:textId="77777777" w:rsidR="004D0E96" w:rsidRPr="00A25DE6" w:rsidRDefault="004D0E96" w:rsidP="004D0E96">
      <w:pPr>
        <w:spacing w:after="160" w:line="256" w:lineRule="auto"/>
        <w:rPr>
          <w:color w:val="000000"/>
          <w:sz w:val="28"/>
          <w:szCs w:val="28"/>
        </w:rPr>
      </w:pPr>
      <w:r w:rsidRPr="00A25DE6">
        <w:rPr>
          <w:color w:val="000000"/>
          <w:sz w:val="28"/>
          <w:szCs w:val="28"/>
        </w:rPr>
        <w:br w:type="page"/>
      </w:r>
    </w:p>
    <w:p w14:paraId="4130715B" w14:textId="0501569F" w:rsidR="004C7BB6" w:rsidRPr="007F04EB" w:rsidRDefault="004C7BB6" w:rsidP="007F04EB">
      <w:pPr>
        <w:ind w:left="5812"/>
        <w:jc w:val="both"/>
      </w:pPr>
      <w:r w:rsidRPr="007F04EB">
        <w:lastRenderedPageBreak/>
        <w:t>ПРИЛОЖЕНИЕ № 2</w:t>
      </w:r>
    </w:p>
    <w:p w14:paraId="7A797750" w14:textId="77777777" w:rsidR="004C7BB6" w:rsidRPr="007F04EB" w:rsidRDefault="004C7BB6" w:rsidP="007F04EB">
      <w:pPr>
        <w:ind w:left="5812"/>
        <w:jc w:val="both"/>
        <w:rPr>
          <w:sz w:val="28"/>
          <w:szCs w:val="28"/>
        </w:rPr>
      </w:pPr>
      <w:proofErr w:type="gramStart"/>
      <w:r w:rsidRPr="007F04EB">
        <w:rPr>
          <w:sz w:val="28"/>
          <w:szCs w:val="28"/>
        </w:rPr>
        <w:t>к</w:t>
      </w:r>
      <w:proofErr w:type="gramEnd"/>
      <w:r w:rsidRPr="007F04EB">
        <w:rPr>
          <w:sz w:val="28"/>
          <w:szCs w:val="28"/>
        </w:rPr>
        <w:t xml:space="preserve"> Распоряжению Президента</w:t>
      </w:r>
    </w:p>
    <w:p w14:paraId="20E32E4D" w14:textId="77777777" w:rsidR="004C7BB6" w:rsidRPr="007F04EB" w:rsidRDefault="004C7BB6" w:rsidP="007F04EB">
      <w:pPr>
        <w:ind w:left="5812"/>
        <w:jc w:val="both"/>
        <w:rPr>
          <w:sz w:val="28"/>
          <w:szCs w:val="28"/>
        </w:rPr>
      </w:pPr>
      <w:r w:rsidRPr="007F04EB">
        <w:rPr>
          <w:sz w:val="28"/>
          <w:szCs w:val="28"/>
        </w:rPr>
        <w:t>Приднестровской Молдавской</w:t>
      </w:r>
    </w:p>
    <w:p w14:paraId="46740BBA" w14:textId="77777777" w:rsidR="004C7BB6" w:rsidRPr="007F04EB" w:rsidRDefault="004C7BB6" w:rsidP="007F04EB">
      <w:pPr>
        <w:ind w:left="5812"/>
        <w:jc w:val="both"/>
        <w:rPr>
          <w:sz w:val="28"/>
          <w:szCs w:val="28"/>
        </w:rPr>
      </w:pPr>
      <w:r w:rsidRPr="007F04EB">
        <w:rPr>
          <w:sz w:val="28"/>
          <w:szCs w:val="28"/>
        </w:rPr>
        <w:t>Республики</w:t>
      </w:r>
    </w:p>
    <w:p w14:paraId="6CF2AA8C" w14:textId="3CCB7D36" w:rsidR="004C7BB6" w:rsidRPr="007F04EB" w:rsidRDefault="004C7BB6" w:rsidP="007F04EB">
      <w:pPr>
        <w:ind w:left="5812"/>
        <w:jc w:val="both"/>
        <w:rPr>
          <w:sz w:val="28"/>
          <w:szCs w:val="28"/>
        </w:rPr>
      </w:pPr>
      <w:proofErr w:type="gramStart"/>
      <w:r w:rsidRPr="007F04EB">
        <w:rPr>
          <w:sz w:val="28"/>
          <w:szCs w:val="28"/>
        </w:rPr>
        <w:t>от</w:t>
      </w:r>
      <w:proofErr w:type="gramEnd"/>
      <w:r w:rsidRPr="007F04EB">
        <w:rPr>
          <w:sz w:val="28"/>
          <w:szCs w:val="28"/>
        </w:rPr>
        <w:t xml:space="preserve"> </w:t>
      </w:r>
      <w:r w:rsidR="007F04EB">
        <w:rPr>
          <w:sz w:val="28"/>
          <w:szCs w:val="28"/>
        </w:rPr>
        <w:t>27 августа</w:t>
      </w:r>
      <w:r w:rsidRPr="007F04EB">
        <w:rPr>
          <w:sz w:val="28"/>
          <w:szCs w:val="28"/>
        </w:rPr>
        <w:t xml:space="preserve"> 2025 года №</w:t>
      </w:r>
      <w:r w:rsidR="007F04EB">
        <w:rPr>
          <w:sz w:val="28"/>
          <w:szCs w:val="28"/>
        </w:rPr>
        <w:t xml:space="preserve"> 270рп</w:t>
      </w:r>
    </w:p>
    <w:p w14:paraId="636191E7" w14:textId="77777777" w:rsidR="004D0E96" w:rsidRPr="00A25DE6" w:rsidRDefault="004D0E96" w:rsidP="004D0E96">
      <w:pPr>
        <w:ind w:firstLine="4678"/>
        <w:jc w:val="right"/>
        <w:rPr>
          <w:sz w:val="28"/>
          <w:szCs w:val="28"/>
        </w:rPr>
      </w:pPr>
    </w:p>
    <w:p w14:paraId="31273E62" w14:textId="77777777" w:rsidR="004D0E96" w:rsidRPr="00A25DE6" w:rsidRDefault="004D0E96" w:rsidP="004D0E96">
      <w:pPr>
        <w:ind w:left="5220"/>
        <w:jc w:val="right"/>
        <w:rPr>
          <w:sz w:val="28"/>
          <w:szCs w:val="28"/>
        </w:rPr>
      </w:pPr>
      <w:r w:rsidRPr="00A25DE6">
        <w:rPr>
          <w:sz w:val="28"/>
          <w:szCs w:val="28"/>
        </w:rPr>
        <w:t>Проект</w:t>
      </w:r>
    </w:p>
    <w:p w14:paraId="49910BEB" w14:textId="77777777" w:rsidR="004D0E96" w:rsidRPr="00A25DE6" w:rsidRDefault="004D0E96" w:rsidP="004D0E96">
      <w:pPr>
        <w:ind w:left="5220"/>
        <w:jc w:val="right"/>
        <w:rPr>
          <w:sz w:val="28"/>
          <w:szCs w:val="28"/>
        </w:rPr>
      </w:pPr>
    </w:p>
    <w:p w14:paraId="5C8319CD" w14:textId="77777777" w:rsidR="004D0E96" w:rsidRPr="009231B5" w:rsidRDefault="004D0E96" w:rsidP="0050118F">
      <w:pPr>
        <w:tabs>
          <w:tab w:val="left" w:pos="993"/>
        </w:tabs>
        <w:jc w:val="center"/>
      </w:pPr>
      <w:r w:rsidRPr="009231B5">
        <w:rPr>
          <w:bCs/>
        </w:rPr>
        <w:t>ЗАКОН</w:t>
      </w:r>
    </w:p>
    <w:p w14:paraId="2C81A8BD" w14:textId="77777777" w:rsidR="004D0E96" w:rsidRPr="009231B5" w:rsidRDefault="004D0E96" w:rsidP="0050118F">
      <w:pPr>
        <w:tabs>
          <w:tab w:val="left" w:pos="993"/>
        </w:tabs>
        <w:jc w:val="center"/>
      </w:pPr>
      <w:r w:rsidRPr="009231B5">
        <w:rPr>
          <w:bCs/>
        </w:rPr>
        <w:t>ПРИДНЕСТРОВСКОЙ МОЛДАВСКОЙ РЕСПУБЛИКИ</w:t>
      </w:r>
    </w:p>
    <w:p w14:paraId="05331748" w14:textId="77777777" w:rsidR="004D0E96" w:rsidRPr="00A25DE6" w:rsidRDefault="004D0E96" w:rsidP="0050118F">
      <w:pPr>
        <w:tabs>
          <w:tab w:val="left" w:pos="993"/>
        </w:tabs>
        <w:jc w:val="center"/>
        <w:rPr>
          <w:sz w:val="28"/>
          <w:szCs w:val="28"/>
        </w:rPr>
      </w:pPr>
    </w:p>
    <w:p w14:paraId="3815A140" w14:textId="77777777" w:rsidR="009231B5" w:rsidRDefault="004D0E96" w:rsidP="0050118F">
      <w:pPr>
        <w:tabs>
          <w:tab w:val="left" w:pos="993"/>
        </w:tabs>
        <w:jc w:val="center"/>
        <w:rPr>
          <w:sz w:val="28"/>
          <w:szCs w:val="28"/>
        </w:rPr>
      </w:pPr>
      <w:r w:rsidRPr="00A25DE6">
        <w:rPr>
          <w:sz w:val="28"/>
          <w:szCs w:val="28"/>
        </w:rPr>
        <w:t xml:space="preserve">О внесении изменения в Кодекс Приднестровской Молдавской Республики </w:t>
      </w:r>
    </w:p>
    <w:p w14:paraId="1410D69D" w14:textId="30D7D31E" w:rsidR="004D0E96" w:rsidRPr="00A25DE6" w:rsidRDefault="004D0E96" w:rsidP="0050118F">
      <w:pPr>
        <w:tabs>
          <w:tab w:val="left" w:pos="993"/>
        </w:tabs>
        <w:jc w:val="center"/>
        <w:rPr>
          <w:sz w:val="28"/>
          <w:szCs w:val="28"/>
        </w:rPr>
      </w:pPr>
      <w:proofErr w:type="gramStart"/>
      <w:r w:rsidRPr="00A25DE6">
        <w:rPr>
          <w:sz w:val="28"/>
          <w:szCs w:val="28"/>
        </w:rPr>
        <w:t>об</w:t>
      </w:r>
      <w:proofErr w:type="gramEnd"/>
      <w:r w:rsidRPr="00A25DE6">
        <w:rPr>
          <w:sz w:val="28"/>
          <w:szCs w:val="28"/>
        </w:rPr>
        <w:t xml:space="preserve"> административных правонарушениях</w:t>
      </w:r>
    </w:p>
    <w:p w14:paraId="6505F403" w14:textId="77777777" w:rsidR="004D0E96" w:rsidRPr="00A25DE6" w:rsidRDefault="004D0E96" w:rsidP="004D0E96">
      <w:pPr>
        <w:tabs>
          <w:tab w:val="left" w:pos="993"/>
        </w:tabs>
        <w:ind w:firstLine="567"/>
        <w:jc w:val="center"/>
        <w:rPr>
          <w:sz w:val="28"/>
          <w:szCs w:val="28"/>
        </w:rPr>
      </w:pPr>
    </w:p>
    <w:p w14:paraId="306F1306" w14:textId="0D6585E3" w:rsidR="004D0E96" w:rsidRPr="00A25DE6" w:rsidRDefault="00890B59" w:rsidP="009231B5">
      <w:pPr>
        <w:tabs>
          <w:tab w:val="left" w:pos="993"/>
        </w:tabs>
        <w:ind w:firstLine="709"/>
        <w:jc w:val="both"/>
        <w:rPr>
          <w:rFonts w:eastAsia="Calibri"/>
          <w:sz w:val="28"/>
          <w:szCs w:val="28"/>
          <w:lang w:eastAsia="en-US"/>
        </w:rPr>
      </w:pPr>
      <w:r w:rsidRPr="00A25DE6">
        <w:rPr>
          <w:b/>
          <w:sz w:val="28"/>
          <w:szCs w:val="28"/>
        </w:rPr>
        <w:t>Статья 1.</w:t>
      </w:r>
      <w:r w:rsidRPr="00A25DE6">
        <w:rPr>
          <w:sz w:val="28"/>
          <w:szCs w:val="28"/>
        </w:rPr>
        <w:t xml:space="preserve"> </w:t>
      </w:r>
      <w:r w:rsidRPr="00A25DE6">
        <w:rPr>
          <w:rFonts w:eastAsiaTheme="minorEastAsia"/>
          <w:sz w:val="28"/>
          <w:szCs w:val="28"/>
        </w:rPr>
        <w:t xml:space="preserve">Внести в Кодекс Приднестровской Молдавской Республики </w:t>
      </w:r>
      <w:r w:rsidR="002F47AD">
        <w:rPr>
          <w:rFonts w:eastAsiaTheme="minorEastAsia"/>
          <w:sz w:val="28"/>
          <w:szCs w:val="28"/>
        </w:rPr>
        <w:br/>
      </w:r>
      <w:r w:rsidRPr="00A25DE6">
        <w:rPr>
          <w:rFonts w:eastAsiaTheme="minorEastAsia"/>
          <w:sz w:val="28"/>
          <w:szCs w:val="28"/>
        </w:rPr>
        <w:t xml:space="preserve">об административных правонарушениях от 21 января 2014 года № 10-З-V </w:t>
      </w:r>
      <w:r w:rsidR="002F47AD">
        <w:rPr>
          <w:rFonts w:eastAsiaTheme="minorEastAsia"/>
          <w:sz w:val="28"/>
          <w:szCs w:val="28"/>
        </w:rPr>
        <w:br/>
      </w:r>
      <w:r w:rsidRPr="00A25DE6">
        <w:rPr>
          <w:rFonts w:eastAsiaTheme="minorEastAsia"/>
          <w:sz w:val="28"/>
          <w:szCs w:val="28"/>
        </w:rPr>
        <w:t xml:space="preserve">(САЗ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A25DE6">
        <w:rPr>
          <w:rFonts w:eastAsiaTheme="minorEastAsia"/>
          <w:sz w:val="28"/>
          <w:szCs w:val="28"/>
        </w:rPr>
        <w:br/>
        <w:t xml:space="preserve">2014 года № 164-ЗД-V (САЗ 14-44); от 10 ноября 2014 года № 174-ЗИ-V </w:t>
      </w:r>
      <w:r w:rsidRPr="00A25DE6">
        <w:rPr>
          <w:rFonts w:eastAsiaTheme="minorEastAsia"/>
          <w:sz w:val="28"/>
          <w:szCs w:val="28"/>
        </w:rPr>
        <w:br/>
        <w:t xml:space="preserve">(САЗ 14-46); от 8 декабря 2014 года № 200-ЗД-V (САЗ 14-50); от 10 декабря </w:t>
      </w:r>
      <w:r w:rsidRPr="00A25DE6">
        <w:rPr>
          <w:rFonts w:eastAsiaTheme="minorEastAsia"/>
          <w:sz w:val="28"/>
          <w:szCs w:val="28"/>
        </w:rPr>
        <w:br/>
        <w:t xml:space="preserve">2014 года № 205-ЗИ-V (САЗ 14-51); от 10 декабря 2014 года № 210-ЗД-V </w:t>
      </w:r>
      <w:r w:rsidRPr="00A25DE6">
        <w:rPr>
          <w:rFonts w:eastAsiaTheme="minorEastAsia"/>
          <w:sz w:val="28"/>
          <w:szCs w:val="28"/>
        </w:rPr>
        <w:br/>
        <w:t xml:space="preserve">(САЗ 14-51); от 30 декабря 2014 года № 233-ЗИД-V (САЗ 15-1); от 16 января </w:t>
      </w:r>
      <w:r w:rsidRPr="00A25DE6">
        <w:rPr>
          <w:rFonts w:eastAsiaTheme="minorEastAsia"/>
          <w:sz w:val="28"/>
          <w:szCs w:val="28"/>
        </w:rPr>
        <w:br/>
        <w:t xml:space="preserve">2015 года № 24-ЗИД-V (САЗ 15-3); от 9 февраля 2015 года № 34-ЗИД-V </w:t>
      </w:r>
      <w:r w:rsidRPr="00A25DE6">
        <w:rPr>
          <w:rFonts w:eastAsiaTheme="minorEastAsia"/>
          <w:sz w:val="28"/>
          <w:szCs w:val="28"/>
        </w:rPr>
        <w:br/>
        <w:t xml:space="preserve">(САЗ 15-7); от 20 марта 2015 года № 47-ЗИД-V (САЗ 15-12); от 24 марта </w:t>
      </w:r>
      <w:r w:rsidRPr="00A25DE6">
        <w:rPr>
          <w:rFonts w:eastAsiaTheme="minorEastAsia"/>
          <w:sz w:val="28"/>
          <w:szCs w:val="28"/>
        </w:rPr>
        <w:br/>
        <w:t xml:space="preserve">2015 года № 52-ЗД-V (САЗ 15-13,1); от 24 марта 2015 года № 53-ЗИ-V </w:t>
      </w:r>
      <w:r w:rsidRPr="00A25DE6">
        <w:rPr>
          <w:rFonts w:eastAsiaTheme="minorEastAsia"/>
          <w:sz w:val="28"/>
          <w:szCs w:val="28"/>
        </w:rPr>
        <w:br/>
        <w:t xml:space="preserve">(САЗ 15-13,1); от 25 марта 2015 года № 57-ЗИД-V (САЗ 15-13,1); от 25 марта 2015 года № 59-ЗД-V (САЗ 15-13,1); от 14 апреля 2015 года № 62-ЗИД-V </w:t>
      </w:r>
      <w:r w:rsidRPr="00A25DE6">
        <w:rPr>
          <w:rFonts w:eastAsiaTheme="minorEastAsia"/>
          <w:sz w:val="28"/>
          <w:szCs w:val="28"/>
        </w:rPr>
        <w:br/>
        <w:t xml:space="preserve">(САЗ 15-16); от 28 апреля 2015 года № 71-ЗИ-V (САЗ 15-18); от 5 мая </w:t>
      </w:r>
      <w:r w:rsidRPr="00A25DE6">
        <w:rPr>
          <w:rFonts w:eastAsiaTheme="minorEastAsia"/>
          <w:sz w:val="28"/>
          <w:szCs w:val="28"/>
        </w:rPr>
        <w:br/>
        <w:t xml:space="preserve">2015 года № 78-ЗИ-V (САЗ 15-19); от 18 мая 2015 года № 85-ЗИД-V </w:t>
      </w:r>
      <w:r w:rsidRPr="00A25DE6">
        <w:rPr>
          <w:rFonts w:eastAsiaTheme="minorEastAsia"/>
          <w:sz w:val="28"/>
          <w:szCs w:val="28"/>
        </w:rPr>
        <w:br/>
        <w:t xml:space="preserve">(САЗ 15-21); от 18 мая 2015 года № 87-ЗИ-V (САЗ 15-21); от 30 июня 2015 года № 103-ЗИД-V (САЗ 15-27); от 12 февраля 2016 года № 8-ЗД-VI (САЗ 16-6); </w:t>
      </w:r>
      <w:r w:rsidRPr="00A25DE6">
        <w:rPr>
          <w:rFonts w:eastAsiaTheme="minorEastAsia"/>
          <w:sz w:val="28"/>
          <w:szCs w:val="28"/>
        </w:rPr>
        <w:br/>
        <w:t xml:space="preserve">от 17 февраля 2016 года № 23-ЗИД-VI (САЗ 16-7); от 17 февраля 2016 года </w:t>
      </w:r>
      <w:r w:rsidRPr="00A25DE6">
        <w:rPr>
          <w:rFonts w:eastAsiaTheme="minorEastAsia"/>
          <w:sz w:val="28"/>
          <w:szCs w:val="28"/>
        </w:rPr>
        <w:br/>
        <w:t xml:space="preserve">№ 31-ЗИД-VI (САЗ 16-7); от 26 февраля 2016 года № 39-ЗД-VI (САЗ 16-8); </w:t>
      </w:r>
      <w:r w:rsidRPr="00A25DE6">
        <w:rPr>
          <w:rFonts w:eastAsiaTheme="minorEastAsia"/>
          <w:sz w:val="28"/>
          <w:szCs w:val="28"/>
        </w:rPr>
        <w:br/>
        <w:t xml:space="preserve">от 5 марта 2016 года № 43-ЗИД-VI (САЗ 16-9); от 5 марта 2016 года </w:t>
      </w:r>
      <w:r w:rsidRPr="00A25DE6">
        <w:rPr>
          <w:rFonts w:eastAsiaTheme="minorEastAsia"/>
          <w:sz w:val="28"/>
          <w:szCs w:val="28"/>
        </w:rPr>
        <w:br/>
        <w:t xml:space="preserve">№ 45-ЗД-VI (САЗ 16-9); от 25 мая 2016 года № 133-ЗИД-VI (САЗ 16-21) </w:t>
      </w:r>
      <w:r w:rsidRPr="00A25DE6">
        <w:rPr>
          <w:rFonts w:eastAsiaTheme="minorEastAsia"/>
          <w:sz w:val="28"/>
          <w:szCs w:val="28"/>
        </w:rPr>
        <w:br/>
        <w:t xml:space="preserve">с изменениями, внесенными Законом Приднестровской Молдавской Республики от 30 января 2017 года № 22-ЗИ-VI (САЗ 17-6); от 23 июня 2016 года </w:t>
      </w:r>
      <w:r w:rsidR="002F47AD">
        <w:rPr>
          <w:rFonts w:eastAsiaTheme="minorEastAsia"/>
          <w:sz w:val="28"/>
          <w:szCs w:val="28"/>
        </w:rPr>
        <w:br/>
      </w:r>
      <w:r w:rsidRPr="00A25DE6">
        <w:rPr>
          <w:rFonts w:eastAsiaTheme="minorEastAsia"/>
          <w:sz w:val="28"/>
          <w:szCs w:val="28"/>
        </w:rPr>
        <w:t xml:space="preserve">№ 155-ЗД-VI (САЗ 16-25); от 1 июля 2016 года № 168-ЗИ-VI (САЗ 16-26); </w:t>
      </w:r>
      <w:r w:rsidR="002F47AD">
        <w:rPr>
          <w:rFonts w:eastAsiaTheme="minorEastAsia"/>
          <w:sz w:val="28"/>
          <w:szCs w:val="28"/>
        </w:rPr>
        <w:br/>
      </w:r>
      <w:r w:rsidRPr="00A25DE6">
        <w:rPr>
          <w:rFonts w:eastAsiaTheme="minorEastAsia"/>
          <w:sz w:val="28"/>
          <w:szCs w:val="28"/>
        </w:rPr>
        <w:t xml:space="preserve">от 25 июля 2016 года № 192-ЗД-VI (САЗ 16-30); от 25 июля 2016 года </w:t>
      </w:r>
      <w:r w:rsidR="002F47AD">
        <w:rPr>
          <w:rFonts w:eastAsiaTheme="minorEastAsia"/>
          <w:sz w:val="28"/>
          <w:szCs w:val="28"/>
        </w:rPr>
        <w:br/>
      </w:r>
      <w:r w:rsidRPr="00A25DE6">
        <w:rPr>
          <w:rFonts w:eastAsiaTheme="minorEastAsia"/>
          <w:sz w:val="28"/>
          <w:szCs w:val="28"/>
        </w:rPr>
        <w:t xml:space="preserve">№ 194-ЗД-VI (САЗ 16-30); от 27 сентября 2016 года № 215-ЗИД-VI (САЗ 16-39); от 15 ноября 2016 года № 245-ЗИ-VI (САЗ 16-46); от 9 декабря 2016 года </w:t>
      </w:r>
      <w:r w:rsidR="002F47AD">
        <w:rPr>
          <w:rFonts w:eastAsiaTheme="minorEastAsia"/>
          <w:sz w:val="28"/>
          <w:szCs w:val="28"/>
        </w:rPr>
        <w:br/>
      </w:r>
      <w:r w:rsidRPr="00A25DE6">
        <w:rPr>
          <w:rFonts w:eastAsiaTheme="minorEastAsia"/>
          <w:sz w:val="28"/>
          <w:szCs w:val="28"/>
        </w:rPr>
        <w:t xml:space="preserve">№ 283-ЗД-VI (САЗ 16-49); от 6 января 2017 года № 2-ЗД-VI (САЗ 17-2); </w:t>
      </w:r>
      <w:r w:rsidR="002F47AD">
        <w:rPr>
          <w:rFonts w:eastAsiaTheme="minorEastAsia"/>
          <w:sz w:val="28"/>
          <w:szCs w:val="28"/>
        </w:rPr>
        <w:br/>
      </w:r>
      <w:r w:rsidRPr="00A25DE6">
        <w:rPr>
          <w:rFonts w:eastAsiaTheme="minorEastAsia"/>
          <w:sz w:val="28"/>
          <w:szCs w:val="28"/>
        </w:rPr>
        <w:t xml:space="preserve">от 6 января 2017 года № 7-ЗИ-VI (САЗ 17-2); от 16 января 2017 года № 19-ЗД-VI (САЗ 17-4); от 21 февраля 2017 года № 39-ЗД-VI (САЗ 17-9); от 28 марта </w:t>
      </w:r>
      <w:r w:rsidR="002F47AD">
        <w:rPr>
          <w:rFonts w:eastAsiaTheme="minorEastAsia"/>
          <w:sz w:val="28"/>
          <w:szCs w:val="28"/>
        </w:rPr>
        <w:br/>
      </w:r>
      <w:r w:rsidRPr="00A25DE6">
        <w:rPr>
          <w:rFonts w:eastAsiaTheme="minorEastAsia"/>
          <w:sz w:val="28"/>
          <w:szCs w:val="28"/>
        </w:rPr>
        <w:lastRenderedPageBreak/>
        <w:t xml:space="preserve">2017 года № 61-ЗД-VI (САЗ 17-14); от 29 марта 2017 года № 68-ЗИД-VI </w:t>
      </w:r>
      <w:r w:rsidR="002F47AD">
        <w:rPr>
          <w:rFonts w:eastAsiaTheme="minorEastAsia"/>
          <w:sz w:val="28"/>
          <w:szCs w:val="28"/>
        </w:rPr>
        <w:br/>
      </w:r>
      <w:r w:rsidRPr="00A25DE6">
        <w:rPr>
          <w:rFonts w:eastAsiaTheme="minorEastAsia"/>
          <w:sz w:val="28"/>
          <w:szCs w:val="28"/>
        </w:rPr>
        <w:t xml:space="preserve">(САЗ 17-14); от 11 апреля 2017 года № 82-ЗИД-VI (САЗ 17-16); от 25 апреля </w:t>
      </w:r>
      <w:r w:rsidR="002F47AD">
        <w:rPr>
          <w:rFonts w:eastAsiaTheme="minorEastAsia"/>
          <w:sz w:val="28"/>
          <w:szCs w:val="28"/>
        </w:rPr>
        <w:br/>
      </w:r>
      <w:r w:rsidRPr="00A25DE6">
        <w:rPr>
          <w:rFonts w:eastAsiaTheme="minorEastAsia"/>
          <w:sz w:val="28"/>
          <w:szCs w:val="28"/>
        </w:rPr>
        <w:t xml:space="preserve">2017 года № 85-ЗИ-VI (САЗ 17-18); от 27 апреля 2017 года № 91-ЗИ-VI </w:t>
      </w:r>
      <w:r w:rsidR="002F47AD">
        <w:rPr>
          <w:rFonts w:eastAsiaTheme="minorEastAsia"/>
          <w:sz w:val="28"/>
          <w:szCs w:val="28"/>
        </w:rPr>
        <w:br/>
      </w:r>
      <w:r w:rsidRPr="00A25DE6">
        <w:rPr>
          <w:rFonts w:eastAsiaTheme="minorEastAsia"/>
          <w:sz w:val="28"/>
          <w:szCs w:val="28"/>
        </w:rPr>
        <w:t xml:space="preserve">(САЗ 17-18); от 3 мая 2017 года № 95-ЗИД-VI (САЗ 17-19); от 29 мая 2017 года № 110-ЗИД-VI (САЗ 17-23,1); от 19 июня 2017 года № 147-ЗИ-VI (САЗ 17-25); </w:t>
      </w:r>
      <w:r w:rsidR="002F47AD">
        <w:rPr>
          <w:rFonts w:eastAsiaTheme="minorEastAsia"/>
          <w:sz w:val="28"/>
          <w:szCs w:val="28"/>
        </w:rPr>
        <w:br/>
      </w:r>
      <w:r w:rsidRPr="00A25DE6">
        <w:rPr>
          <w:rFonts w:eastAsiaTheme="minorEastAsia"/>
          <w:sz w:val="28"/>
          <w:szCs w:val="28"/>
        </w:rPr>
        <w:t xml:space="preserve">от 22 июня 2017 года № 180-ЗИ-VI (САЗ 17-26); от 28 июня 2017 года </w:t>
      </w:r>
      <w:r w:rsidR="002F47AD">
        <w:rPr>
          <w:rFonts w:eastAsiaTheme="minorEastAsia"/>
          <w:sz w:val="28"/>
          <w:szCs w:val="28"/>
        </w:rPr>
        <w:br/>
      </w:r>
      <w:r w:rsidRPr="00A25DE6">
        <w:rPr>
          <w:rFonts w:eastAsiaTheme="minorEastAsia"/>
          <w:sz w:val="28"/>
          <w:szCs w:val="28"/>
        </w:rPr>
        <w:t xml:space="preserve">№ 189-ЗИ-VI (САЗ 17-27); от 30 июня 2017 года № 198-ЗИ-VI (САЗ 17-27); </w:t>
      </w:r>
      <w:r w:rsidR="002F47AD">
        <w:rPr>
          <w:rFonts w:eastAsiaTheme="minorEastAsia"/>
          <w:sz w:val="28"/>
          <w:szCs w:val="28"/>
        </w:rPr>
        <w:br/>
      </w:r>
      <w:r w:rsidRPr="00A25DE6">
        <w:rPr>
          <w:rFonts w:eastAsiaTheme="minorEastAsia"/>
          <w:sz w:val="28"/>
          <w:szCs w:val="28"/>
        </w:rPr>
        <w:t xml:space="preserve">от 14 июля 2017 года № 215-ЗИД-VI (САЗ 17-29); от 19 июля 2017 года </w:t>
      </w:r>
      <w:r w:rsidR="002F47AD">
        <w:rPr>
          <w:rFonts w:eastAsiaTheme="minorEastAsia"/>
          <w:sz w:val="28"/>
          <w:szCs w:val="28"/>
        </w:rPr>
        <w:br/>
      </w:r>
      <w:r w:rsidRPr="00A25DE6">
        <w:rPr>
          <w:rFonts w:eastAsiaTheme="minorEastAsia"/>
          <w:sz w:val="28"/>
          <w:szCs w:val="28"/>
        </w:rPr>
        <w:t xml:space="preserve">№ 222-ЗИ-VI (САЗ 17-30); от 12 октября 2017 года № 261-ЗИД-VI (САЗ 17-42); от 1 ноября 2017 года № 284-ЗД-VI (САЗ 17-45,1); от 1 ноября 2017 года </w:t>
      </w:r>
      <w:r w:rsidR="002F47AD">
        <w:rPr>
          <w:rFonts w:eastAsiaTheme="minorEastAsia"/>
          <w:sz w:val="28"/>
          <w:szCs w:val="28"/>
        </w:rPr>
        <w:br/>
      </w:r>
      <w:r w:rsidRPr="00A25DE6">
        <w:rPr>
          <w:rFonts w:eastAsiaTheme="minorEastAsia"/>
          <w:sz w:val="28"/>
          <w:szCs w:val="28"/>
        </w:rPr>
        <w:t xml:space="preserve">№ 299-ЗИ-VI (САЗ 17-45,1); от 4 ноября 2017 года № 303-ЗИ-VI (САЗ 17-45,1); от 4 ноября 2017 года № 308-ЗИД-VI (САЗ 17-45,1); от 16 ноября 2017 года </w:t>
      </w:r>
      <w:r w:rsidR="002F47AD">
        <w:rPr>
          <w:rFonts w:eastAsiaTheme="minorEastAsia"/>
          <w:sz w:val="28"/>
          <w:szCs w:val="28"/>
        </w:rPr>
        <w:br/>
      </w:r>
      <w:r w:rsidRPr="00A25DE6">
        <w:rPr>
          <w:rFonts w:eastAsiaTheme="minorEastAsia"/>
          <w:sz w:val="28"/>
          <w:szCs w:val="28"/>
        </w:rPr>
        <w:t xml:space="preserve">№ 316-ЗИ-VI (САЗ 17-47); от 16 ноября 2017 года № 323-ЗИ-VI (САЗ 17-47); </w:t>
      </w:r>
      <w:r w:rsidR="002F47AD">
        <w:rPr>
          <w:rFonts w:eastAsiaTheme="minorEastAsia"/>
          <w:sz w:val="28"/>
          <w:szCs w:val="28"/>
        </w:rPr>
        <w:br/>
      </w:r>
      <w:r w:rsidRPr="00A25DE6">
        <w:rPr>
          <w:rFonts w:eastAsiaTheme="minorEastAsia"/>
          <w:sz w:val="28"/>
          <w:szCs w:val="28"/>
        </w:rPr>
        <w:t xml:space="preserve">от 24 ноября 2017 года № 330-ЗД-VI (САЗ 17-48); от 24 ноября 2017 года </w:t>
      </w:r>
      <w:r w:rsidR="002F47AD">
        <w:rPr>
          <w:rFonts w:eastAsiaTheme="minorEastAsia"/>
          <w:sz w:val="28"/>
          <w:szCs w:val="28"/>
        </w:rPr>
        <w:br/>
      </w:r>
      <w:r w:rsidRPr="00A25DE6">
        <w:rPr>
          <w:rFonts w:eastAsiaTheme="minorEastAsia"/>
          <w:sz w:val="28"/>
          <w:szCs w:val="28"/>
        </w:rPr>
        <w:t xml:space="preserve">№ 333-ЗД-VI (САЗ 17-48); от 29 ноября 2017 года № 350-ЗИД-VI (САЗ 17-49); </w:t>
      </w:r>
      <w:r w:rsidR="002F47AD">
        <w:rPr>
          <w:rFonts w:eastAsiaTheme="minorEastAsia"/>
          <w:sz w:val="28"/>
          <w:szCs w:val="28"/>
        </w:rPr>
        <w:br/>
      </w:r>
      <w:r w:rsidRPr="00A25DE6">
        <w:rPr>
          <w:rFonts w:eastAsiaTheme="minorEastAsia"/>
          <w:sz w:val="28"/>
          <w:szCs w:val="28"/>
        </w:rPr>
        <w:t xml:space="preserve">от 18 декабря 2017 года № 362-ЗИ-VI (САЗ 17-52); от 18 декабря 2017 года </w:t>
      </w:r>
      <w:r w:rsidR="002F47AD">
        <w:rPr>
          <w:rFonts w:eastAsiaTheme="minorEastAsia"/>
          <w:sz w:val="28"/>
          <w:szCs w:val="28"/>
        </w:rPr>
        <w:br/>
      </w:r>
      <w:r w:rsidRPr="00A25DE6">
        <w:rPr>
          <w:rFonts w:eastAsiaTheme="minorEastAsia"/>
          <w:sz w:val="28"/>
          <w:szCs w:val="28"/>
        </w:rPr>
        <w:t xml:space="preserve">№ 374-ЗД-VI (САЗ 17-52); от 29 декабря 2017 года № 395-ЗИ-VI (САЗ 18-1,1); </w:t>
      </w:r>
      <w:r w:rsidR="002F47AD">
        <w:rPr>
          <w:rFonts w:eastAsiaTheme="minorEastAsia"/>
          <w:sz w:val="28"/>
          <w:szCs w:val="28"/>
        </w:rPr>
        <w:br/>
      </w:r>
      <w:r w:rsidRPr="00A25DE6">
        <w:rPr>
          <w:rFonts w:eastAsiaTheme="minorEastAsia"/>
          <w:sz w:val="28"/>
          <w:szCs w:val="28"/>
        </w:rPr>
        <w:t xml:space="preserve">от 29 декабря 2017 года № 397-ЗД-VI (САЗ 18-1,1); от 3 февраля 2018 года </w:t>
      </w:r>
      <w:r w:rsidR="002F47AD">
        <w:rPr>
          <w:rFonts w:eastAsiaTheme="minorEastAsia"/>
          <w:sz w:val="28"/>
          <w:szCs w:val="28"/>
        </w:rPr>
        <w:br/>
      </w:r>
      <w:r w:rsidRPr="00A25DE6">
        <w:rPr>
          <w:rFonts w:eastAsiaTheme="minorEastAsia"/>
          <w:sz w:val="28"/>
          <w:szCs w:val="28"/>
        </w:rPr>
        <w:t xml:space="preserve">№ 28-ЗД-VI (САЗ 18-5); от 6 февраля 2018 года № 34-ЗИД-VI (САЗ 18-6); </w:t>
      </w:r>
      <w:r w:rsidR="002F47AD">
        <w:rPr>
          <w:rFonts w:eastAsiaTheme="minorEastAsia"/>
          <w:sz w:val="28"/>
          <w:szCs w:val="28"/>
        </w:rPr>
        <w:br/>
      </w:r>
      <w:r w:rsidRPr="00A25DE6">
        <w:rPr>
          <w:rFonts w:eastAsiaTheme="minorEastAsia"/>
          <w:sz w:val="28"/>
          <w:szCs w:val="28"/>
        </w:rPr>
        <w:t xml:space="preserve">от 7 февраля 2018 года № 36-ЗИ-VI (САЗ 18-6); от 28 февраля 2018 года </w:t>
      </w:r>
      <w:r w:rsidR="002F47AD">
        <w:rPr>
          <w:rFonts w:eastAsiaTheme="minorEastAsia"/>
          <w:sz w:val="28"/>
          <w:szCs w:val="28"/>
        </w:rPr>
        <w:br/>
      </w:r>
      <w:r w:rsidRPr="00A25DE6">
        <w:rPr>
          <w:rFonts w:eastAsiaTheme="minorEastAsia"/>
          <w:sz w:val="28"/>
          <w:szCs w:val="28"/>
        </w:rPr>
        <w:t xml:space="preserve">№ 44-ЗД-VI (САЗ 18-9); от 28 февраля 2018 года № 48-ЗИ-VI (САЗ 18-9); </w:t>
      </w:r>
      <w:r w:rsidR="002F47AD">
        <w:rPr>
          <w:rFonts w:eastAsiaTheme="minorEastAsia"/>
          <w:sz w:val="28"/>
          <w:szCs w:val="28"/>
        </w:rPr>
        <w:br/>
      </w:r>
      <w:r w:rsidRPr="00A25DE6">
        <w:rPr>
          <w:rFonts w:eastAsiaTheme="minorEastAsia"/>
          <w:sz w:val="28"/>
          <w:szCs w:val="28"/>
        </w:rPr>
        <w:t xml:space="preserve">от 1 марта 2018 года № 56-ЗД-VI (САЗ 18-9); от 18 апреля 2018 года </w:t>
      </w:r>
      <w:r w:rsidR="002F47AD">
        <w:rPr>
          <w:rFonts w:eastAsiaTheme="minorEastAsia"/>
          <w:sz w:val="28"/>
          <w:szCs w:val="28"/>
        </w:rPr>
        <w:br/>
      </w:r>
      <w:r w:rsidRPr="00A25DE6">
        <w:rPr>
          <w:rFonts w:eastAsiaTheme="minorEastAsia"/>
          <w:sz w:val="28"/>
          <w:szCs w:val="28"/>
        </w:rPr>
        <w:t xml:space="preserve">№ 99-ЗИД-VI (САЗ 18-16); от 18 апреля 2018 года № 103-ЗИД-VI (САЗ 18-16); от 28 апреля 2018 года № 105-ЗИ-VI (САЗ 18-17); от 29 мая 2018 года </w:t>
      </w:r>
      <w:r w:rsidR="002F47AD">
        <w:rPr>
          <w:rFonts w:eastAsiaTheme="minorEastAsia"/>
          <w:sz w:val="28"/>
          <w:szCs w:val="28"/>
        </w:rPr>
        <w:br/>
      </w:r>
      <w:r w:rsidRPr="00A25DE6">
        <w:rPr>
          <w:rFonts w:eastAsiaTheme="minorEastAsia"/>
          <w:sz w:val="28"/>
          <w:szCs w:val="28"/>
        </w:rPr>
        <w:t xml:space="preserve">№ 146-ЗИД-VI (САЗ 18-22); от 12 июня 2018 года № 163-ЗИ-VI (САЗ 18-24); </w:t>
      </w:r>
      <w:r w:rsidR="002F47AD">
        <w:rPr>
          <w:rFonts w:eastAsiaTheme="minorEastAsia"/>
          <w:sz w:val="28"/>
          <w:szCs w:val="28"/>
        </w:rPr>
        <w:br/>
      </w:r>
      <w:r w:rsidRPr="00A25DE6">
        <w:rPr>
          <w:rFonts w:eastAsiaTheme="minorEastAsia"/>
          <w:sz w:val="28"/>
          <w:szCs w:val="28"/>
        </w:rPr>
        <w:t xml:space="preserve">от 12 июня 2018 года № 165-ЗИ-VI (САЗ 18-24); от 27 июня 2018 года </w:t>
      </w:r>
      <w:r w:rsidR="002F47AD">
        <w:rPr>
          <w:rFonts w:eastAsiaTheme="minorEastAsia"/>
          <w:sz w:val="28"/>
          <w:szCs w:val="28"/>
        </w:rPr>
        <w:br/>
      </w:r>
      <w:r w:rsidRPr="00A25DE6">
        <w:rPr>
          <w:rFonts w:eastAsiaTheme="minorEastAsia"/>
          <w:sz w:val="28"/>
          <w:szCs w:val="28"/>
        </w:rPr>
        <w:t xml:space="preserve">№ 184-ЗИ-VI (САЗ 18-26); от 26 июля 2018 года № 250-ЗИД-VI (САЗ 18-30); </w:t>
      </w:r>
      <w:r w:rsidR="002F47AD">
        <w:rPr>
          <w:rFonts w:eastAsiaTheme="minorEastAsia"/>
          <w:sz w:val="28"/>
          <w:szCs w:val="28"/>
        </w:rPr>
        <w:br/>
      </w:r>
      <w:r w:rsidRPr="00A25DE6">
        <w:rPr>
          <w:rFonts w:eastAsiaTheme="minorEastAsia"/>
          <w:sz w:val="28"/>
          <w:szCs w:val="28"/>
        </w:rPr>
        <w:t xml:space="preserve">от 22 октября 2018 года № 287-ЗД-VI (САЗ 18-43); от 7 декабря 2018 года </w:t>
      </w:r>
      <w:r w:rsidR="002F47AD">
        <w:rPr>
          <w:rFonts w:eastAsiaTheme="minorEastAsia"/>
          <w:sz w:val="28"/>
          <w:szCs w:val="28"/>
        </w:rPr>
        <w:br/>
      </w:r>
      <w:r w:rsidRPr="00A25DE6">
        <w:rPr>
          <w:rFonts w:eastAsiaTheme="minorEastAsia"/>
          <w:sz w:val="28"/>
          <w:szCs w:val="28"/>
        </w:rPr>
        <w:t xml:space="preserve">№ 324-ЗИ-VI (САЗ 18-49); от 7 декабря 2018 года № 332-ЗД-VI (САЗ 18-49); </w:t>
      </w:r>
      <w:r w:rsidR="00230C78">
        <w:rPr>
          <w:rFonts w:eastAsiaTheme="minorEastAsia"/>
          <w:sz w:val="28"/>
          <w:szCs w:val="28"/>
        </w:rPr>
        <w:br/>
      </w:r>
      <w:r w:rsidRPr="00A25DE6">
        <w:rPr>
          <w:rFonts w:eastAsiaTheme="minorEastAsia"/>
          <w:sz w:val="28"/>
          <w:szCs w:val="28"/>
        </w:rPr>
        <w:t xml:space="preserve">от 18 декабря 2018 года № 337-ЗИ-VI (САЗ 18-51); от 10 января 2019 года </w:t>
      </w:r>
      <w:r w:rsidR="00230C78">
        <w:rPr>
          <w:rFonts w:eastAsiaTheme="minorEastAsia"/>
          <w:sz w:val="28"/>
          <w:szCs w:val="28"/>
        </w:rPr>
        <w:br/>
      </w:r>
      <w:r w:rsidRPr="00A25DE6">
        <w:rPr>
          <w:rFonts w:eastAsiaTheme="minorEastAsia"/>
          <w:sz w:val="28"/>
          <w:szCs w:val="28"/>
        </w:rPr>
        <w:t xml:space="preserve">№ 2-ЗИ-VI (САЗ 19-1); от 10 января 2019 года № 3-ЗИ-VI (САЗ 19-1); </w:t>
      </w:r>
      <w:r w:rsidR="00230C78">
        <w:rPr>
          <w:rFonts w:eastAsiaTheme="minorEastAsia"/>
          <w:sz w:val="28"/>
          <w:szCs w:val="28"/>
        </w:rPr>
        <w:br/>
      </w:r>
      <w:r w:rsidRPr="00A25DE6">
        <w:rPr>
          <w:rFonts w:eastAsiaTheme="minorEastAsia"/>
          <w:sz w:val="28"/>
          <w:szCs w:val="28"/>
        </w:rPr>
        <w:t xml:space="preserve">от 10 января 2019 года № 4-ЗИД-VI (САЗ 19-1); от 5 апреля 2019 года </w:t>
      </w:r>
      <w:r w:rsidR="00230C78">
        <w:rPr>
          <w:rFonts w:eastAsiaTheme="minorEastAsia"/>
          <w:sz w:val="28"/>
          <w:szCs w:val="28"/>
        </w:rPr>
        <w:br/>
      </w:r>
      <w:r w:rsidRPr="00A25DE6">
        <w:rPr>
          <w:rFonts w:eastAsiaTheme="minorEastAsia"/>
          <w:sz w:val="28"/>
          <w:szCs w:val="28"/>
        </w:rPr>
        <w:t xml:space="preserve">№ 43-ЗИД-VI (САЗ 19-13); от 5 апреля 2019 года № 52-ЗИ-VI (САЗ 19-13); </w:t>
      </w:r>
      <w:r w:rsidR="00230C78">
        <w:rPr>
          <w:rFonts w:eastAsiaTheme="minorEastAsia"/>
          <w:sz w:val="28"/>
          <w:szCs w:val="28"/>
        </w:rPr>
        <w:br/>
      </w:r>
      <w:r w:rsidRPr="00556A09">
        <w:rPr>
          <w:rFonts w:eastAsiaTheme="minorEastAsia"/>
          <w:spacing w:val="-4"/>
          <w:sz w:val="28"/>
          <w:szCs w:val="28"/>
        </w:rPr>
        <w:t>от 8 апреля 2019 года № 57-ЗИ-VI (САЗ 19-14); от 10 апреля 2019 года № 61-ЗИ-VI</w:t>
      </w:r>
      <w:r w:rsidRPr="00A25DE6">
        <w:rPr>
          <w:rFonts w:eastAsiaTheme="minorEastAsia"/>
          <w:sz w:val="28"/>
          <w:szCs w:val="28"/>
        </w:rPr>
        <w:t xml:space="preserve"> (САЗ 19-14); от 20 мая 2019 года № 79-ЗД-VI (САЗ 19-19); от 20 мая 2019 года </w:t>
      </w:r>
      <w:r w:rsidR="00556A09">
        <w:rPr>
          <w:rFonts w:eastAsiaTheme="minorEastAsia"/>
          <w:sz w:val="28"/>
          <w:szCs w:val="28"/>
        </w:rPr>
        <w:br/>
      </w:r>
      <w:r w:rsidRPr="00A25DE6">
        <w:rPr>
          <w:rFonts w:eastAsiaTheme="minorEastAsia"/>
          <w:sz w:val="28"/>
          <w:szCs w:val="28"/>
        </w:rPr>
        <w:t xml:space="preserve">№ 86-ЗИД-VI (САЗ 19-19); от 20 мая 2019 года № 87-ЗИД-VI (САЗ 19-19); </w:t>
      </w:r>
      <w:r w:rsidR="00230C78">
        <w:rPr>
          <w:rFonts w:eastAsiaTheme="minorEastAsia"/>
          <w:sz w:val="28"/>
          <w:szCs w:val="28"/>
        </w:rPr>
        <w:br/>
      </w:r>
      <w:r w:rsidRPr="00A25DE6">
        <w:rPr>
          <w:rFonts w:eastAsiaTheme="minorEastAsia"/>
          <w:sz w:val="28"/>
          <w:szCs w:val="28"/>
        </w:rPr>
        <w:t xml:space="preserve">от 31 июля 2019 года № 159-ЗИД-VI (САЗ 19-29); от 23 сентября 2019 года </w:t>
      </w:r>
      <w:r w:rsidRPr="00A25DE6">
        <w:rPr>
          <w:rFonts w:eastAsiaTheme="minorEastAsia"/>
          <w:sz w:val="28"/>
          <w:szCs w:val="28"/>
        </w:rPr>
        <w:br/>
        <w:t xml:space="preserve">№ 176-ЗИД-VI (САЗ 19-37); от 21 октября 2019 года № 182-ЗИД-VI </w:t>
      </w:r>
      <w:r w:rsidRPr="00A25DE6">
        <w:rPr>
          <w:rFonts w:eastAsiaTheme="minorEastAsia"/>
          <w:sz w:val="28"/>
          <w:szCs w:val="28"/>
        </w:rPr>
        <w:br/>
        <w:t xml:space="preserve">(САЗ 19-41); от 31 октября 2019 года № 193-ЗИ-VI (САЗ 19-42); от 31 октября 2019 года № 195-ЗД-VI (САЗ 19-42); от 16 декабря 2019 года № 235-ЗИД-VI </w:t>
      </w:r>
      <w:r w:rsidR="00230C78">
        <w:rPr>
          <w:rFonts w:eastAsiaTheme="minorEastAsia"/>
          <w:sz w:val="28"/>
          <w:szCs w:val="28"/>
        </w:rPr>
        <w:br/>
      </w:r>
      <w:r w:rsidRPr="00A25DE6">
        <w:rPr>
          <w:rFonts w:eastAsiaTheme="minorEastAsia"/>
          <w:sz w:val="28"/>
          <w:szCs w:val="28"/>
        </w:rPr>
        <w:t xml:space="preserve">(САЗ 19-49); от 24 декабря 2019 года № 243-ЗИД-VI (САЗ 19-50); от 27 декабря 2019 года № 254-ЗИД-VI (САЗ 19-50); от 7 февраля 2020 года № 21-ЗИД-VI </w:t>
      </w:r>
      <w:r w:rsidR="00230C78">
        <w:rPr>
          <w:rFonts w:eastAsiaTheme="minorEastAsia"/>
          <w:sz w:val="28"/>
          <w:szCs w:val="28"/>
        </w:rPr>
        <w:br/>
      </w:r>
      <w:r w:rsidRPr="00A25DE6">
        <w:rPr>
          <w:rFonts w:eastAsiaTheme="minorEastAsia"/>
          <w:sz w:val="28"/>
          <w:szCs w:val="28"/>
        </w:rPr>
        <w:t xml:space="preserve">(САЗ 20-6); от 6 марта 2020 года № 41-ЗД-VI (САЗ 20-10); от 21 марта </w:t>
      </w:r>
      <w:r w:rsidRPr="00A25DE6">
        <w:rPr>
          <w:rFonts w:eastAsiaTheme="minorEastAsia"/>
          <w:sz w:val="28"/>
          <w:szCs w:val="28"/>
        </w:rPr>
        <w:br/>
        <w:t xml:space="preserve">2020 года № 54-ЗИД-VI (САЗ 20-12) с изменениями, внесенными законами Приднестровской Молдавской Республики от 5 августа 2020 года № 125-ЗИ-VI </w:t>
      </w:r>
      <w:r w:rsidRPr="00A25DE6">
        <w:rPr>
          <w:rFonts w:eastAsiaTheme="minorEastAsia"/>
          <w:sz w:val="28"/>
          <w:szCs w:val="28"/>
        </w:rPr>
        <w:lastRenderedPageBreak/>
        <w:t xml:space="preserve">(САЗ 20-32), от 14 декабря 2020 года № 218-ЗИ-VI (САЗ 20-51), от 26 января </w:t>
      </w:r>
      <w:r w:rsidR="00230C78">
        <w:rPr>
          <w:rFonts w:eastAsiaTheme="minorEastAsia"/>
          <w:sz w:val="28"/>
          <w:szCs w:val="28"/>
        </w:rPr>
        <w:br/>
      </w:r>
      <w:r w:rsidRPr="00A25DE6">
        <w:rPr>
          <w:rFonts w:eastAsiaTheme="minorEastAsia"/>
          <w:sz w:val="28"/>
          <w:szCs w:val="28"/>
        </w:rPr>
        <w:t>2021 года № 2-ЗИ-VII (САЗ 21-4), от 29 марта 2021 года</w:t>
      </w:r>
      <w:r w:rsidR="00230C78">
        <w:rPr>
          <w:rFonts w:eastAsiaTheme="minorEastAsia"/>
          <w:sz w:val="28"/>
          <w:szCs w:val="28"/>
        </w:rPr>
        <w:t xml:space="preserve"> </w:t>
      </w:r>
      <w:r w:rsidRPr="00A25DE6">
        <w:rPr>
          <w:rFonts w:eastAsiaTheme="minorEastAsia"/>
          <w:sz w:val="28"/>
          <w:szCs w:val="28"/>
        </w:rPr>
        <w:t xml:space="preserve">№ 53-ЗИ-VII </w:t>
      </w:r>
      <w:r w:rsidR="00230C78">
        <w:rPr>
          <w:rFonts w:eastAsiaTheme="minorEastAsia"/>
          <w:sz w:val="28"/>
          <w:szCs w:val="28"/>
        </w:rPr>
        <w:br/>
      </w:r>
      <w:r w:rsidRPr="00A25DE6">
        <w:rPr>
          <w:rFonts w:eastAsiaTheme="minorEastAsia"/>
          <w:sz w:val="28"/>
          <w:szCs w:val="28"/>
        </w:rPr>
        <w:t xml:space="preserve">(САЗ 21-13), от 14 мая 2021 года № 90-ЗИ-VII (CАЗ 21-19), от 15 июня 2021 года № 126-ЗИ-VII (САЗ 21-24), от 19 июля 2021 года № 169-ЗИ-VII (САЗ 21-29), </w:t>
      </w:r>
      <w:r w:rsidR="00230C78">
        <w:rPr>
          <w:rFonts w:eastAsiaTheme="minorEastAsia"/>
          <w:sz w:val="28"/>
          <w:szCs w:val="28"/>
        </w:rPr>
        <w:br/>
      </w:r>
      <w:r w:rsidRPr="00A25DE6">
        <w:rPr>
          <w:rFonts w:eastAsiaTheme="minorEastAsia"/>
          <w:sz w:val="28"/>
          <w:szCs w:val="28"/>
        </w:rPr>
        <w:t xml:space="preserve">от 13 сентября 2021 года № 217-ЗИ-VII (САЗ 21-37), от 30 сентября 2021 года </w:t>
      </w:r>
      <w:r w:rsidR="00230C78">
        <w:rPr>
          <w:rFonts w:eastAsiaTheme="minorEastAsia"/>
          <w:sz w:val="28"/>
          <w:szCs w:val="28"/>
        </w:rPr>
        <w:br/>
      </w:r>
      <w:r w:rsidRPr="00A25DE6">
        <w:rPr>
          <w:rFonts w:eastAsiaTheme="minorEastAsia"/>
          <w:sz w:val="28"/>
          <w:szCs w:val="28"/>
        </w:rPr>
        <w:t xml:space="preserve">№ 234-ЗИ-VII (САЗ 21-39,1), от 23 декабря 2021 года № 340-ЗИ-VII (САЗ 21-51), от 28 марта 2022 года № 43-ЗИ-VII (САЗ 22-12); от 21 апреля 2020 года </w:t>
      </w:r>
      <w:r w:rsidR="00230C78">
        <w:rPr>
          <w:rFonts w:eastAsiaTheme="minorEastAsia"/>
          <w:sz w:val="28"/>
          <w:szCs w:val="28"/>
        </w:rPr>
        <w:br/>
      </w:r>
      <w:r w:rsidRPr="00A25DE6">
        <w:rPr>
          <w:rFonts w:eastAsiaTheme="minorEastAsia"/>
          <w:sz w:val="28"/>
          <w:szCs w:val="28"/>
        </w:rPr>
        <w:t xml:space="preserve">№ 65-ЗИД-VI (САЗ 20-17); от 1 июля 2020 года № 80-ЗД-VI (САЗ 20-27) </w:t>
      </w:r>
      <w:r w:rsidR="00230C78">
        <w:rPr>
          <w:rFonts w:eastAsiaTheme="minorEastAsia"/>
          <w:sz w:val="28"/>
          <w:szCs w:val="28"/>
        </w:rPr>
        <w:br/>
      </w:r>
      <w:r w:rsidRPr="00A25DE6">
        <w:rPr>
          <w:rFonts w:eastAsiaTheme="minorEastAsia"/>
          <w:sz w:val="28"/>
          <w:szCs w:val="28"/>
        </w:rPr>
        <w:t xml:space="preserve">с изменениями, внесенными законами Приднестровской Молдавской Республики от 28 сентября 2020 года № 144-З-VI (САЗ 20-40), от 11 ноября </w:t>
      </w:r>
      <w:r w:rsidR="00230C78">
        <w:rPr>
          <w:rFonts w:eastAsiaTheme="minorEastAsia"/>
          <w:sz w:val="28"/>
          <w:szCs w:val="28"/>
        </w:rPr>
        <w:br/>
      </w:r>
      <w:r w:rsidRPr="00A25DE6">
        <w:rPr>
          <w:rFonts w:eastAsiaTheme="minorEastAsia"/>
          <w:sz w:val="28"/>
          <w:szCs w:val="28"/>
        </w:rPr>
        <w:t xml:space="preserve">2020 года № 187-ЗИ-VI (САЗ 20-46), от 14 декабря 2020 года № 218-ЗИ-VI </w:t>
      </w:r>
      <w:r w:rsidR="00230C78">
        <w:rPr>
          <w:rFonts w:eastAsiaTheme="minorEastAsia"/>
          <w:sz w:val="28"/>
          <w:szCs w:val="28"/>
        </w:rPr>
        <w:br/>
      </w:r>
      <w:r w:rsidRPr="00A25DE6">
        <w:rPr>
          <w:rFonts w:eastAsiaTheme="minorEastAsia"/>
          <w:sz w:val="28"/>
          <w:szCs w:val="28"/>
        </w:rPr>
        <w:t xml:space="preserve">(САЗ 20-51), от 26 января 2021 года № 2-ЗИ-VII (САЗ 21-4), от 29 марта </w:t>
      </w:r>
      <w:r w:rsidR="00230C78">
        <w:rPr>
          <w:rFonts w:eastAsiaTheme="minorEastAsia"/>
          <w:sz w:val="28"/>
          <w:szCs w:val="28"/>
        </w:rPr>
        <w:br/>
      </w:r>
      <w:r w:rsidRPr="00A25DE6">
        <w:rPr>
          <w:rFonts w:eastAsiaTheme="minorEastAsia"/>
          <w:sz w:val="28"/>
          <w:szCs w:val="28"/>
        </w:rPr>
        <w:t xml:space="preserve">2021 года № 53-ЗИ-VII (САЗ 21-13), от 14 мая 2021 года № 90-ЗИ-VII </w:t>
      </w:r>
      <w:r w:rsidR="00230C78">
        <w:rPr>
          <w:rFonts w:eastAsiaTheme="minorEastAsia"/>
          <w:sz w:val="28"/>
          <w:szCs w:val="28"/>
        </w:rPr>
        <w:br/>
      </w:r>
      <w:r w:rsidRPr="00A25DE6">
        <w:rPr>
          <w:rFonts w:eastAsiaTheme="minorEastAsia"/>
          <w:sz w:val="28"/>
          <w:szCs w:val="28"/>
        </w:rPr>
        <w:t xml:space="preserve">(CАЗ 21-19), от 15 июня 2021 года № 126-ЗИ-VII (САЗ 21-24), от 19 июля </w:t>
      </w:r>
      <w:r w:rsidR="00230C78">
        <w:rPr>
          <w:rFonts w:eastAsiaTheme="minorEastAsia"/>
          <w:sz w:val="28"/>
          <w:szCs w:val="28"/>
        </w:rPr>
        <w:br/>
      </w:r>
      <w:r w:rsidRPr="00A25DE6">
        <w:rPr>
          <w:rFonts w:eastAsiaTheme="minorEastAsia"/>
          <w:sz w:val="28"/>
          <w:szCs w:val="28"/>
        </w:rPr>
        <w:t xml:space="preserve">2021 года № 169-ЗИ-VII (САЗ 21-29), от 13 сентября 2021 года № 217-ЗИ-VII (САЗ 21-37), от 30 сентября 2021 года № 234-ЗИ-VII (САЗ 21-39,1), от 23 декабря 2021 года № 340-ЗИ-VII (САЗ 21-51), от 28 марта 2022 года № 43-ЗИ-VII </w:t>
      </w:r>
      <w:r w:rsidR="00230C78">
        <w:rPr>
          <w:rFonts w:eastAsiaTheme="minorEastAsia"/>
          <w:sz w:val="28"/>
          <w:szCs w:val="28"/>
        </w:rPr>
        <w:br/>
      </w:r>
      <w:r w:rsidRPr="00A25DE6">
        <w:rPr>
          <w:rFonts w:eastAsiaTheme="minorEastAsia"/>
          <w:sz w:val="28"/>
          <w:szCs w:val="28"/>
        </w:rPr>
        <w:t xml:space="preserve">(САЗ 22-12); от 27 июля 2020 года № 114-ЗИД-VI (САЗ 20-31); от 5 августа </w:t>
      </w:r>
      <w:r w:rsidR="00230C78">
        <w:rPr>
          <w:rFonts w:eastAsiaTheme="minorEastAsia"/>
          <w:sz w:val="28"/>
          <w:szCs w:val="28"/>
        </w:rPr>
        <w:br/>
      </w:r>
      <w:r w:rsidRPr="00A25DE6">
        <w:rPr>
          <w:rFonts w:eastAsiaTheme="minorEastAsia"/>
          <w:sz w:val="28"/>
          <w:szCs w:val="28"/>
        </w:rPr>
        <w:t xml:space="preserve">2020 года № 128-ЗИД-VI (САЗ 20-32); от 6 августа 2020 года № 130-ЗД-VI </w:t>
      </w:r>
      <w:r w:rsidR="00230C78">
        <w:rPr>
          <w:rFonts w:eastAsiaTheme="minorEastAsia"/>
          <w:sz w:val="28"/>
          <w:szCs w:val="28"/>
        </w:rPr>
        <w:br/>
      </w:r>
      <w:r w:rsidRPr="00A25DE6">
        <w:rPr>
          <w:rFonts w:eastAsiaTheme="minorEastAsia"/>
          <w:sz w:val="28"/>
          <w:szCs w:val="28"/>
        </w:rPr>
        <w:t xml:space="preserve">(САЗ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от 30 декабря 2020 года № 238-ЗИ-VII (САЗ 21-1,1), от 1 февраля 2021 года № 4-ЗИД-VII (САЗ 21-5); от 25 февраля 2021 года № 18-ЗИД-VII </w:t>
      </w:r>
      <w:r w:rsidR="00230C78">
        <w:rPr>
          <w:rFonts w:eastAsiaTheme="minorEastAsia"/>
          <w:sz w:val="28"/>
          <w:szCs w:val="28"/>
        </w:rPr>
        <w:br/>
      </w:r>
      <w:r w:rsidRPr="00A25DE6">
        <w:rPr>
          <w:rFonts w:eastAsiaTheme="minorEastAsia"/>
          <w:sz w:val="28"/>
          <w:szCs w:val="28"/>
        </w:rPr>
        <w:t xml:space="preserve">(САЗ 21-8); от 27 февраля 2021 года № 23-ЗИД-VII (САЗ 21-8); от 12 апреля </w:t>
      </w:r>
      <w:r w:rsidR="00230C78">
        <w:rPr>
          <w:rFonts w:eastAsiaTheme="minorEastAsia"/>
          <w:sz w:val="28"/>
          <w:szCs w:val="28"/>
        </w:rPr>
        <w:br/>
      </w:r>
      <w:r w:rsidRPr="00A25DE6">
        <w:rPr>
          <w:rFonts w:eastAsiaTheme="minorEastAsia"/>
          <w:sz w:val="28"/>
          <w:szCs w:val="28"/>
        </w:rPr>
        <w:t xml:space="preserve">2021 года № 63-ЗИ-VII (САЗ 21-15); от 12 апреля 2021 года № 66-ЗД-VII </w:t>
      </w:r>
      <w:r w:rsidR="00230C78">
        <w:rPr>
          <w:rFonts w:eastAsiaTheme="minorEastAsia"/>
          <w:sz w:val="28"/>
          <w:szCs w:val="28"/>
        </w:rPr>
        <w:br/>
      </w:r>
      <w:r w:rsidRPr="00A25DE6">
        <w:rPr>
          <w:rFonts w:eastAsiaTheme="minorEastAsia"/>
          <w:sz w:val="28"/>
          <w:szCs w:val="28"/>
        </w:rPr>
        <w:t xml:space="preserve">(САЗ 21-15); от 26 мая 2021 года № 95-ЗИД-VII (САЗ 21-21); от 26 мая 2021 года </w:t>
      </w:r>
      <w:r w:rsidRPr="00A25DE6">
        <w:rPr>
          <w:rFonts w:eastAsiaTheme="minorEastAsia"/>
          <w:sz w:val="28"/>
          <w:szCs w:val="28"/>
        </w:rPr>
        <w:br/>
        <w:t xml:space="preserve">№ 98-ЗИ-VII (САЗ 21-21); от 21 июня 2021 года № 139-ЗИ-VII (САЗ 21-25); </w:t>
      </w:r>
      <w:r w:rsidRPr="00A25DE6">
        <w:rPr>
          <w:rFonts w:eastAsiaTheme="minorEastAsia"/>
          <w:sz w:val="28"/>
          <w:szCs w:val="28"/>
        </w:rPr>
        <w:br/>
        <w:t xml:space="preserve">от 19 июля 2021 года № 171-ЗИД-VII (САЗ 21-29); от 22 июля 2021 года </w:t>
      </w:r>
      <w:r w:rsidRPr="00A25DE6">
        <w:rPr>
          <w:rFonts w:eastAsiaTheme="minorEastAsia"/>
          <w:sz w:val="28"/>
          <w:szCs w:val="28"/>
        </w:rPr>
        <w:br/>
        <w:t xml:space="preserve">№ 178-ЗИ-VII (САЗ 21-29); от 26 июля 2021 года № 183-ЗИД-VII (САЗ 21-30); </w:t>
      </w:r>
      <w:r w:rsidR="008D39CC">
        <w:rPr>
          <w:rFonts w:eastAsiaTheme="minorEastAsia"/>
          <w:sz w:val="28"/>
          <w:szCs w:val="28"/>
        </w:rPr>
        <w:br/>
      </w:r>
      <w:r w:rsidRPr="00A25DE6">
        <w:rPr>
          <w:rFonts w:eastAsiaTheme="minorEastAsia"/>
          <w:sz w:val="28"/>
          <w:szCs w:val="28"/>
        </w:rPr>
        <w:t xml:space="preserve">от 26 июля 2021 года № 186-ЗИД-VII (САЗ 21-30); от 26 июля 2021 года </w:t>
      </w:r>
      <w:r w:rsidRPr="00A25DE6">
        <w:rPr>
          <w:rFonts w:eastAsiaTheme="minorEastAsia"/>
          <w:sz w:val="28"/>
          <w:szCs w:val="28"/>
        </w:rPr>
        <w:br/>
        <w:t xml:space="preserve">№ 188-ЗИД-VII (САЗ 21-30); от 3 августа 2021 года № 215-ЗИД-VII </w:t>
      </w:r>
      <w:r w:rsidRPr="00A25DE6">
        <w:rPr>
          <w:rFonts w:eastAsiaTheme="minorEastAsia"/>
          <w:sz w:val="28"/>
          <w:szCs w:val="28"/>
        </w:rPr>
        <w:br/>
        <w:t xml:space="preserve">(САЗ 21-31); от 29 сентября 2021 года № 227-ЗИД-VII (САЗ 21-39,1); </w:t>
      </w:r>
      <w:r w:rsidRPr="00A25DE6">
        <w:rPr>
          <w:rFonts w:eastAsiaTheme="minorEastAsia"/>
          <w:sz w:val="28"/>
          <w:szCs w:val="28"/>
        </w:rPr>
        <w:br/>
        <w:t xml:space="preserve">от 25 октября 2021 года № 263-ЗИ-VII (САЗ 21-43); от 9 декабря 2021 года </w:t>
      </w:r>
      <w:r w:rsidRPr="00A25DE6">
        <w:rPr>
          <w:rFonts w:eastAsiaTheme="minorEastAsia"/>
          <w:sz w:val="28"/>
          <w:szCs w:val="28"/>
        </w:rPr>
        <w:br/>
        <w:t xml:space="preserve">№ 326-ЗИ-VII (САЗ 21-49); от 14 декабря 2021 года № 328-ЗИД-VII </w:t>
      </w:r>
      <w:r w:rsidRPr="00A25DE6">
        <w:rPr>
          <w:rFonts w:eastAsiaTheme="minorEastAsia"/>
          <w:sz w:val="28"/>
          <w:szCs w:val="28"/>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w:t>
      </w:r>
      <w:r w:rsidR="008D39CC">
        <w:rPr>
          <w:rFonts w:eastAsiaTheme="minorEastAsia"/>
          <w:sz w:val="28"/>
          <w:szCs w:val="28"/>
        </w:rPr>
        <w:br/>
      </w:r>
      <w:r w:rsidRPr="00A25DE6">
        <w:rPr>
          <w:rFonts w:eastAsiaTheme="minorEastAsia"/>
          <w:sz w:val="28"/>
          <w:szCs w:val="28"/>
        </w:rPr>
        <w:t xml:space="preserve">2022 года № 34-ЗИ-VII (САЗ 22-9); от 10 марта 2022 года № 35-ЗИД-VII </w:t>
      </w:r>
      <w:r w:rsidRPr="00A25DE6">
        <w:rPr>
          <w:rFonts w:eastAsiaTheme="minorEastAsia"/>
          <w:sz w:val="28"/>
          <w:szCs w:val="28"/>
        </w:rPr>
        <w:br/>
        <w:t xml:space="preserve">(САЗ 22-9); от 4 апреля 2022 года № 51-ЗИД-VII (САЗ 22-13); от 4 мая </w:t>
      </w:r>
      <w:r w:rsidRPr="00A25DE6">
        <w:rPr>
          <w:rFonts w:eastAsiaTheme="minorEastAsia"/>
          <w:sz w:val="28"/>
          <w:szCs w:val="28"/>
        </w:rPr>
        <w:br/>
        <w:t xml:space="preserve">2022 года № 77-ЗИД-VII (САЗ 22-17); от 4 мая 2022 года № 80-ЗИД-VII </w:t>
      </w:r>
      <w:r w:rsidRPr="00A25DE6">
        <w:rPr>
          <w:rFonts w:eastAsiaTheme="minorEastAsia"/>
          <w:sz w:val="28"/>
          <w:szCs w:val="28"/>
        </w:rPr>
        <w:br/>
        <w:t xml:space="preserve">(САЗ 22-17); от 30 мая 2022 года № 92-ЗИД-VII (САЗ 22-25); от 20 июня </w:t>
      </w:r>
      <w:r w:rsidRPr="00A25DE6">
        <w:rPr>
          <w:rFonts w:eastAsiaTheme="minorEastAsia"/>
          <w:sz w:val="28"/>
          <w:szCs w:val="28"/>
        </w:rPr>
        <w:br/>
        <w:t xml:space="preserve">2022 года № 125-ЗД-VII (САЗ 22-24); от 20 июня 2022 года № 137-ЗИД-VII </w:t>
      </w:r>
      <w:r w:rsidR="008D39CC">
        <w:rPr>
          <w:rFonts w:eastAsiaTheme="minorEastAsia"/>
          <w:sz w:val="28"/>
          <w:szCs w:val="28"/>
        </w:rPr>
        <w:br/>
      </w:r>
      <w:r w:rsidRPr="00A25DE6">
        <w:rPr>
          <w:rFonts w:eastAsiaTheme="minorEastAsia"/>
          <w:sz w:val="28"/>
          <w:szCs w:val="28"/>
        </w:rPr>
        <w:t xml:space="preserve">(САЗ 22-24); от 29 июля 2022 года № 228-ЗИ-VII (САЗ 22-29); от 1 августа </w:t>
      </w:r>
      <w:r w:rsidRPr="00A25DE6">
        <w:rPr>
          <w:rFonts w:eastAsiaTheme="minorEastAsia"/>
          <w:sz w:val="28"/>
          <w:szCs w:val="28"/>
        </w:rPr>
        <w:br/>
      </w:r>
      <w:r w:rsidRPr="00A25DE6">
        <w:rPr>
          <w:rFonts w:eastAsiaTheme="minorEastAsia"/>
          <w:sz w:val="28"/>
          <w:szCs w:val="28"/>
        </w:rPr>
        <w:lastRenderedPageBreak/>
        <w:t xml:space="preserve">2022 года № 239-ЗИД-VII (САЗ 22-30); от 19 октября 2022 года № 283-ЗИ-VII (САЗ 22-41); от 24 октября 2022 года № 310-ЗИД-VII (САЗ 22-42); </w:t>
      </w:r>
      <w:r w:rsidRPr="00A25DE6">
        <w:rPr>
          <w:rFonts w:eastAsiaTheme="minorEastAsia"/>
          <w:sz w:val="28"/>
          <w:szCs w:val="28"/>
        </w:rPr>
        <w:br/>
        <w:t xml:space="preserve">от 28 октября 2022 года № 313-ЗИ-VII (САЗ 22-42); от 15 декабря 2022 года </w:t>
      </w:r>
      <w:r w:rsidRPr="00A25DE6">
        <w:rPr>
          <w:rFonts w:eastAsiaTheme="minorEastAsia"/>
          <w:sz w:val="28"/>
          <w:szCs w:val="28"/>
        </w:rPr>
        <w:br/>
        <w:t xml:space="preserve">№ 353-ЗИД-VII (САЗ 22-49); от 15 декабря 2022 года № 354-ЗИД-VII </w:t>
      </w:r>
      <w:r w:rsidRPr="00A25DE6">
        <w:rPr>
          <w:rFonts w:eastAsiaTheme="minorEastAsia"/>
          <w:sz w:val="28"/>
          <w:szCs w:val="28"/>
        </w:rPr>
        <w:br/>
        <w:t xml:space="preserve">(САЗ 22-49); от 16 февраля 2023 года № 19-ЗИД-VII (САЗ 23-7,1); </w:t>
      </w:r>
      <w:r w:rsidRPr="00A25DE6">
        <w:rPr>
          <w:rFonts w:eastAsiaTheme="minorEastAsia"/>
          <w:sz w:val="28"/>
          <w:szCs w:val="28"/>
        </w:rPr>
        <w:br/>
        <w:t xml:space="preserve">от 27 февраля 2023 года № 33-ЗИ-VII (САЗ 23-9); от 29 марта 2023 года </w:t>
      </w:r>
      <w:r w:rsidRPr="00A25DE6">
        <w:rPr>
          <w:rFonts w:eastAsiaTheme="minorEastAsia"/>
          <w:sz w:val="28"/>
          <w:szCs w:val="28"/>
        </w:rPr>
        <w:br/>
        <w:t xml:space="preserve">№ 56-ЗИД-VII (САЗ 23-13); от 30 марта 2023 года № 63-ЗИД-VII (САЗ 23-13); </w:t>
      </w:r>
      <w:r w:rsidR="008D39CC">
        <w:rPr>
          <w:rFonts w:eastAsiaTheme="minorEastAsia"/>
          <w:sz w:val="28"/>
          <w:szCs w:val="28"/>
        </w:rPr>
        <w:br/>
      </w:r>
      <w:r w:rsidRPr="00A25DE6">
        <w:rPr>
          <w:rFonts w:eastAsiaTheme="minorEastAsia"/>
          <w:sz w:val="28"/>
          <w:szCs w:val="28"/>
        </w:rPr>
        <w:t xml:space="preserve">от 15 мая 2023 года № 104-ЗД-VII (САЗ 23-20); от 24 мая 2023 года </w:t>
      </w:r>
      <w:r w:rsidRPr="00A25DE6">
        <w:rPr>
          <w:rFonts w:eastAsiaTheme="minorEastAsia"/>
          <w:sz w:val="28"/>
          <w:szCs w:val="28"/>
        </w:rPr>
        <w:br/>
        <w:t xml:space="preserve">№ 112-ЗИД-VII (САЗ 23-21); от 7 июня 2023 года № 121-ЗИ-VII (САЗ 23-23); </w:t>
      </w:r>
      <w:r w:rsidR="008D39CC">
        <w:rPr>
          <w:rFonts w:eastAsiaTheme="minorEastAsia"/>
          <w:sz w:val="28"/>
          <w:szCs w:val="28"/>
        </w:rPr>
        <w:br/>
      </w:r>
      <w:r w:rsidRPr="00A25DE6">
        <w:rPr>
          <w:rFonts w:eastAsiaTheme="minorEastAsia"/>
          <w:sz w:val="28"/>
          <w:szCs w:val="28"/>
        </w:rPr>
        <w:t xml:space="preserve">от 26 июня 2023 года № 159-ЗИ-VII (САЗ 23-26); от 28 июня 2023 года </w:t>
      </w:r>
      <w:r w:rsidRPr="00A25DE6">
        <w:rPr>
          <w:rFonts w:eastAsiaTheme="minorEastAsia"/>
          <w:sz w:val="28"/>
          <w:szCs w:val="28"/>
        </w:rPr>
        <w:br/>
        <w:t xml:space="preserve">№ 168-ЗИД-VII (САЗ 23-26); от 30 июня 2023 года № 180-ЗИ-VII (САЗ 23-26); </w:t>
      </w:r>
      <w:r w:rsidR="008D39CC">
        <w:rPr>
          <w:rFonts w:eastAsiaTheme="minorEastAsia"/>
          <w:sz w:val="28"/>
          <w:szCs w:val="28"/>
        </w:rPr>
        <w:br/>
      </w:r>
      <w:r w:rsidRPr="00A25DE6">
        <w:rPr>
          <w:rFonts w:eastAsiaTheme="minorEastAsia"/>
          <w:sz w:val="28"/>
          <w:szCs w:val="28"/>
        </w:rPr>
        <w:t xml:space="preserve">от 12 июля 2023 года № 212-ЗИ-VII (САЗ 23-28); от 13 июля 2023 года </w:t>
      </w:r>
      <w:r w:rsidRPr="00A25DE6">
        <w:rPr>
          <w:rFonts w:eastAsiaTheme="minorEastAsia"/>
          <w:sz w:val="28"/>
          <w:szCs w:val="28"/>
        </w:rPr>
        <w:br/>
        <w:t xml:space="preserve">№ 217-ЗИ-VII (САЗ 23-28); от 25 июля 2023 года № 253-ЗИД-VII (САЗ 23-30); </w:t>
      </w:r>
      <w:r w:rsidR="008D39CC">
        <w:rPr>
          <w:rFonts w:eastAsiaTheme="minorEastAsia"/>
          <w:sz w:val="28"/>
          <w:szCs w:val="28"/>
        </w:rPr>
        <w:br/>
      </w:r>
      <w:r w:rsidRPr="00A25DE6">
        <w:rPr>
          <w:rFonts w:eastAsiaTheme="minorEastAsia"/>
          <w:sz w:val="28"/>
          <w:szCs w:val="28"/>
        </w:rPr>
        <w:t xml:space="preserve">от 27 июля 2023 года № 269-ЗИ-VII (САЗ 23-30); от 9 октября 2023 года </w:t>
      </w:r>
      <w:r w:rsidRPr="00A25DE6">
        <w:rPr>
          <w:rFonts w:eastAsiaTheme="minorEastAsia"/>
          <w:sz w:val="28"/>
          <w:szCs w:val="28"/>
        </w:rPr>
        <w:br/>
        <w:t xml:space="preserve">№ 308-ЗИД-VII (САЗ 23-41); от 9 октября 2023 года № 310-ЗИД-VII </w:t>
      </w:r>
      <w:r w:rsidRPr="00A25DE6">
        <w:rPr>
          <w:rFonts w:eastAsiaTheme="minorEastAsia"/>
          <w:sz w:val="28"/>
          <w:szCs w:val="28"/>
        </w:rPr>
        <w:br/>
        <w:t xml:space="preserve">(САЗ 23-41); от 10 октября 2023 года № 319-ЗИ-VII (САЗ 23-41); от 3 ноября </w:t>
      </w:r>
      <w:r w:rsidR="008D39CC">
        <w:rPr>
          <w:rFonts w:eastAsiaTheme="minorEastAsia"/>
          <w:sz w:val="28"/>
          <w:szCs w:val="28"/>
        </w:rPr>
        <w:br/>
      </w:r>
      <w:r w:rsidRPr="00A25DE6">
        <w:rPr>
          <w:rFonts w:eastAsiaTheme="minorEastAsia"/>
          <w:sz w:val="28"/>
          <w:szCs w:val="28"/>
        </w:rPr>
        <w:t xml:space="preserve">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w:t>
      </w:r>
      <w:r w:rsidR="008D39CC">
        <w:rPr>
          <w:rFonts w:eastAsiaTheme="minorEastAsia"/>
          <w:sz w:val="28"/>
          <w:szCs w:val="28"/>
        </w:rPr>
        <w:br/>
      </w:r>
      <w:r w:rsidRPr="00A25DE6">
        <w:rPr>
          <w:rFonts w:eastAsiaTheme="minorEastAsia"/>
          <w:sz w:val="28"/>
          <w:szCs w:val="28"/>
        </w:rPr>
        <w:t xml:space="preserve">2024 года № 1-ЗИД-VII (САЗ 24-2); от 9 января 2024 года № 6-ЗД-VII </w:t>
      </w:r>
      <w:r w:rsidR="008D39CC">
        <w:rPr>
          <w:rFonts w:eastAsiaTheme="minorEastAsia"/>
          <w:sz w:val="28"/>
          <w:szCs w:val="28"/>
        </w:rPr>
        <w:br/>
      </w:r>
      <w:r w:rsidRPr="00A25DE6">
        <w:rPr>
          <w:rFonts w:eastAsiaTheme="minorEastAsia"/>
          <w:sz w:val="28"/>
          <w:szCs w:val="28"/>
        </w:rPr>
        <w:t xml:space="preserve">(САЗ 24-3); от 12 февраля 2024 года № 20-ЗД-VII (САЗ 24-8); от 6 марта </w:t>
      </w:r>
      <w:r w:rsidRPr="00A25DE6">
        <w:rPr>
          <w:rFonts w:eastAsiaTheme="minorEastAsia"/>
          <w:sz w:val="28"/>
          <w:szCs w:val="28"/>
        </w:rPr>
        <w:br/>
        <w:t xml:space="preserve">2024 года № 50-ЗИД-VII (САЗ 24-11); от 29 марта 2024 года № 52-ЗИ-VII </w:t>
      </w:r>
      <w:r w:rsidRPr="00A25DE6">
        <w:rPr>
          <w:rFonts w:eastAsiaTheme="minorEastAsia"/>
          <w:sz w:val="28"/>
          <w:szCs w:val="28"/>
        </w:rPr>
        <w:br/>
        <w:t xml:space="preserve">(САЗ 24-14); от 3 апреля 2024 года № 55-ЗД-VII (САЗ 24-15); от 18 апреля </w:t>
      </w:r>
      <w:r w:rsidRPr="00A25DE6">
        <w:rPr>
          <w:rFonts w:eastAsiaTheme="minorEastAsia"/>
          <w:sz w:val="28"/>
          <w:szCs w:val="28"/>
        </w:rPr>
        <w:br/>
        <w:t xml:space="preserve">2024 года № 72-ЗИД-VII (САЗ 24-17); от 19 апреля 2024 года № 77-ЗИД-VII </w:t>
      </w:r>
      <w:r w:rsidR="008D39CC">
        <w:rPr>
          <w:rFonts w:eastAsiaTheme="minorEastAsia"/>
          <w:sz w:val="28"/>
          <w:szCs w:val="28"/>
        </w:rPr>
        <w:br/>
      </w:r>
      <w:r w:rsidRPr="00A25DE6">
        <w:rPr>
          <w:rFonts w:eastAsiaTheme="minorEastAsia"/>
          <w:sz w:val="28"/>
          <w:szCs w:val="28"/>
        </w:rPr>
        <w:t xml:space="preserve">(САЗ 24-17); от 19 апреля 2024 года № 83-ЗИД-VII (САЗ 24-17); от 18 июля </w:t>
      </w:r>
      <w:r w:rsidR="008D39CC">
        <w:rPr>
          <w:rFonts w:eastAsiaTheme="minorEastAsia"/>
          <w:sz w:val="28"/>
          <w:szCs w:val="28"/>
        </w:rPr>
        <w:br/>
      </w:r>
      <w:r w:rsidRPr="00A25DE6">
        <w:rPr>
          <w:rFonts w:eastAsiaTheme="minorEastAsia"/>
          <w:sz w:val="28"/>
          <w:szCs w:val="28"/>
        </w:rPr>
        <w:t xml:space="preserve">2024 года № 152-ЗИ-VII (САЗ 24-30); от 22 июля 2024 года № 157-ЗИД-VII </w:t>
      </w:r>
      <w:r w:rsidR="008D39CC">
        <w:rPr>
          <w:rFonts w:eastAsiaTheme="minorEastAsia"/>
          <w:sz w:val="28"/>
          <w:szCs w:val="28"/>
        </w:rPr>
        <w:br/>
      </w:r>
      <w:r w:rsidRPr="00A25DE6">
        <w:rPr>
          <w:rFonts w:eastAsiaTheme="minorEastAsia"/>
          <w:sz w:val="28"/>
          <w:szCs w:val="28"/>
        </w:rPr>
        <w:t xml:space="preserve">(САЗ 24-31); от 24 июля 2024 года № 183-ЗИ-VII (САЗ 24-31); от 16 сентября 2024 года № 219-ЗД-VII (САЗ 24-38); от 7 октября 2024 года № 236-ЗД-VII </w:t>
      </w:r>
      <w:r w:rsidR="008D39CC">
        <w:rPr>
          <w:rFonts w:eastAsiaTheme="minorEastAsia"/>
          <w:sz w:val="28"/>
          <w:szCs w:val="28"/>
        </w:rPr>
        <w:br/>
      </w:r>
      <w:r w:rsidRPr="00A25DE6">
        <w:rPr>
          <w:rFonts w:eastAsiaTheme="minorEastAsia"/>
          <w:sz w:val="28"/>
          <w:szCs w:val="28"/>
        </w:rPr>
        <w:t xml:space="preserve">(САЗ 24-41); от 10 октября 2024 года № 249-ЗИ-VII (САЗ 24-41); от 1 ноября </w:t>
      </w:r>
      <w:r w:rsidR="008D39CC">
        <w:rPr>
          <w:rFonts w:eastAsiaTheme="minorEastAsia"/>
          <w:sz w:val="28"/>
          <w:szCs w:val="28"/>
        </w:rPr>
        <w:br/>
      </w:r>
      <w:r w:rsidRPr="00A25DE6">
        <w:rPr>
          <w:rFonts w:eastAsiaTheme="minorEastAsia"/>
          <w:sz w:val="28"/>
          <w:szCs w:val="28"/>
        </w:rPr>
        <w:t xml:space="preserve">2024 года № 265-ЗИ-VII (САЗ 24-44); от 13 ноября 2024 года № 269-ЗИ-VII </w:t>
      </w:r>
      <w:r w:rsidR="008D39CC">
        <w:rPr>
          <w:rFonts w:eastAsiaTheme="minorEastAsia"/>
          <w:sz w:val="28"/>
          <w:szCs w:val="28"/>
        </w:rPr>
        <w:br/>
      </w:r>
      <w:r w:rsidRPr="00A25DE6">
        <w:rPr>
          <w:rFonts w:eastAsiaTheme="minorEastAsia"/>
          <w:sz w:val="28"/>
          <w:szCs w:val="28"/>
        </w:rPr>
        <w:t xml:space="preserve">(САЗ 24-46); от 10 декабря 2024 года № 304-ЗИ-VII (САЗ 24-50); от 14 февраля 2025 года № 9-ЗИД-VII (САЗ 25-6); от 10 марта 2025 года № 24-ЗД-VII </w:t>
      </w:r>
      <w:r w:rsidRPr="00A25DE6">
        <w:rPr>
          <w:rFonts w:eastAsiaTheme="minorEastAsia"/>
          <w:sz w:val="28"/>
          <w:szCs w:val="28"/>
        </w:rPr>
        <w:br/>
        <w:t>(САЗ 25-10); от 20 марта 2025 года № 35-ЗД-VII (САЗ 25-11);</w:t>
      </w:r>
      <w:r w:rsidRPr="00A25DE6">
        <w:rPr>
          <w:sz w:val="28"/>
          <w:szCs w:val="28"/>
        </w:rPr>
        <w:t xml:space="preserve"> от 22</w:t>
      </w:r>
      <w:r w:rsidRPr="00A25DE6">
        <w:rPr>
          <w:sz w:val="28"/>
          <w:szCs w:val="28"/>
          <w:lang w:val="x-none"/>
        </w:rPr>
        <w:t xml:space="preserve"> </w:t>
      </w:r>
      <w:r w:rsidRPr="00A25DE6">
        <w:rPr>
          <w:sz w:val="28"/>
          <w:szCs w:val="28"/>
        </w:rPr>
        <w:t>апреля</w:t>
      </w:r>
      <w:r w:rsidRPr="00A25DE6">
        <w:rPr>
          <w:sz w:val="28"/>
          <w:szCs w:val="28"/>
          <w:lang w:val="x-none"/>
        </w:rPr>
        <w:t xml:space="preserve"> </w:t>
      </w:r>
      <w:r w:rsidRPr="00A25DE6">
        <w:rPr>
          <w:sz w:val="28"/>
          <w:szCs w:val="28"/>
          <w:lang w:val="x-none"/>
        </w:rPr>
        <w:br/>
        <w:t>20</w:t>
      </w:r>
      <w:r w:rsidRPr="00A25DE6">
        <w:rPr>
          <w:sz w:val="28"/>
          <w:szCs w:val="28"/>
        </w:rPr>
        <w:t>25</w:t>
      </w:r>
      <w:r w:rsidRPr="00A25DE6">
        <w:rPr>
          <w:sz w:val="28"/>
          <w:szCs w:val="28"/>
          <w:lang w:val="x-none"/>
        </w:rPr>
        <w:t xml:space="preserve"> года</w:t>
      </w:r>
      <w:r w:rsidRPr="00A25DE6">
        <w:rPr>
          <w:sz w:val="28"/>
          <w:szCs w:val="28"/>
        </w:rPr>
        <w:t xml:space="preserve"> </w:t>
      </w:r>
      <w:r w:rsidRPr="00A25DE6">
        <w:rPr>
          <w:sz w:val="28"/>
          <w:szCs w:val="28"/>
          <w:lang w:val="x-none"/>
        </w:rPr>
        <w:t xml:space="preserve">№ </w:t>
      </w:r>
      <w:r w:rsidRPr="00A25DE6">
        <w:rPr>
          <w:sz w:val="28"/>
          <w:szCs w:val="28"/>
        </w:rPr>
        <w:t>60-</w:t>
      </w:r>
      <w:r w:rsidRPr="00A25DE6">
        <w:rPr>
          <w:sz w:val="28"/>
          <w:szCs w:val="28"/>
          <w:lang w:val="x-none"/>
        </w:rPr>
        <w:t>З</w:t>
      </w:r>
      <w:r w:rsidRPr="00A25DE6">
        <w:rPr>
          <w:sz w:val="28"/>
          <w:szCs w:val="28"/>
        </w:rPr>
        <w:t>И</w:t>
      </w:r>
      <w:r w:rsidRPr="00A25DE6">
        <w:rPr>
          <w:sz w:val="28"/>
          <w:szCs w:val="28"/>
          <w:lang w:val="x-none"/>
        </w:rPr>
        <w:t>-</w:t>
      </w:r>
      <w:r w:rsidRPr="00A25DE6">
        <w:rPr>
          <w:sz w:val="28"/>
          <w:szCs w:val="28"/>
          <w:lang w:val="en-US"/>
        </w:rPr>
        <w:t>VII</w:t>
      </w:r>
      <w:r w:rsidRPr="00A25DE6">
        <w:rPr>
          <w:sz w:val="28"/>
          <w:szCs w:val="28"/>
          <w:lang w:val="x-none"/>
        </w:rPr>
        <w:t xml:space="preserve"> (САЗ </w:t>
      </w:r>
      <w:r w:rsidRPr="00A25DE6">
        <w:rPr>
          <w:sz w:val="28"/>
          <w:szCs w:val="28"/>
        </w:rPr>
        <w:t>25-16</w:t>
      </w:r>
      <w:r w:rsidRPr="00A25DE6">
        <w:rPr>
          <w:sz w:val="28"/>
          <w:szCs w:val="28"/>
          <w:lang w:val="x-none"/>
        </w:rPr>
        <w:t>)</w:t>
      </w:r>
      <w:r w:rsidRPr="00A25DE6">
        <w:rPr>
          <w:sz w:val="28"/>
          <w:szCs w:val="28"/>
        </w:rPr>
        <w:t>; от 23</w:t>
      </w:r>
      <w:r w:rsidRPr="00A25DE6">
        <w:rPr>
          <w:sz w:val="28"/>
          <w:szCs w:val="28"/>
          <w:lang w:val="x-none"/>
        </w:rPr>
        <w:t xml:space="preserve"> </w:t>
      </w:r>
      <w:r w:rsidRPr="00A25DE6">
        <w:rPr>
          <w:sz w:val="28"/>
          <w:szCs w:val="28"/>
        </w:rPr>
        <w:t>апреля</w:t>
      </w:r>
      <w:r w:rsidRPr="00A25DE6">
        <w:rPr>
          <w:sz w:val="28"/>
          <w:szCs w:val="28"/>
          <w:lang w:val="x-none"/>
        </w:rPr>
        <w:t xml:space="preserve"> 20</w:t>
      </w:r>
      <w:r w:rsidRPr="00A25DE6">
        <w:rPr>
          <w:sz w:val="28"/>
          <w:szCs w:val="28"/>
        </w:rPr>
        <w:t>25</w:t>
      </w:r>
      <w:r w:rsidRPr="00A25DE6">
        <w:rPr>
          <w:sz w:val="28"/>
          <w:szCs w:val="28"/>
          <w:lang w:val="x-none"/>
        </w:rPr>
        <w:t xml:space="preserve"> года</w:t>
      </w:r>
      <w:r w:rsidRPr="00A25DE6">
        <w:rPr>
          <w:sz w:val="28"/>
          <w:szCs w:val="28"/>
        </w:rPr>
        <w:t xml:space="preserve"> </w:t>
      </w:r>
      <w:r w:rsidRPr="00A25DE6">
        <w:rPr>
          <w:sz w:val="28"/>
          <w:szCs w:val="28"/>
          <w:lang w:val="x-none"/>
        </w:rPr>
        <w:t xml:space="preserve">№ </w:t>
      </w:r>
      <w:r w:rsidRPr="00A25DE6">
        <w:rPr>
          <w:sz w:val="28"/>
          <w:szCs w:val="28"/>
        </w:rPr>
        <w:t>66-</w:t>
      </w:r>
      <w:r w:rsidRPr="00A25DE6">
        <w:rPr>
          <w:sz w:val="28"/>
          <w:szCs w:val="28"/>
          <w:lang w:val="x-none"/>
        </w:rPr>
        <w:t>З</w:t>
      </w:r>
      <w:r w:rsidRPr="00A25DE6">
        <w:rPr>
          <w:sz w:val="28"/>
          <w:szCs w:val="28"/>
        </w:rPr>
        <w:t>И</w:t>
      </w:r>
      <w:r w:rsidRPr="00A25DE6">
        <w:rPr>
          <w:sz w:val="28"/>
          <w:szCs w:val="28"/>
          <w:lang w:val="x-none"/>
        </w:rPr>
        <w:t>-</w:t>
      </w:r>
      <w:r w:rsidRPr="00A25DE6">
        <w:rPr>
          <w:sz w:val="28"/>
          <w:szCs w:val="28"/>
          <w:lang w:val="en-US"/>
        </w:rPr>
        <w:t>VII</w:t>
      </w:r>
      <w:r w:rsidRPr="00A25DE6">
        <w:rPr>
          <w:sz w:val="28"/>
          <w:szCs w:val="28"/>
          <w:lang w:val="x-none"/>
        </w:rPr>
        <w:t xml:space="preserve"> </w:t>
      </w:r>
      <w:r w:rsidRPr="00A25DE6">
        <w:rPr>
          <w:sz w:val="28"/>
          <w:szCs w:val="28"/>
          <w:lang w:val="x-none"/>
        </w:rPr>
        <w:br/>
        <w:t xml:space="preserve">(САЗ </w:t>
      </w:r>
      <w:r w:rsidRPr="00A25DE6">
        <w:rPr>
          <w:sz w:val="28"/>
          <w:szCs w:val="28"/>
        </w:rPr>
        <w:t>25-16</w:t>
      </w:r>
      <w:r w:rsidRPr="00A25DE6">
        <w:rPr>
          <w:sz w:val="28"/>
          <w:szCs w:val="28"/>
          <w:lang w:val="x-none"/>
        </w:rPr>
        <w:t>)</w:t>
      </w:r>
      <w:r w:rsidRPr="00A25DE6">
        <w:rPr>
          <w:sz w:val="28"/>
          <w:szCs w:val="28"/>
        </w:rPr>
        <w:t>; от 13 июня</w:t>
      </w:r>
      <w:r w:rsidRPr="00A25DE6">
        <w:rPr>
          <w:sz w:val="28"/>
          <w:szCs w:val="28"/>
          <w:lang w:val="x-none"/>
        </w:rPr>
        <w:t xml:space="preserve"> 20</w:t>
      </w:r>
      <w:r w:rsidRPr="00A25DE6">
        <w:rPr>
          <w:sz w:val="28"/>
          <w:szCs w:val="28"/>
        </w:rPr>
        <w:t>25</w:t>
      </w:r>
      <w:r w:rsidRPr="00A25DE6">
        <w:rPr>
          <w:sz w:val="28"/>
          <w:szCs w:val="28"/>
          <w:lang w:val="x-none"/>
        </w:rPr>
        <w:t xml:space="preserve"> года</w:t>
      </w:r>
      <w:r w:rsidRPr="00A25DE6">
        <w:rPr>
          <w:sz w:val="28"/>
          <w:szCs w:val="28"/>
        </w:rPr>
        <w:t xml:space="preserve"> </w:t>
      </w:r>
      <w:r w:rsidRPr="00A25DE6">
        <w:rPr>
          <w:sz w:val="28"/>
          <w:szCs w:val="28"/>
          <w:lang w:val="x-none"/>
        </w:rPr>
        <w:t xml:space="preserve">№ </w:t>
      </w:r>
      <w:r w:rsidRPr="00A25DE6">
        <w:rPr>
          <w:sz w:val="28"/>
          <w:szCs w:val="28"/>
        </w:rPr>
        <w:t>101-</w:t>
      </w:r>
      <w:r w:rsidRPr="00A25DE6">
        <w:rPr>
          <w:sz w:val="28"/>
          <w:szCs w:val="28"/>
          <w:lang w:val="x-none"/>
        </w:rPr>
        <w:t>З</w:t>
      </w:r>
      <w:r w:rsidRPr="00A25DE6">
        <w:rPr>
          <w:sz w:val="28"/>
          <w:szCs w:val="28"/>
        </w:rPr>
        <w:t>И</w:t>
      </w:r>
      <w:r w:rsidRPr="00A25DE6">
        <w:rPr>
          <w:sz w:val="28"/>
          <w:szCs w:val="28"/>
          <w:lang w:val="x-none"/>
        </w:rPr>
        <w:t>-</w:t>
      </w:r>
      <w:r w:rsidRPr="00A25DE6">
        <w:rPr>
          <w:sz w:val="28"/>
          <w:szCs w:val="28"/>
          <w:lang w:val="en-US"/>
        </w:rPr>
        <w:t>VII</w:t>
      </w:r>
      <w:r w:rsidRPr="00A25DE6">
        <w:rPr>
          <w:sz w:val="28"/>
          <w:szCs w:val="28"/>
        </w:rPr>
        <w:t xml:space="preserve"> </w:t>
      </w:r>
      <w:r w:rsidRPr="00A25DE6">
        <w:rPr>
          <w:sz w:val="28"/>
          <w:szCs w:val="28"/>
          <w:lang w:val="x-none"/>
        </w:rPr>
        <w:t xml:space="preserve">(САЗ </w:t>
      </w:r>
      <w:r w:rsidRPr="00A25DE6">
        <w:rPr>
          <w:sz w:val="28"/>
          <w:szCs w:val="28"/>
        </w:rPr>
        <w:t>25-23</w:t>
      </w:r>
      <w:r w:rsidRPr="00A25DE6">
        <w:rPr>
          <w:sz w:val="28"/>
          <w:szCs w:val="28"/>
          <w:lang w:val="x-none"/>
        </w:rPr>
        <w:t>)</w:t>
      </w:r>
      <w:r w:rsidRPr="00A25DE6">
        <w:rPr>
          <w:sz w:val="28"/>
          <w:szCs w:val="28"/>
        </w:rPr>
        <w:t>; от 24 июня</w:t>
      </w:r>
      <w:r w:rsidRPr="00A25DE6">
        <w:rPr>
          <w:sz w:val="28"/>
          <w:szCs w:val="28"/>
          <w:lang w:val="x-none"/>
        </w:rPr>
        <w:t xml:space="preserve"> </w:t>
      </w:r>
      <w:r w:rsidRPr="00A25DE6">
        <w:rPr>
          <w:sz w:val="28"/>
          <w:szCs w:val="28"/>
          <w:lang w:val="x-none"/>
        </w:rPr>
        <w:br/>
        <w:t>20</w:t>
      </w:r>
      <w:r w:rsidRPr="00A25DE6">
        <w:rPr>
          <w:sz w:val="28"/>
          <w:szCs w:val="28"/>
        </w:rPr>
        <w:t>25</w:t>
      </w:r>
      <w:r w:rsidRPr="00A25DE6">
        <w:rPr>
          <w:sz w:val="28"/>
          <w:szCs w:val="28"/>
          <w:lang w:val="x-none"/>
        </w:rPr>
        <w:t xml:space="preserve"> года</w:t>
      </w:r>
      <w:r w:rsidRPr="00A25DE6">
        <w:rPr>
          <w:sz w:val="28"/>
          <w:szCs w:val="28"/>
        </w:rPr>
        <w:t xml:space="preserve"> </w:t>
      </w:r>
      <w:r w:rsidRPr="00A25DE6">
        <w:rPr>
          <w:sz w:val="28"/>
          <w:szCs w:val="28"/>
          <w:lang w:val="x-none"/>
        </w:rPr>
        <w:t xml:space="preserve">№ </w:t>
      </w:r>
      <w:r w:rsidRPr="00A25DE6">
        <w:rPr>
          <w:sz w:val="28"/>
          <w:szCs w:val="28"/>
        </w:rPr>
        <w:t>126-</w:t>
      </w:r>
      <w:r w:rsidRPr="00A25DE6">
        <w:rPr>
          <w:sz w:val="28"/>
          <w:szCs w:val="28"/>
          <w:lang w:val="x-none"/>
        </w:rPr>
        <w:t>З</w:t>
      </w:r>
      <w:r w:rsidRPr="00A25DE6">
        <w:rPr>
          <w:sz w:val="28"/>
          <w:szCs w:val="28"/>
        </w:rPr>
        <w:t>И</w:t>
      </w:r>
      <w:r w:rsidRPr="00A25DE6">
        <w:rPr>
          <w:sz w:val="28"/>
          <w:szCs w:val="28"/>
          <w:lang w:val="x-none"/>
        </w:rPr>
        <w:t>-</w:t>
      </w:r>
      <w:r w:rsidRPr="00A25DE6">
        <w:rPr>
          <w:sz w:val="28"/>
          <w:szCs w:val="28"/>
          <w:lang w:val="en-US"/>
        </w:rPr>
        <w:t>VII</w:t>
      </w:r>
      <w:r w:rsidRPr="00A25DE6">
        <w:rPr>
          <w:sz w:val="28"/>
          <w:szCs w:val="28"/>
        </w:rPr>
        <w:t xml:space="preserve"> </w:t>
      </w:r>
      <w:r w:rsidRPr="00A25DE6">
        <w:rPr>
          <w:sz w:val="28"/>
          <w:szCs w:val="28"/>
          <w:lang w:val="x-none"/>
        </w:rPr>
        <w:t xml:space="preserve">(САЗ </w:t>
      </w:r>
      <w:r w:rsidRPr="00A25DE6">
        <w:rPr>
          <w:sz w:val="28"/>
          <w:szCs w:val="28"/>
        </w:rPr>
        <w:t>25-25</w:t>
      </w:r>
      <w:r w:rsidRPr="00A25DE6">
        <w:rPr>
          <w:sz w:val="28"/>
          <w:szCs w:val="28"/>
          <w:lang w:val="x-none"/>
        </w:rPr>
        <w:t>)</w:t>
      </w:r>
      <w:r w:rsidRPr="00A25DE6">
        <w:rPr>
          <w:sz w:val="28"/>
          <w:szCs w:val="28"/>
        </w:rPr>
        <w:t>; от</w:t>
      </w:r>
      <w:r w:rsidRPr="00A25DE6">
        <w:rPr>
          <w:caps/>
          <w:sz w:val="28"/>
          <w:szCs w:val="28"/>
        </w:rPr>
        <w:t xml:space="preserve"> 1 </w:t>
      </w:r>
      <w:r w:rsidRPr="00A25DE6">
        <w:rPr>
          <w:sz w:val="28"/>
          <w:szCs w:val="28"/>
        </w:rPr>
        <w:t xml:space="preserve">июля 2025 года </w:t>
      </w:r>
      <w:r w:rsidRPr="00A25DE6">
        <w:rPr>
          <w:caps/>
          <w:sz w:val="28"/>
          <w:szCs w:val="28"/>
        </w:rPr>
        <w:t>№ 132-ЗИ-</w:t>
      </w:r>
      <w:r w:rsidRPr="00A25DE6">
        <w:rPr>
          <w:caps/>
          <w:sz w:val="28"/>
          <w:szCs w:val="28"/>
          <w:lang w:val="en-US"/>
        </w:rPr>
        <w:t>VII</w:t>
      </w:r>
      <w:r w:rsidRPr="00A25DE6">
        <w:rPr>
          <w:caps/>
          <w:sz w:val="28"/>
          <w:szCs w:val="28"/>
        </w:rPr>
        <w:t xml:space="preserve"> </w:t>
      </w:r>
      <w:r w:rsidRPr="00A25DE6">
        <w:rPr>
          <w:caps/>
          <w:sz w:val="28"/>
          <w:szCs w:val="28"/>
        </w:rPr>
        <w:br/>
        <w:t xml:space="preserve">(САЗ 25-26); </w:t>
      </w:r>
      <w:r w:rsidRPr="00A25DE6">
        <w:rPr>
          <w:sz w:val="28"/>
          <w:szCs w:val="28"/>
        </w:rPr>
        <w:t>от</w:t>
      </w:r>
      <w:r w:rsidRPr="00A25DE6">
        <w:rPr>
          <w:caps/>
          <w:sz w:val="28"/>
          <w:szCs w:val="28"/>
        </w:rPr>
        <w:t xml:space="preserve"> 4 </w:t>
      </w:r>
      <w:r w:rsidRPr="00A25DE6">
        <w:rPr>
          <w:sz w:val="28"/>
          <w:szCs w:val="28"/>
        </w:rPr>
        <w:t xml:space="preserve">июля 2025 года </w:t>
      </w:r>
      <w:r w:rsidRPr="00A25DE6">
        <w:rPr>
          <w:caps/>
          <w:sz w:val="28"/>
          <w:szCs w:val="28"/>
        </w:rPr>
        <w:t>№ 134-ЗИ-</w:t>
      </w:r>
      <w:r w:rsidRPr="00A25DE6">
        <w:rPr>
          <w:caps/>
          <w:sz w:val="28"/>
          <w:szCs w:val="28"/>
          <w:lang w:val="en-US"/>
        </w:rPr>
        <w:t>VII</w:t>
      </w:r>
      <w:r w:rsidRPr="00A25DE6">
        <w:rPr>
          <w:caps/>
          <w:sz w:val="28"/>
          <w:szCs w:val="28"/>
        </w:rPr>
        <w:t xml:space="preserve"> (САЗ 25-26); </w:t>
      </w:r>
      <w:r w:rsidRPr="00A25DE6">
        <w:rPr>
          <w:sz w:val="28"/>
          <w:szCs w:val="28"/>
        </w:rPr>
        <w:t xml:space="preserve">от 14 июля </w:t>
      </w:r>
      <w:r w:rsidR="008D39CC">
        <w:rPr>
          <w:sz w:val="28"/>
          <w:szCs w:val="28"/>
        </w:rPr>
        <w:br/>
      </w:r>
      <w:r w:rsidRPr="00A25DE6">
        <w:rPr>
          <w:sz w:val="28"/>
          <w:szCs w:val="28"/>
        </w:rPr>
        <w:t>2025 года № 137-ЗИ-</w:t>
      </w:r>
      <w:r w:rsidRPr="00A25DE6">
        <w:rPr>
          <w:sz w:val="28"/>
          <w:szCs w:val="28"/>
          <w:lang w:val="en-US"/>
        </w:rPr>
        <w:t>VII</w:t>
      </w:r>
      <w:r w:rsidRPr="00A25DE6">
        <w:rPr>
          <w:sz w:val="28"/>
          <w:szCs w:val="28"/>
        </w:rPr>
        <w:t xml:space="preserve"> (САЗ 25-28);</w:t>
      </w:r>
      <w:r w:rsidR="0073072E" w:rsidRPr="00A25DE6">
        <w:rPr>
          <w:sz w:val="28"/>
          <w:szCs w:val="28"/>
        </w:rPr>
        <w:t xml:space="preserve"> от 22 июля 2025 года № 152-ЗД-VII </w:t>
      </w:r>
      <w:r w:rsidR="008D39CC">
        <w:rPr>
          <w:sz w:val="28"/>
          <w:szCs w:val="28"/>
        </w:rPr>
        <w:br/>
      </w:r>
      <w:r w:rsidR="0073072E" w:rsidRPr="00A25DE6">
        <w:rPr>
          <w:sz w:val="28"/>
          <w:szCs w:val="28"/>
        </w:rPr>
        <w:t>(САЗ 25-29);</w:t>
      </w:r>
      <w:r w:rsidRPr="00A25DE6">
        <w:rPr>
          <w:caps/>
          <w:sz w:val="28"/>
          <w:szCs w:val="28"/>
        </w:rPr>
        <w:t xml:space="preserve"> </w:t>
      </w:r>
      <w:r w:rsidR="004D0E96" w:rsidRPr="008D39CC">
        <w:rPr>
          <w:bCs/>
          <w:sz w:val="28"/>
          <w:szCs w:val="28"/>
        </w:rPr>
        <w:t xml:space="preserve">от 30 июля 2025 года № 173-ЗИ-VII (САЗ 25-30), </w:t>
      </w:r>
      <w:r w:rsidR="004D0E96" w:rsidRPr="008D39CC">
        <w:rPr>
          <w:sz w:val="28"/>
          <w:szCs w:val="28"/>
        </w:rPr>
        <w:t>следующее изменение.</w:t>
      </w:r>
    </w:p>
    <w:p w14:paraId="3039914A" w14:textId="77777777" w:rsidR="004D0E96" w:rsidRPr="00A25DE6" w:rsidRDefault="004D0E96" w:rsidP="009231B5">
      <w:pPr>
        <w:tabs>
          <w:tab w:val="left" w:pos="993"/>
        </w:tabs>
        <w:ind w:firstLine="709"/>
        <w:jc w:val="both"/>
        <w:rPr>
          <w:sz w:val="28"/>
          <w:szCs w:val="28"/>
        </w:rPr>
      </w:pPr>
    </w:p>
    <w:p w14:paraId="2B87A1FF" w14:textId="77777777" w:rsidR="004D0E96" w:rsidRDefault="004D0E96" w:rsidP="009231B5">
      <w:pPr>
        <w:tabs>
          <w:tab w:val="left" w:pos="993"/>
        </w:tabs>
        <w:ind w:firstLine="709"/>
        <w:jc w:val="both"/>
        <w:rPr>
          <w:sz w:val="28"/>
          <w:szCs w:val="28"/>
        </w:rPr>
      </w:pPr>
      <w:r w:rsidRPr="00A25DE6">
        <w:rPr>
          <w:sz w:val="28"/>
          <w:szCs w:val="28"/>
        </w:rPr>
        <w:t>Статью 8.19.1 изложить в следующей редакции:</w:t>
      </w:r>
    </w:p>
    <w:p w14:paraId="08E05D53" w14:textId="77777777" w:rsidR="008B7E10" w:rsidRPr="00A25DE6" w:rsidRDefault="008B7E10" w:rsidP="009231B5">
      <w:pPr>
        <w:tabs>
          <w:tab w:val="left" w:pos="993"/>
        </w:tabs>
        <w:ind w:firstLine="709"/>
        <w:jc w:val="both"/>
        <w:rPr>
          <w:sz w:val="28"/>
          <w:szCs w:val="28"/>
        </w:rPr>
      </w:pPr>
    </w:p>
    <w:p w14:paraId="0D5E6C83" w14:textId="4A89C621" w:rsidR="004D0E96" w:rsidRDefault="004D0E96" w:rsidP="009231B5">
      <w:pPr>
        <w:tabs>
          <w:tab w:val="left" w:pos="993"/>
        </w:tabs>
        <w:ind w:firstLine="709"/>
        <w:jc w:val="both"/>
        <w:rPr>
          <w:sz w:val="28"/>
          <w:szCs w:val="28"/>
        </w:rPr>
      </w:pPr>
      <w:r w:rsidRPr="00A25DE6">
        <w:rPr>
          <w:sz w:val="28"/>
          <w:szCs w:val="28"/>
        </w:rPr>
        <w:lastRenderedPageBreak/>
        <w:t xml:space="preserve">«Статья 8.19-1. </w:t>
      </w:r>
      <w:proofErr w:type="spellStart"/>
      <w:r w:rsidRPr="00A25DE6">
        <w:rPr>
          <w:sz w:val="28"/>
          <w:szCs w:val="28"/>
        </w:rPr>
        <w:t>Непроставление</w:t>
      </w:r>
      <w:proofErr w:type="spellEnd"/>
      <w:r w:rsidRPr="00A25DE6">
        <w:rPr>
          <w:sz w:val="28"/>
          <w:szCs w:val="28"/>
        </w:rPr>
        <w:t xml:space="preserve"> отметки в диагностической карте технического осмотра о результатах замеров выбросов выхлопных газов</w:t>
      </w:r>
    </w:p>
    <w:p w14:paraId="2268E3A4" w14:textId="77777777" w:rsidR="008B7E10" w:rsidRPr="008B7E10" w:rsidRDefault="008B7E10" w:rsidP="009231B5">
      <w:pPr>
        <w:tabs>
          <w:tab w:val="left" w:pos="993"/>
        </w:tabs>
        <w:ind w:firstLine="709"/>
        <w:jc w:val="both"/>
        <w:rPr>
          <w:strike/>
          <w:color w:val="FF0000"/>
          <w:sz w:val="18"/>
          <w:szCs w:val="18"/>
        </w:rPr>
      </w:pPr>
    </w:p>
    <w:p w14:paraId="0A84B3C6" w14:textId="01410B6A" w:rsidR="004D0E96" w:rsidRPr="00A25DE6" w:rsidRDefault="004D0E96" w:rsidP="009231B5">
      <w:pPr>
        <w:tabs>
          <w:tab w:val="left" w:pos="993"/>
        </w:tabs>
        <w:ind w:firstLine="709"/>
        <w:jc w:val="both"/>
        <w:rPr>
          <w:b/>
          <w:sz w:val="28"/>
          <w:szCs w:val="28"/>
        </w:rPr>
      </w:pPr>
      <w:proofErr w:type="spellStart"/>
      <w:r w:rsidRPr="00A25DE6">
        <w:rPr>
          <w:sz w:val="28"/>
          <w:szCs w:val="28"/>
        </w:rPr>
        <w:t>Непроставление</w:t>
      </w:r>
      <w:proofErr w:type="spellEnd"/>
      <w:r w:rsidRPr="00A25DE6">
        <w:rPr>
          <w:sz w:val="28"/>
          <w:szCs w:val="28"/>
        </w:rPr>
        <w:t xml:space="preserve"> сотрудником специализированной организации отметки </w:t>
      </w:r>
      <w:r w:rsidR="00817E49">
        <w:rPr>
          <w:sz w:val="28"/>
          <w:szCs w:val="28"/>
        </w:rPr>
        <w:br/>
      </w:r>
      <w:r w:rsidRPr="00A25DE6">
        <w:rPr>
          <w:sz w:val="28"/>
          <w:szCs w:val="28"/>
        </w:rPr>
        <w:t>в диагностической карте технического осмотра о результатах замеров выбросов выхлопных газов механического средства, подлежащего государственному техническому осмотру, –</w:t>
      </w:r>
    </w:p>
    <w:p w14:paraId="1FF175D8" w14:textId="77777777" w:rsidR="004D0E96" w:rsidRPr="00A25DE6" w:rsidRDefault="004D0E96" w:rsidP="009231B5">
      <w:pPr>
        <w:tabs>
          <w:tab w:val="left" w:pos="993"/>
        </w:tabs>
        <w:ind w:firstLine="709"/>
        <w:jc w:val="both"/>
        <w:rPr>
          <w:sz w:val="28"/>
          <w:szCs w:val="28"/>
        </w:rPr>
      </w:pPr>
      <w:proofErr w:type="gramStart"/>
      <w:r w:rsidRPr="00A25DE6">
        <w:rPr>
          <w:sz w:val="28"/>
          <w:szCs w:val="28"/>
        </w:rPr>
        <w:t>влечет</w:t>
      </w:r>
      <w:proofErr w:type="gramEnd"/>
      <w:r w:rsidRPr="00A25DE6">
        <w:rPr>
          <w:sz w:val="28"/>
          <w:szCs w:val="28"/>
        </w:rPr>
        <w:t xml:space="preserve"> наложение административного штрафа в размере от 5 (пяти) </w:t>
      </w:r>
      <w:r w:rsidRPr="00A25DE6">
        <w:rPr>
          <w:sz w:val="28"/>
          <w:szCs w:val="28"/>
        </w:rPr>
        <w:br/>
        <w:t>до 10 (десяти) РУ МЗП».</w:t>
      </w:r>
    </w:p>
    <w:p w14:paraId="0D429AD1" w14:textId="77777777" w:rsidR="004D0E96" w:rsidRPr="00A25DE6" w:rsidRDefault="004D0E96" w:rsidP="009231B5">
      <w:pPr>
        <w:tabs>
          <w:tab w:val="left" w:pos="993"/>
        </w:tabs>
        <w:ind w:firstLine="709"/>
        <w:jc w:val="both"/>
        <w:rPr>
          <w:sz w:val="28"/>
          <w:szCs w:val="28"/>
        </w:rPr>
      </w:pPr>
    </w:p>
    <w:p w14:paraId="4F39F202" w14:textId="4DA1A9DA" w:rsidR="004D0E96" w:rsidRPr="00A25DE6" w:rsidRDefault="004D0E96" w:rsidP="009231B5">
      <w:pPr>
        <w:ind w:firstLine="709"/>
        <w:jc w:val="both"/>
        <w:rPr>
          <w:sz w:val="28"/>
          <w:szCs w:val="28"/>
        </w:rPr>
      </w:pPr>
      <w:r w:rsidRPr="00A25DE6">
        <w:rPr>
          <w:b/>
          <w:bCs/>
          <w:sz w:val="28"/>
          <w:szCs w:val="28"/>
        </w:rPr>
        <w:t>Статья 2.</w:t>
      </w:r>
      <w:r w:rsidRPr="00A25DE6">
        <w:rPr>
          <w:sz w:val="28"/>
          <w:szCs w:val="28"/>
        </w:rPr>
        <w:t xml:space="preserve"> Настоящий Закон вступает в силу со дня вступления в силу Закона Приднестровской Молдавской Республики «О внесении изменений </w:t>
      </w:r>
      <w:r w:rsidR="00817E49">
        <w:rPr>
          <w:sz w:val="28"/>
          <w:szCs w:val="28"/>
        </w:rPr>
        <w:br/>
      </w:r>
      <w:r w:rsidRPr="00A25DE6">
        <w:rPr>
          <w:sz w:val="28"/>
          <w:szCs w:val="28"/>
        </w:rPr>
        <w:t xml:space="preserve">и дополнений в Закон Приднестровской Молдавской Республики </w:t>
      </w:r>
      <w:r w:rsidR="00817E49">
        <w:rPr>
          <w:sz w:val="28"/>
          <w:szCs w:val="28"/>
        </w:rPr>
        <w:br/>
      </w:r>
      <w:r w:rsidRPr="00A25DE6">
        <w:rPr>
          <w:sz w:val="28"/>
          <w:szCs w:val="28"/>
        </w:rPr>
        <w:t xml:space="preserve">«О безопасности дорожного движения», направленного на определение </w:t>
      </w:r>
      <w:r w:rsidR="00817E49">
        <w:rPr>
          <w:sz w:val="28"/>
          <w:szCs w:val="28"/>
        </w:rPr>
        <w:br/>
      </w:r>
      <w:r w:rsidRPr="00A25DE6">
        <w:rPr>
          <w:sz w:val="28"/>
          <w:szCs w:val="28"/>
        </w:rPr>
        <w:t>в качестве документа, подтверждающего соответствие технического состояния транспортного средства обязательным требованиям безопасности транспортных средств, диагностической карты технического осмотра.</w:t>
      </w:r>
    </w:p>
    <w:p w14:paraId="2E0304B9" w14:textId="77777777" w:rsidR="00890B59" w:rsidRPr="00A25DE6" w:rsidRDefault="00890B59" w:rsidP="004D0E96">
      <w:pPr>
        <w:tabs>
          <w:tab w:val="left" w:pos="993"/>
        </w:tabs>
        <w:ind w:firstLine="567"/>
        <w:jc w:val="center"/>
        <w:rPr>
          <w:bCs/>
          <w:sz w:val="28"/>
          <w:szCs w:val="28"/>
        </w:rPr>
      </w:pPr>
    </w:p>
    <w:p w14:paraId="44D90147" w14:textId="77777777" w:rsidR="00890B59" w:rsidRPr="00A25DE6" w:rsidRDefault="00890B59" w:rsidP="004D0E96">
      <w:pPr>
        <w:tabs>
          <w:tab w:val="left" w:pos="993"/>
        </w:tabs>
        <w:ind w:firstLine="567"/>
        <w:jc w:val="center"/>
        <w:rPr>
          <w:bCs/>
          <w:sz w:val="28"/>
          <w:szCs w:val="28"/>
        </w:rPr>
      </w:pPr>
    </w:p>
    <w:p w14:paraId="5412D2FD" w14:textId="77777777" w:rsidR="00890B59" w:rsidRDefault="00890B59" w:rsidP="004D0E96">
      <w:pPr>
        <w:tabs>
          <w:tab w:val="left" w:pos="993"/>
        </w:tabs>
        <w:ind w:firstLine="567"/>
        <w:jc w:val="center"/>
        <w:rPr>
          <w:bCs/>
          <w:sz w:val="28"/>
          <w:szCs w:val="28"/>
        </w:rPr>
      </w:pPr>
    </w:p>
    <w:p w14:paraId="4DFDE28A" w14:textId="77777777" w:rsidR="00817E49" w:rsidRDefault="00817E49" w:rsidP="004D0E96">
      <w:pPr>
        <w:tabs>
          <w:tab w:val="left" w:pos="993"/>
        </w:tabs>
        <w:ind w:firstLine="567"/>
        <w:jc w:val="center"/>
        <w:rPr>
          <w:bCs/>
          <w:sz w:val="28"/>
          <w:szCs w:val="28"/>
        </w:rPr>
      </w:pPr>
    </w:p>
    <w:p w14:paraId="1FE8B9E0" w14:textId="77777777" w:rsidR="00817E49" w:rsidRDefault="00817E49" w:rsidP="004D0E96">
      <w:pPr>
        <w:tabs>
          <w:tab w:val="left" w:pos="993"/>
        </w:tabs>
        <w:ind w:firstLine="567"/>
        <w:jc w:val="center"/>
        <w:rPr>
          <w:bCs/>
          <w:sz w:val="28"/>
          <w:szCs w:val="28"/>
        </w:rPr>
      </w:pPr>
    </w:p>
    <w:p w14:paraId="3E2F95E0" w14:textId="77777777" w:rsidR="00817E49" w:rsidRDefault="00817E49" w:rsidP="004D0E96">
      <w:pPr>
        <w:tabs>
          <w:tab w:val="left" w:pos="993"/>
        </w:tabs>
        <w:ind w:firstLine="567"/>
        <w:jc w:val="center"/>
        <w:rPr>
          <w:bCs/>
          <w:sz w:val="28"/>
          <w:szCs w:val="28"/>
        </w:rPr>
      </w:pPr>
    </w:p>
    <w:p w14:paraId="42958180" w14:textId="77777777" w:rsidR="00817E49" w:rsidRDefault="00817E49" w:rsidP="004D0E96">
      <w:pPr>
        <w:tabs>
          <w:tab w:val="left" w:pos="993"/>
        </w:tabs>
        <w:ind w:firstLine="567"/>
        <w:jc w:val="center"/>
        <w:rPr>
          <w:bCs/>
          <w:sz w:val="28"/>
          <w:szCs w:val="28"/>
        </w:rPr>
      </w:pPr>
    </w:p>
    <w:p w14:paraId="7C95DE24" w14:textId="77777777" w:rsidR="00817E49" w:rsidRDefault="00817E49" w:rsidP="004D0E96">
      <w:pPr>
        <w:tabs>
          <w:tab w:val="left" w:pos="993"/>
        </w:tabs>
        <w:ind w:firstLine="567"/>
        <w:jc w:val="center"/>
        <w:rPr>
          <w:bCs/>
          <w:sz w:val="28"/>
          <w:szCs w:val="28"/>
        </w:rPr>
      </w:pPr>
    </w:p>
    <w:p w14:paraId="1C7818B2" w14:textId="77777777" w:rsidR="00817E49" w:rsidRDefault="00817E49" w:rsidP="004D0E96">
      <w:pPr>
        <w:tabs>
          <w:tab w:val="left" w:pos="993"/>
        </w:tabs>
        <w:ind w:firstLine="567"/>
        <w:jc w:val="center"/>
        <w:rPr>
          <w:bCs/>
          <w:sz w:val="28"/>
          <w:szCs w:val="28"/>
        </w:rPr>
      </w:pPr>
    </w:p>
    <w:p w14:paraId="465823D4" w14:textId="77777777" w:rsidR="00817E49" w:rsidRDefault="00817E49" w:rsidP="004D0E96">
      <w:pPr>
        <w:tabs>
          <w:tab w:val="left" w:pos="993"/>
        </w:tabs>
        <w:ind w:firstLine="567"/>
        <w:jc w:val="center"/>
        <w:rPr>
          <w:bCs/>
          <w:sz w:val="28"/>
          <w:szCs w:val="28"/>
        </w:rPr>
      </w:pPr>
    </w:p>
    <w:p w14:paraId="3E635A93" w14:textId="77777777" w:rsidR="00817E49" w:rsidRDefault="00817E49" w:rsidP="004D0E96">
      <w:pPr>
        <w:tabs>
          <w:tab w:val="left" w:pos="993"/>
        </w:tabs>
        <w:ind w:firstLine="567"/>
        <w:jc w:val="center"/>
        <w:rPr>
          <w:bCs/>
          <w:sz w:val="28"/>
          <w:szCs w:val="28"/>
        </w:rPr>
      </w:pPr>
    </w:p>
    <w:p w14:paraId="04969C16" w14:textId="77777777" w:rsidR="00817E49" w:rsidRDefault="00817E49" w:rsidP="004D0E96">
      <w:pPr>
        <w:tabs>
          <w:tab w:val="left" w:pos="993"/>
        </w:tabs>
        <w:ind w:firstLine="567"/>
        <w:jc w:val="center"/>
        <w:rPr>
          <w:bCs/>
          <w:sz w:val="28"/>
          <w:szCs w:val="28"/>
        </w:rPr>
      </w:pPr>
    </w:p>
    <w:p w14:paraId="20EEB3F0" w14:textId="77777777" w:rsidR="00817E49" w:rsidRDefault="00817E49" w:rsidP="004D0E96">
      <w:pPr>
        <w:tabs>
          <w:tab w:val="left" w:pos="993"/>
        </w:tabs>
        <w:ind w:firstLine="567"/>
        <w:jc w:val="center"/>
        <w:rPr>
          <w:bCs/>
          <w:sz w:val="28"/>
          <w:szCs w:val="28"/>
        </w:rPr>
      </w:pPr>
    </w:p>
    <w:p w14:paraId="0079BDA8" w14:textId="77777777" w:rsidR="00817E49" w:rsidRDefault="00817E49" w:rsidP="004D0E96">
      <w:pPr>
        <w:tabs>
          <w:tab w:val="left" w:pos="993"/>
        </w:tabs>
        <w:ind w:firstLine="567"/>
        <w:jc w:val="center"/>
        <w:rPr>
          <w:bCs/>
          <w:sz w:val="28"/>
          <w:szCs w:val="28"/>
        </w:rPr>
      </w:pPr>
    </w:p>
    <w:p w14:paraId="596D83BC" w14:textId="77777777" w:rsidR="00817E49" w:rsidRDefault="00817E49" w:rsidP="004D0E96">
      <w:pPr>
        <w:tabs>
          <w:tab w:val="left" w:pos="993"/>
        </w:tabs>
        <w:ind w:firstLine="567"/>
        <w:jc w:val="center"/>
        <w:rPr>
          <w:bCs/>
          <w:sz w:val="28"/>
          <w:szCs w:val="28"/>
        </w:rPr>
      </w:pPr>
    </w:p>
    <w:p w14:paraId="5963BBDB" w14:textId="77777777" w:rsidR="00817E49" w:rsidRDefault="00817E49" w:rsidP="004D0E96">
      <w:pPr>
        <w:tabs>
          <w:tab w:val="left" w:pos="993"/>
        </w:tabs>
        <w:ind w:firstLine="567"/>
        <w:jc w:val="center"/>
        <w:rPr>
          <w:bCs/>
          <w:sz w:val="28"/>
          <w:szCs w:val="28"/>
        </w:rPr>
      </w:pPr>
    </w:p>
    <w:p w14:paraId="622AAFD3" w14:textId="77777777" w:rsidR="00817E49" w:rsidRDefault="00817E49" w:rsidP="004D0E96">
      <w:pPr>
        <w:tabs>
          <w:tab w:val="left" w:pos="993"/>
        </w:tabs>
        <w:ind w:firstLine="567"/>
        <w:jc w:val="center"/>
        <w:rPr>
          <w:bCs/>
          <w:sz w:val="28"/>
          <w:szCs w:val="28"/>
        </w:rPr>
      </w:pPr>
    </w:p>
    <w:p w14:paraId="1AA827BE" w14:textId="77777777" w:rsidR="00817E49" w:rsidRDefault="00817E49" w:rsidP="004D0E96">
      <w:pPr>
        <w:tabs>
          <w:tab w:val="left" w:pos="993"/>
        </w:tabs>
        <w:ind w:firstLine="567"/>
        <w:jc w:val="center"/>
        <w:rPr>
          <w:bCs/>
          <w:sz w:val="28"/>
          <w:szCs w:val="28"/>
        </w:rPr>
      </w:pPr>
    </w:p>
    <w:p w14:paraId="400961B1" w14:textId="77777777" w:rsidR="00817E49" w:rsidRDefault="00817E49" w:rsidP="004D0E96">
      <w:pPr>
        <w:tabs>
          <w:tab w:val="left" w:pos="993"/>
        </w:tabs>
        <w:ind w:firstLine="567"/>
        <w:jc w:val="center"/>
        <w:rPr>
          <w:bCs/>
          <w:sz w:val="28"/>
          <w:szCs w:val="28"/>
        </w:rPr>
      </w:pPr>
    </w:p>
    <w:p w14:paraId="42F58995" w14:textId="77777777" w:rsidR="00817E49" w:rsidRDefault="00817E49" w:rsidP="004D0E96">
      <w:pPr>
        <w:tabs>
          <w:tab w:val="left" w:pos="993"/>
        </w:tabs>
        <w:ind w:firstLine="567"/>
        <w:jc w:val="center"/>
        <w:rPr>
          <w:bCs/>
          <w:sz w:val="28"/>
          <w:szCs w:val="28"/>
        </w:rPr>
      </w:pPr>
    </w:p>
    <w:p w14:paraId="60AC0181" w14:textId="77777777" w:rsidR="00817E49" w:rsidRDefault="00817E49" w:rsidP="004D0E96">
      <w:pPr>
        <w:tabs>
          <w:tab w:val="left" w:pos="993"/>
        </w:tabs>
        <w:ind w:firstLine="567"/>
        <w:jc w:val="center"/>
        <w:rPr>
          <w:bCs/>
          <w:sz w:val="28"/>
          <w:szCs w:val="28"/>
        </w:rPr>
      </w:pPr>
    </w:p>
    <w:p w14:paraId="41C28CAD" w14:textId="77777777" w:rsidR="00817E49" w:rsidRDefault="00817E49" w:rsidP="004D0E96">
      <w:pPr>
        <w:tabs>
          <w:tab w:val="left" w:pos="993"/>
        </w:tabs>
        <w:ind w:firstLine="567"/>
        <w:jc w:val="center"/>
        <w:rPr>
          <w:bCs/>
          <w:sz w:val="28"/>
          <w:szCs w:val="28"/>
        </w:rPr>
      </w:pPr>
    </w:p>
    <w:p w14:paraId="5F9BA861" w14:textId="77777777" w:rsidR="00817E49" w:rsidRDefault="00817E49" w:rsidP="004D0E96">
      <w:pPr>
        <w:tabs>
          <w:tab w:val="left" w:pos="993"/>
        </w:tabs>
        <w:ind w:firstLine="567"/>
        <w:jc w:val="center"/>
        <w:rPr>
          <w:bCs/>
          <w:sz w:val="28"/>
          <w:szCs w:val="28"/>
        </w:rPr>
      </w:pPr>
    </w:p>
    <w:p w14:paraId="719781C7" w14:textId="77777777" w:rsidR="00817E49" w:rsidRDefault="00817E49" w:rsidP="004D0E96">
      <w:pPr>
        <w:tabs>
          <w:tab w:val="left" w:pos="993"/>
        </w:tabs>
        <w:ind w:firstLine="567"/>
        <w:jc w:val="center"/>
        <w:rPr>
          <w:bCs/>
          <w:sz w:val="28"/>
          <w:szCs w:val="28"/>
        </w:rPr>
      </w:pPr>
    </w:p>
    <w:p w14:paraId="1D08B886" w14:textId="77777777" w:rsidR="00817E49" w:rsidRDefault="00817E49" w:rsidP="004D0E96">
      <w:pPr>
        <w:tabs>
          <w:tab w:val="left" w:pos="993"/>
        </w:tabs>
        <w:ind w:firstLine="567"/>
        <w:jc w:val="center"/>
        <w:rPr>
          <w:bCs/>
          <w:sz w:val="28"/>
          <w:szCs w:val="28"/>
        </w:rPr>
      </w:pPr>
    </w:p>
    <w:p w14:paraId="729BC04C" w14:textId="77777777" w:rsidR="00817E49" w:rsidRPr="00A25DE6" w:rsidRDefault="00817E49" w:rsidP="004D0E96">
      <w:pPr>
        <w:tabs>
          <w:tab w:val="left" w:pos="993"/>
        </w:tabs>
        <w:ind w:firstLine="567"/>
        <w:jc w:val="center"/>
        <w:rPr>
          <w:bCs/>
          <w:sz w:val="28"/>
          <w:szCs w:val="28"/>
        </w:rPr>
      </w:pPr>
    </w:p>
    <w:p w14:paraId="5C2D18B9" w14:textId="77777777" w:rsidR="00817E49" w:rsidRDefault="00817E49" w:rsidP="004D0E96">
      <w:pPr>
        <w:tabs>
          <w:tab w:val="left" w:pos="993"/>
        </w:tabs>
        <w:ind w:firstLine="567"/>
        <w:jc w:val="center"/>
        <w:rPr>
          <w:bCs/>
        </w:rPr>
      </w:pPr>
    </w:p>
    <w:p w14:paraId="2CF1BDAE" w14:textId="77777777" w:rsidR="008B7E10" w:rsidRDefault="008B7E10" w:rsidP="004D0E96">
      <w:pPr>
        <w:tabs>
          <w:tab w:val="left" w:pos="993"/>
        </w:tabs>
        <w:ind w:firstLine="567"/>
        <w:jc w:val="center"/>
        <w:rPr>
          <w:bCs/>
        </w:rPr>
      </w:pPr>
    </w:p>
    <w:p w14:paraId="51069167" w14:textId="77777777" w:rsidR="008B7E10" w:rsidRDefault="008B7E10" w:rsidP="004D0E96">
      <w:pPr>
        <w:tabs>
          <w:tab w:val="left" w:pos="993"/>
        </w:tabs>
        <w:ind w:firstLine="567"/>
        <w:jc w:val="center"/>
        <w:rPr>
          <w:bCs/>
        </w:rPr>
      </w:pPr>
    </w:p>
    <w:p w14:paraId="7D060566" w14:textId="77777777" w:rsidR="004D0E96" w:rsidRPr="00817E49" w:rsidRDefault="004D0E96" w:rsidP="00817E49">
      <w:pPr>
        <w:tabs>
          <w:tab w:val="left" w:pos="993"/>
        </w:tabs>
        <w:jc w:val="center"/>
        <w:rPr>
          <w:bCs/>
        </w:rPr>
      </w:pPr>
      <w:r w:rsidRPr="00817E49">
        <w:rPr>
          <w:bCs/>
        </w:rPr>
        <w:lastRenderedPageBreak/>
        <w:t>ПОЯСНИТЕЛЬНАЯ ЗАПИСКА</w:t>
      </w:r>
    </w:p>
    <w:p w14:paraId="6B0A0F9D" w14:textId="77777777" w:rsidR="004D0E96" w:rsidRPr="00A25DE6" w:rsidRDefault="004D0E96" w:rsidP="00817E49">
      <w:pPr>
        <w:tabs>
          <w:tab w:val="left" w:pos="993"/>
        </w:tabs>
        <w:jc w:val="center"/>
        <w:rPr>
          <w:sz w:val="28"/>
          <w:szCs w:val="28"/>
        </w:rPr>
      </w:pPr>
      <w:proofErr w:type="gramStart"/>
      <w:r w:rsidRPr="00A25DE6">
        <w:rPr>
          <w:sz w:val="28"/>
          <w:szCs w:val="28"/>
        </w:rPr>
        <w:t>к</w:t>
      </w:r>
      <w:proofErr w:type="gramEnd"/>
      <w:r w:rsidRPr="00A25DE6">
        <w:rPr>
          <w:sz w:val="28"/>
          <w:szCs w:val="28"/>
        </w:rPr>
        <w:t xml:space="preserve"> проекту закона Приднестровской Молдавской Республики</w:t>
      </w:r>
    </w:p>
    <w:p w14:paraId="01C08575" w14:textId="77777777" w:rsidR="007E4144" w:rsidRDefault="004D0E96" w:rsidP="00817E49">
      <w:pPr>
        <w:tabs>
          <w:tab w:val="left" w:pos="993"/>
        </w:tabs>
        <w:jc w:val="center"/>
        <w:rPr>
          <w:sz w:val="28"/>
          <w:szCs w:val="28"/>
        </w:rPr>
      </w:pPr>
      <w:r w:rsidRPr="00A25DE6">
        <w:rPr>
          <w:sz w:val="28"/>
          <w:szCs w:val="28"/>
        </w:rPr>
        <w:t xml:space="preserve">«О внесении изменения в </w:t>
      </w:r>
      <w:bookmarkStart w:id="2" w:name="_Hlk153201959"/>
      <w:r w:rsidRPr="00A25DE6">
        <w:rPr>
          <w:sz w:val="28"/>
          <w:szCs w:val="28"/>
        </w:rPr>
        <w:t xml:space="preserve">Кодекс Приднестровской Молдавской Республики </w:t>
      </w:r>
    </w:p>
    <w:p w14:paraId="7C05FA16" w14:textId="51CC91B3" w:rsidR="004D0E96" w:rsidRPr="00A25DE6" w:rsidRDefault="004D0E96" w:rsidP="00817E49">
      <w:pPr>
        <w:tabs>
          <w:tab w:val="left" w:pos="993"/>
        </w:tabs>
        <w:jc w:val="center"/>
        <w:rPr>
          <w:sz w:val="28"/>
          <w:szCs w:val="28"/>
        </w:rPr>
      </w:pPr>
      <w:proofErr w:type="gramStart"/>
      <w:r w:rsidRPr="00A25DE6">
        <w:rPr>
          <w:sz w:val="28"/>
          <w:szCs w:val="28"/>
        </w:rPr>
        <w:t>об</w:t>
      </w:r>
      <w:proofErr w:type="gramEnd"/>
      <w:r w:rsidRPr="00A25DE6">
        <w:rPr>
          <w:sz w:val="28"/>
          <w:szCs w:val="28"/>
        </w:rPr>
        <w:t xml:space="preserve"> административных правонарушениях</w:t>
      </w:r>
      <w:bookmarkEnd w:id="2"/>
      <w:r w:rsidRPr="00A25DE6">
        <w:rPr>
          <w:sz w:val="28"/>
          <w:szCs w:val="28"/>
        </w:rPr>
        <w:t>»</w:t>
      </w:r>
    </w:p>
    <w:p w14:paraId="0C58082B" w14:textId="77777777" w:rsidR="004D0E96" w:rsidRPr="004F0A80" w:rsidRDefault="004D0E96" w:rsidP="004D0E96">
      <w:pPr>
        <w:tabs>
          <w:tab w:val="left" w:pos="993"/>
        </w:tabs>
        <w:ind w:firstLine="567"/>
        <w:jc w:val="center"/>
        <w:rPr>
          <w:sz w:val="18"/>
          <w:szCs w:val="18"/>
        </w:rPr>
      </w:pPr>
    </w:p>
    <w:p w14:paraId="61B3C213" w14:textId="03FC99CB" w:rsidR="004631FF" w:rsidRPr="00A25DE6" w:rsidRDefault="004D0E96" w:rsidP="00AE10B2">
      <w:pPr>
        <w:ind w:firstLine="709"/>
        <w:jc w:val="both"/>
        <w:rPr>
          <w:sz w:val="28"/>
          <w:szCs w:val="28"/>
          <w:lang w:val="ru-MD"/>
        </w:rPr>
      </w:pPr>
      <w:r w:rsidRPr="00A25DE6">
        <w:rPr>
          <w:sz w:val="28"/>
          <w:szCs w:val="28"/>
        </w:rPr>
        <w:t xml:space="preserve">а) проект закона Приднестровской Молдавской Республики «О внесении изменения в Кодекс Приднестровской Молдавской Республики </w:t>
      </w:r>
      <w:r w:rsidR="00AE10B2">
        <w:rPr>
          <w:sz w:val="28"/>
          <w:szCs w:val="28"/>
        </w:rPr>
        <w:br/>
      </w:r>
      <w:r w:rsidRPr="00A25DE6">
        <w:rPr>
          <w:sz w:val="28"/>
          <w:szCs w:val="28"/>
        </w:rPr>
        <w:t>об административных правонарушениях» (далее –</w:t>
      </w:r>
      <w:r w:rsidR="00AE10B2">
        <w:rPr>
          <w:sz w:val="28"/>
          <w:szCs w:val="28"/>
        </w:rPr>
        <w:t xml:space="preserve"> </w:t>
      </w:r>
      <w:r w:rsidRPr="00AE10B2">
        <w:rPr>
          <w:sz w:val="28"/>
          <w:szCs w:val="28"/>
        </w:rPr>
        <w:t>проект закона</w:t>
      </w:r>
      <w:r w:rsidRPr="00A25DE6">
        <w:rPr>
          <w:sz w:val="28"/>
          <w:szCs w:val="28"/>
        </w:rPr>
        <w:t xml:space="preserve">) разработан </w:t>
      </w:r>
      <w:r w:rsidR="00AE10B2">
        <w:rPr>
          <w:sz w:val="28"/>
          <w:szCs w:val="28"/>
        </w:rPr>
        <w:br/>
      </w:r>
      <w:r w:rsidR="00FF5B70" w:rsidRPr="00AE10B2">
        <w:rPr>
          <w:color w:val="000000" w:themeColor="text1"/>
          <w:sz w:val="28"/>
          <w:szCs w:val="28"/>
        </w:rPr>
        <w:t>в связи с разработкой</w:t>
      </w:r>
      <w:r w:rsidR="00FF5B70" w:rsidRPr="00A25DE6">
        <w:rPr>
          <w:color w:val="000000" w:themeColor="text1"/>
          <w:sz w:val="28"/>
          <w:szCs w:val="28"/>
        </w:rPr>
        <w:t xml:space="preserve"> </w:t>
      </w:r>
      <w:r w:rsidRPr="00A25DE6">
        <w:rPr>
          <w:sz w:val="28"/>
          <w:szCs w:val="28"/>
        </w:rPr>
        <w:t>проект</w:t>
      </w:r>
      <w:r w:rsidR="00FF5B70" w:rsidRPr="00A25DE6">
        <w:rPr>
          <w:sz w:val="28"/>
          <w:szCs w:val="28"/>
        </w:rPr>
        <w:t>а</w:t>
      </w:r>
      <w:r w:rsidRPr="00A25DE6">
        <w:rPr>
          <w:sz w:val="28"/>
          <w:szCs w:val="28"/>
        </w:rPr>
        <w:t xml:space="preserve"> закона Приднестровской Молдавской Республики «О внесении изменений и дополнений в Закон Приднестровской Молдавской Республики «О безопасности дорожного движения»</w:t>
      </w:r>
      <w:r w:rsidR="00AE10B2">
        <w:rPr>
          <w:sz w:val="28"/>
          <w:szCs w:val="28"/>
        </w:rPr>
        <w:t>,</w:t>
      </w:r>
      <w:r w:rsidR="00FF5B70" w:rsidRPr="00A25DE6">
        <w:rPr>
          <w:sz w:val="28"/>
          <w:szCs w:val="28"/>
        </w:rPr>
        <w:t xml:space="preserve"> согласно которому</w:t>
      </w:r>
      <w:r w:rsidRPr="00A25DE6">
        <w:rPr>
          <w:sz w:val="28"/>
          <w:szCs w:val="28"/>
          <w:lang w:val="ru-MD"/>
        </w:rPr>
        <w:t xml:space="preserve"> диагностическая карта технического осмотра будет являться документом, подтверждающим прохождение государственного технического осмотра транспортных средств, в которой подробно будет описываться фактическое состояние транспортного средства по всем его ключевым параметрам, в том числе данные по результатам замеров выбросов выхлопных газов, а талон технического осмотра предлагается к исключению из числа документов, подтверждающих прохождение технического осмотра</w:t>
      </w:r>
      <w:r w:rsidR="004631FF" w:rsidRPr="00A25DE6">
        <w:rPr>
          <w:sz w:val="28"/>
          <w:szCs w:val="28"/>
          <w:lang w:val="ru-MD"/>
        </w:rPr>
        <w:t>.</w:t>
      </w:r>
    </w:p>
    <w:p w14:paraId="4B5530DB" w14:textId="4AA751FD" w:rsidR="004D0E96" w:rsidRPr="00A25DE6" w:rsidRDefault="004631FF" w:rsidP="00AE10B2">
      <w:pPr>
        <w:ind w:firstLine="709"/>
        <w:jc w:val="both"/>
        <w:rPr>
          <w:sz w:val="28"/>
          <w:szCs w:val="28"/>
        </w:rPr>
      </w:pPr>
      <w:r w:rsidRPr="004F0A80">
        <w:rPr>
          <w:sz w:val="28"/>
          <w:szCs w:val="28"/>
          <w:lang w:val="ru-MD"/>
        </w:rPr>
        <w:t>В данной связи</w:t>
      </w:r>
      <w:r w:rsidR="004D0E96" w:rsidRPr="004F0A80">
        <w:rPr>
          <w:sz w:val="28"/>
          <w:szCs w:val="28"/>
          <w:lang w:val="ru-MD"/>
        </w:rPr>
        <w:t xml:space="preserve"> необходимо</w:t>
      </w:r>
      <w:r w:rsidR="004D0E96" w:rsidRPr="00A25DE6">
        <w:rPr>
          <w:sz w:val="28"/>
          <w:szCs w:val="28"/>
          <w:lang w:val="ru-MD"/>
        </w:rPr>
        <w:t xml:space="preserve"> внести соответствующие изменения </w:t>
      </w:r>
      <w:r w:rsidR="004F0A80">
        <w:rPr>
          <w:sz w:val="28"/>
          <w:szCs w:val="28"/>
          <w:lang w:val="ru-MD"/>
        </w:rPr>
        <w:br/>
      </w:r>
      <w:r w:rsidR="004D0E96" w:rsidRPr="00A25DE6">
        <w:rPr>
          <w:sz w:val="28"/>
          <w:szCs w:val="28"/>
          <w:lang w:val="ru-MD"/>
        </w:rPr>
        <w:t xml:space="preserve">и в </w:t>
      </w:r>
      <w:r w:rsidR="004D0E96" w:rsidRPr="00A25DE6">
        <w:rPr>
          <w:sz w:val="28"/>
          <w:szCs w:val="28"/>
        </w:rPr>
        <w:t xml:space="preserve">Кодекс Приднестровской Молдавской Республики об административных правонарушениях в части закрепления ответственности за </w:t>
      </w:r>
      <w:proofErr w:type="spellStart"/>
      <w:r w:rsidR="004D0E96" w:rsidRPr="00A25DE6">
        <w:rPr>
          <w:sz w:val="28"/>
          <w:szCs w:val="28"/>
        </w:rPr>
        <w:t>непроставление</w:t>
      </w:r>
      <w:proofErr w:type="spellEnd"/>
      <w:r w:rsidR="004D0E96" w:rsidRPr="00A25DE6">
        <w:rPr>
          <w:sz w:val="28"/>
          <w:szCs w:val="28"/>
        </w:rPr>
        <w:t xml:space="preserve"> отметки о результатах замеров выбросов выхлопных газов в диагностической карте технического осмотра, заменив наименование документа, в котором должна проставляться данная отметка.</w:t>
      </w:r>
    </w:p>
    <w:p w14:paraId="1E400D50" w14:textId="1001328D" w:rsidR="004D0E96" w:rsidRPr="00A25DE6" w:rsidRDefault="004D0E96" w:rsidP="00AE10B2">
      <w:pPr>
        <w:ind w:firstLine="709"/>
        <w:jc w:val="both"/>
        <w:rPr>
          <w:sz w:val="28"/>
          <w:szCs w:val="28"/>
        </w:rPr>
      </w:pPr>
      <w:r w:rsidRPr="00A25DE6">
        <w:rPr>
          <w:sz w:val="28"/>
          <w:szCs w:val="28"/>
          <w:lang w:val="ru-MD"/>
        </w:rPr>
        <w:t xml:space="preserve">Социально-экономические последствия принятия </w:t>
      </w:r>
      <w:r w:rsidRPr="004F0A80">
        <w:rPr>
          <w:sz w:val="28"/>
          <w:szCs w:val="28"/>
        </w:rPr>
        <w:t>проекта закона</w:t>
      </w:r>
      <w:r w:rsidRPr="00A25DE6">
        <w:rPr>
          <w:sz w:val="28"/>
          <w:szCs w:val="28"/>
          <w:lang w:val="ru-MD"/>
        </w:rPr>
        <w:t xml:space="preserve"> заключаются в реализации задач законодательства об административных правонарушениях в сфере охраны окружающей среды и в соблюдении </w:t>
      </w:r>
      <w:r w:rsidRPr="00A25DE6">
        <w:rPr>
          <w:sz w:val="28"/>
          <w:szCs w:val="28"/>
        </w:rPr>
        <w:t>принципов единства, полноты и непротиворечивости системы правовых актов.</w:t>
      </w:r>
    </w:p>
    <w:p w14:paraId="1A4B820B" w14:textId="18FD0452" w:rsidR="004D0E96" w:rsidRPr="00A25DE6" w:rsidRDefault="004D0E96" w:rsidP="00AE10B2">
      <w:pPr>
        <w:ind w:firstLine="709"/>
        <w:jc w:val="both"/>
        <w:rPr>
          <w:sz w:val="28"/>
          <w:szCs w:val="28"/>
        </w:rPr>
      </w:pPr>
      <w:r w:rsidRPr="00A25DE6">
        <w:rPr>
          <w:sz w:val="28"/>
          <w:szCs w:val="28"/>
        </w:rPr>
        <w:t xml:space="preserve">Непринятие </w:t>
      </w:r>
      <w:r w:rsidRPr="004F0A80">
        <w:rPr>
          <w:sz w:val="28"/>
          <w:szCs w:val="28"/>
        </w:rPr>
        <w:t>проекта закона приведет</w:t>
      </w:r>
      <w:r w:rsidRPr="00A25DE6">
        <w:rPr>
          <w:sz w:val="28"/>
          <w:szCs w:val="28"/>
        </w:rPr>
        <w:t xml:space="preserve"> к невозможности привлечения виновного лица к административной ответственности за </w:t>
      </w:r>
      <w:proofErr w:type="spellStart"/>
      <w:r w:rsidRPr="00A25DE6">
        <w:rPr>
          <w:sz w:val="28"/>
          <w:szCs w:val="28"/>
        </w:rPr>
        <w:t>непроставление</w:t>
      </w:r>
      <w:proofErr w:type="spellEnd"/>
      <w:r w:rsidRPr="00A25DE6">
        <w:rPr>
          <w:sz w:val="28"/>
          <w:szCs w:val="28"/>
        </w:rPr>
        <w:t xml:space="preserve"> отметки о результатах замеров выбросов выхлопных газов механического транспортного средства при прохождении технического осмотра в документе, подтверждающем соответствие технического состояния транспортного средства обязательным требованиям безопасности и допуск его к участию в дорожном движении;</w:t>
      </w:r>
    </w:p>
    <w:p w14:paraId="5DC89A83" w14:textId="77777777" w:rsidR="004D0E96" w:rsidRPr="004F0A80" w:rsidRDefault="004D0E96" w:rsidP="00AE10B2">
      <w:pPr>
        <w:tabs>
          <w:tab w:val="left" w:pos="993"/>
        </w:tabs>
        <w:ind w:firstLine="709"/>
        <w:jc w:val="both"/>
        <w:rPr>
          <w:sz w:val="10"/>
          <w:szCs w:val="10"/>
        </w:rPr>
      </w:pPr>
    </w:p>
    <w:p w14:paraId="73DC8E78" w14:textId="77777777" w:rsidR="004D0E96" w:rsidRPr="00A25DE6" w:rsidRDefault="004D0E96" w:rsidP="00AE10B2">
      <w:pPr>
        <w:tabs>
          <w:tab w:val="left" w:pos="993"/>
        </w:tabs>
        <w:ind w:firstLine="709"/>
        <w:jc w:val="both"/>
        <w:rPr>
          <w:sz w:val="28"/>
          <w:szCs w:val="28"/>
        </w:rPr>
      </w:pPr>
      <w:proofErr w:type="gramStart"/>
      <w:r w:rsidRPr="00A25DE6">
        <w:rPr>
          <w:sz w:val="28"/>
          <w:szCs w:val="28"/>
        </w:rPr>
        <w:t>б</w:t>
      </w:r>
      <w:proofErr w:type="gramEnd"/>
      <w:r w:rsidRPr="00A25DE6">
        <w:rPr>
          <w:sz w:val="28"/>
          <w:szCs w:val="28"/>
        </w:rPr>
        <w:t>) в данной сфере правового регулирования в Приднестровской Молдавской Республике действуют:</w:t>
      </w:r>
    </w:p>
    <w:p w14:paraId="6F528D99" w14:textId="77777777" w:rsidR="004D0E96" w:rsidRPr="00A25DE6" w:rsidRDefault="004D0E96" w:rsidP="00AE10B2">
      <w:pPr>
        <w:tabs>
          <w:tab w:val="left" w:pos="993"/>
        </w:tabs>
        <w:ind w:firstLine="709"/>
        <w:jc w:val="both"/>
        <w:rPr>
          <w:sz w:val="28"/>
          <w:szCs w:val="28"/>
        </w:rPr>
      </w:pPr>
      <w:r w:rsidRPr="00A25DE6">
        <w:rPr>
          <w:sz w:val="28"/>
          <w:szCs w:val="28"/>
        </w:rPr>
        <w:t>1) Конституция Приднестровской Молдавской Республики;</w:t>
      </w:r>
    </w:p>
    <w:p w14:paraId="4D0F1819" w14:textId="11B0B438" w:rsidR="004D0E96" w:rsidRPr="00A25DE6" w:rsidRDefault="004F0A80" w:rsidP="00AE10B2">
      <w:pPr>
        <w:tabs>
          <w:tab w:val="left" w:pos="993"/>
        </w:tabs>
        <w:ind w:firstLine="709"/>
        <w:jc w:val="both"/>
        <w:rPr>
          <w:sz w:val="28"/>
          <w:szCs w:val="28"/>
        </w:rPr>
      </w:pPr>
      <w:r w:rsidRPr="004F0A80">
        <w:rPr>
          <w:spacing w:val="-4"/>
          <w:sz w:val="28"/>
          <w:szCs w:val="28"/>
        </w:rPr>
        <w:t xml:space="preserve">2) </w:t>
      </w:r>
      <w:r w:rsidR="004D0E96" w:rsidRPr="004F0A80">
        <w:rPr>
          <w:spacing w:val="-4"/>
          <w:sz w:val="28"/>
          <w:szCs w:val="28"/>
        </w:rPr>
        <w:t>Кодекс Приднестровской Молдавской Республики об административных</w:t>
      </w:r>
      <w:r w:rsidR="004D0E96" w:rsidRPr="00A25DE6">
        <w:rPr>
          <w:sz w:val="28"/>
          <w:szCs w:val="28"/>
        </w:rPr>
        <w:t xml:space="preserve"> правонарушениях;</w:t>
      </w:r>
    </w:p>
    <w:p w14:paraId="571C581D" w14:textId="77777777" w:rsidR="004D0E96" w:rsidRPr="00A25DE6" w:rsidRDefault="004D0E96" w:rsidP="00AE10B2">
      <w:pPr>
        <w:tabs>
          <w:tab w:val="left" w:pos="993"/>
        </w:tabs>
        <w:ind w:firstLine="709"/>
        <w:jc w:val="both"/>
        <w:rPr>
          <w:sz w:val="28"/>
          <w:szCs w:val="28"/>
        </w:rPr>
      </w:pPr>
      <w:r w:rsidRPr="00A25DE6">
        <w:rPr>
          <w:sz w:val="28"/>
          <w:szCs w:val="28"/>
        </w:rPr>
        <w:t>3) Закон Приднестровской Молдавской Республики от 12 января 2017 года № 17-З-</w:t>
      </w:r>
      <w:r w:rsidRPr="00A25DE6">
        <w:rPr>
          <w:sz w:val="28"/>
          <w:szCs w:val="28"/>
          <w:lang w:val="en-US"/>
        </w:rPr>
        <w:t>VI</w:t>
      </w:r>
      <w:r w:rsidRPr="00A25DE6">
        <w:rPr>
          <w:sz w:val="28"/>
          <w:szCs w:val="28"/>
        </w:rPr>
        <w:t xml:space="preserve"> «О безопасности дорожного движения» (САЗ 17-3);</w:t>
      </w:r>
    </w:p>
    <w:p w14:paraId="756D32FD" w14:textId="5C66DB0F" w:rsidR="004D0E96" w:rsidRPr="00A25DE6" w:rsidRDefault="004D0E96" w:rsidP="00AE10B2">
      <w:pPr>
        <w:tabs>
          <w:tab w:val="left" w:pos="993"/>
        </w:tabs>
        <w:ind w:firstLine="709"/>
        <w:jc w:val="both"/>
        <w:rPr>
          <w:sz w:val="28"/>
          <w:szCs w:val="28"/>
        </w:rPr>
      </w:pPr>
      <w:r w:rsidRPr="00A25DE6">
        <w:rPr>
          <w:sz w:val="28"/>
          <w:szCs w:val="28"/>
        </w:rPr>
        <w:t xml:space="preserve">4) </w:t>
      </w:r>
      <w:r w:rsidRPr="00A25DE6">
        <w:rPr>
          <w:bCs/>
          <w:sz w:val="28"/>
          <w:szCs w:val="28"/>
        </w:rPr>
        <w:t xml:space="preserve">Закон Приднестровской Молдавской Республики от 29 сентября </w:t>
      </w:r>
      <w:r w:rsidR="006212B5">
        <w:rPr>
          <w:bCs/>
          <w:sz w:val="28"/>
          <w:szCs w:val="28"/>
        </w:rPr>
        <w:br/>
      </w:r>
      <w:r w:rsidRPr="00A25DE6">
        <w:rPr>
          <w:bCs/>
          <w:sz w:val="28"/>
          <w:szCs w:val="28"/>
        </w:rPr>
        <w:t>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w:t>
      </w:r>
    </w:p>
    <w:p w14:paraId="794A07AC" w14:textId="70EEBFD0" w:rsidR="004D0E96" w:rsidRPr="00A25DE6" w:rsidRDefault="004D0E96" w:rsidP="00AE10B2">
      <w:pPr>
        <w:tabs>
          <w:tab w:val="left" w:pos="993"/>
        </w:tabs>
        <w:ind w:firstLine="709"/>
        <w:jc w:val="both"/>
        <w:rPr>
          <w:sz w:val="28"/>
          <w:szCs w:val="28"/>
        </w:rPr>
      </w:pPr>
      <w:r w:rsidRPr="00A25DE6">
        <w:rPr>
          <w:sz w:val="28"/>
          <w:szCs w:val="28"/>
        </w:rPr>
        <w:lastRenderedPageBreak/>
        <w:t xml:space="preserve">5) Постановление Правительства Приднестровской Молдавской Республики от 2 октября 2014 года № 241 «Об утверждении Правил проведения государственного технического осмотра механических транспортных средств </w:t>
      </w:r>
      <w:r w:rsidR="006212B5">
        <w:rPr>
          <w:sz w:val="28"/>
          <w:szCs w:val="28"/>
        </w:rPr>
        <w:br/>
      </w:r>
      <w:r w:rsidRPr="00A25DE6">
        <w:rPr>
          <w:sz w:val="28"/>
          <w:szCs w:val="28"/>
        </w:rPr>
        <w:t>и прицепов к ним, Правил технического осмотра тракторов, самоходных машин и других видов техники» (САЗ 14-40);</w:t>
      </w:r>
    </w:p>
    <w:p w14:paraId="281543C0" w14:textId="77777777" w:rsidR="004D0E96" w:rsidRPr="006212B5" w:rsidRDefault="004D0E96" w:rsidP="00AE10B2">
      <w:pPr>
        <w:tabs>
          <w:tab w:val="left" w:pos="993"/>
        </w:tabs>
        <w:ind w:firstLine="709"/>
        <w:jc w:val="both"/>
        <w:rPr>
          <w:sz w:val="10"/>
          <w:szCs w:val="10"/>
        </w:rPr>
      </w:pPr>
    </w:p>
    <w:p w14:paraId="52D4F6BD" w14:textId="770932A4" w:rsidR="004D0E96" w:rsidRPr="00A25DE6" w:rsidRDefault="004D0E96" w:rsidP="00AE10B2">
      <w:pPr>
        <w:tabs>
          <w:tab w:val="left" w:pos="993"/>
        </w:tabs>
        <w:ind w:firstLine="709"/>
        <w:jc w:val="both"/>
        <w:rPr>
          <w:sz w:val="28"/>
          <w:szCs w:val="28"/>
        </w:rPr>
      </w:pPr>
      <w:proofErr w:type="gramStart"/>
      <w:r w:rsidRPr="00A25DE6">
        <w:rPr>
          <w:sz w:val="28"/>
          <w:szCs w:val="28"/>
        </w:rPr>
        <w:t>в</w:t>
      </w:r>
      <w:proofErr w:type="gramEnd"/>
      <w:r w:rsidRPr="00A25DE6">
        <w:rPr>
          <w:sz w:val="28"/>
          <w:szCs w:val="28"/>
        </w:rPr>
        <w:t xml:space="preserve">) принятие </w:t>
      </w:r>
      <w:r w:rsidRPr="006212B5">
        <w:rPr>
          <w:sz w:val="28"/>
          <w:szCs w:val="28"/>
        </w:rPr>
        <w:t xml:space="preserve">проекта закона потребует внесения изменений </w:t>
      </w:r>
      <w:r w:rsidR="006212B5">
        <w:rPr>
          <w:sz w:val="28"/>
          <w:szCs w:val="28"/>
        </w:rPr>
        <w:br/>
      </w:r>
      <w:r w:rsidRPr="006212B5">
        <w:rPr>
          <w:sz w:val="28"/>
          <w:szCs w:val="28"/>
        </w:rPr>
        <w:t>и (или) дополнений в следующие законодательные акты Приднестровской Молдавской Республики:</w:t>
      </w:r>
    </w:p>
    <w:p w14:paraId="4F0A9045" w14:textId="77777777" w:rsidR="004D0E96" w:rsidRPr="00A25DE6" w:rsidRDefault="004D0E96" w:rsidP="00AE10B2">
      <w:pPr>
        <w:tabs>
          <w:tab w:val="left" w:pos="993"/>
        </w:tabs>
        <w:ind w:firstLine="709"/>
        <w:jc w:val="both"/>
        <w:rPr>
          <w:sz w:val="28"/>
          <w:szCs w:val="28"/>
        </w:rPr>
      </w:pPr>
      <w:r w:rsidRPr="00A25DE6">
        <w:rPr>
          <w:sz w:val="28"/>
          <w:szCs w:val="28"/>
        </w:rPr>
        <w:t>1) Закон Приднестровской Молдавской Республики от 12 января 2017 года № 17-З-</w:t>
      </w:r>
      <w:r w:rsidRPr="00A25DE6">
        <w:rPr>
          <w:sz w:val="28"/>
          <w:szCs w:val="28"/>
          <w:lang w:val="en-US"/>
        </w:rPr>
        <w:t>VI</w:t>
      </w:r>
      <w:r w:rsidRPr="00A25DE6">
        <w:rPr>
          <w:sz w:val="28"/>
          <w:szCs w:val="28"/>
        </w:rPr>
        <w:t xml:space="preserve"> «О безопасности дорожного движения» (САЗ 17-3); </w:t>
      </w:r>
    </w:p>
    <w:p w14:paraId="634D7836" w14:textId="36E8B4B7" w:rsidR="004D0E96" w:rsidRPr="00A25DE6" w:rsidRDefault="004D0E96" w:rsidP="00AE10B2">
      <w:pPr>
        <w:tabs>
          <w:tab w:val="left" w:pos="993"/>
        </w:tabs>
        <w:ind w:firstLine="709"/>
        <w:jc w:val="both"/>
        <w:rPr>
          <w:sz w:val="28"/>
          <w:szCs w:val="28"/>
        </w:rPr>
      </w:pPr>
      <w:r w:rsidRPr="00A25DE6">
        <w:rPr>
          <w:sz w:val="28"/>
          <w:szCs w:val="28"/>
        </w:rPr>
        <w:t xml:space="preserve">2) </w:t>
      </w:r>
      <w:r w:rsidRPr="00A25DE6">
        <w:rPr>
          <w:bCs/>
          <w:sz w:val="28"/>
          <w:szCs w:val="28"/>
        </w:rPr>
        <w:t xml:space="preserve">Закон Приднестровской Молдавской Республики от 29 сентября </w:t>
      </w:r>
      <w:r w:rsidR="006212B5">
        <w:rPr>
          <w:bCs/>
          <w:sz w:val="28"/>
          <w:szCs w:val="28"/>
        </w:rPr>
        <w:br/>
      </w:r>
      <w:r w:rsidRPr="00A25DE6">
        <w:rPr>
          <w:bCs/>
          <w:sz w:val="28"/>
          <w:szCs w:val="28"/>
        </w:rPr>
        <w:t>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w:t>
      </w:r>
      <w:r w:rsidRPr="00A25DE6">
        <w:rPr>
          <w:sz w:val="28"/>
          <w:szCs w:val="28"/>
        </w:rPr>
        <w:t xml:space="preserve"> </w:t>
      </w:r>
    </w:p>
    <w:p w14:paraId="2E09A4F5" w14:textId="77777777" w:rsidR="004D0E96" w:rsidRPr="006212B5" w:rsidRDefault="004D0E96" w:rsidP="00AE10B2">
      <w:pPr>
        <w:tabs>
          <w:tab w:val="left" w:pos="993"/>
        </w:tabs>
        <w:ind w:firstLine="709"/>
        <w:jc w:val="both"/>
        <w:rPr>
          <w:sz w:val="10"/>
          <w:szCs w:val="10"/>
        </w:rPr>
      </w:pPr>
    </w:p>
    <w:p w14:paraId="430A0FB7" w14:textId="77777777" w:rsidR="004D0E96" w:rsidRPr="00A25DE6" w:rsidRDefault="004D0E96" w:rsidP="00AE10B2">
      <w:pPr>
        <w:tabs>
          <w:tab w:val="left" w:pos="993"/>
        </w:tabs>
        <w:ind w:firstLine="709"/>
        <w:jc w:val="both"/>
        <w:rPr>
          <w:sz w:val="28"/>
          <w:szCs w:val="28"/>
        </w:rPr>
      </w:pPr>
      <w:proofErr w:type="gramStart"/>
      <w:r w:rsidRPr="006212B5">
        <w:rPr>
          <w:sz w:val="28"/>
          <w:szCs w:val="28"/>
        </w:rPr>
        <w:t>г</w:t>
      </w:r>
      <w:proofErr w:type="gramEnd"/>
      <w:r w:rsidRPr="006212B5">
        <w:rPr>
          <w:sz w:val="28"/>
          <w:szCs w:val="28"/>
        </w:rPr>
        <w:t>) реализация проекта закона не потребует дополнительных финансовых затрат из республиканского бюджета Приднестровской Молдавской Республики;</w:t>
      </w:r>
    </w:p>
    <w:p w14:paraId="7409A89C" w14:textId="77777777" w:rsidR="004D0E96" w:rsidRPr="006212B5" w:rsidRDefault="004D0E96" w:rsidP="00AE10B2">
      <w:pPr>
        <w:tabs>
          <w:tab w:val="left" w:pos="993"/>
        </w:tabs>
        <w:ind w:firstLine="709"/>
        <w:jc w:val="both"/>
        <w:rPr>
          <w:sz w:val="10"/>
          <w:szCs w:val="10"/>
        </w:rPr>
      </w:pPr>
    </w:p>
    <w:p w14:paraId="31964D4D" w14:textId="2DE71236" w:rsidR="004D0E96" w:rsidRPr="00A25DE6" w:rsidRDefault="004D0E96" w:rsidP="00AE10B2">
      <w:pPr>
        <w:tabs>
          <w:tab w:val="left" w:pos="993"/>
        </w:tabs>
        <w:ind w:firstLine="709"/>
        <w:jc w:val="both"/>
        <w:rPr>
          <w:sz w:val="28"/>
          <w:szCs w:val="28"/>
        </w:rPr>
      </w:pPr>
      <w:proofErr w:type="gramStart"/>
      <w:r w:rsidRPr="00A25DE6">
        <w:rPr>
          <w:sz w:val="28"/>
          <w:szCs w:val="28"/>
        </w:rPr>
        <w:t>д</w:t>
      </w:r>
      <w:proofErr w:type="gramEnd"/>
      <w:r w:rsidRPr="00A25DE6">
        <w:rPr>
          <w:sz w:val="28"/>
          <w:szCs w:val="28"/>
        </w:rPr>
        <w:t xml:space="preserve">) для вступления в силу </w:t>
      </w:r>
      <w:r w:rsidRPr="006212B5">
        <w:rPr>
          <w:sz w:val="28"/>
          <w:szCs w:val="28"/>
        </w:rPr>
        <w:t>проекта закона</w:t>
      </w:r>
      <w:r w:rsidRPr="00A25DE6">
        <w:rPr>
          <w:sz w:val="28"/>
          <w:szCs w:val="28"/>
        </w:rPr>
        <w:t xml:space="preserve"> не требуется принятие отдельного закон</w:t>
      </w:r>
      <w:r w:rsidR="009F50C5">
        <w:rPr>
          <w:sz w:val="28"/>
          <w:szCs w:val="28"/>
        </w:rPr>
        <w:t>о</w:t>
      </w:r>
      <w:r w:rsidRPr="00A25DE6">
        <w:rPr>
          <w:sz w:val="28"/>
          <w:szCs w:val="28"/>
        </w:rPr>
        <w:t>дательного акта.</w:t>
      </w:r>
    </w:p>
    <w:p w14:paraId="286E85BA" w14:textId="77777777" w:rsidR="004D0E96" w:rsidRPr="00A25DE6" w:rsidRDefault="004D0E96" w:rsidP="004D0E96">
      <w:pPr>
        <w:tabs>
          <w:tab w:val="left" w:pos="993"/>
        </w:tabs>
        <w:ind w:firstLine="567"/>
        <w:jc w:val="both"/>
        <w:rPr>
          <w:rFonts w:eastAsia="Calibri"/>
          <w:sz w:val="28"/>
          <w:szCs w:val="28"/>
          <w:lang w:eastAsia="en-US"/>
        </w:rPr>
      </w:pPr>
      <w:r w:rsidRPr="00A25DE6">
        <w:rPr>
          <w:b/>
          <w:sz w:val="28"/>
          <w:szCs w:val="28"/>
        </w:rPr>
        <w:br w:type="page"/>
      </w:r>
    </w:p>
    <w:p w14:paraId="330D0A1C" w14:textId="77777777" w:rsidR="004D0E96" w:rsidRPr="006212B5" w:rsidRDefault="004D0E96" w:rsidP="004D0E96">
      <w:pPr>
        <w:tabs>
          <w:tab w:val="left" w:pos="993"/>
        </w:tabs>
        <w:jc w:val="center"/>
      </w:pPr>
      <w:r w:rsidRPr="006212B5">
        <w:lastRenderedPageBreak/>
        <w:t>СРАВНИТЕЛЬНАЯ ТАБЛИЦА</w:t>
      </w:r>
    </w:p>
    <w:p w14:paraId="1649B056" w14:textId="77777777" w:rsidR="004D0E96" w:rsidRPr="00A25DE6" w:rsidRDefault="004D0E96" w:rsidP="004D0E96">
      <w:pPr>
        <w:tabs>
          <w:tab w:val="left" w:pos="993"/>
        </w:tabs>
        <w:jc w:val="center"/>
        <w:rPr>
          <w:sz w:val="28"/>
          <w:szCs w:val="28"/>
        </w:rPr>
      </w:pPr>
      <w:proofErr w:type="gramStart"/>
      <w:r w:rsidRPr="00A25DE6">
        <w:rPr>
          <w:sz w:val="28"/>
          <w:szCs w:val="28"/>
        </w:rPr>
        <w:t>к</w:t>
      </w:r>
      <w:proofErr w:type="gramEnd"/>
      <w:r w:rsidRPr="00A25DE6">
        <w:rPr>
          <w:sz w:val="28"/>
          <w:szCs w:val="28"/>
        </w:rPr>
        <w:t xml:space="preserve"> проекту закона Приднестровской Молдавской Республики</w:t>
      </w:r>
    </w:p>
    <w:p w14:paraId="1869A321" w14:textId="77777777" w:rsidR="006212B5" w:rsidRDefault="004D0E96" w:rsidP="004D0E96">
      <w:pPr>
        <w:tabs>
          <w:tab w:val="left" w:pos="993"/>
        </w:tabs>
        <w:jc w:val="center"/>
        <w:rPr>
          <w:sz w:val="28"/>
          <w:szCs w:val="28"/>
        </w:rPr>
      </w:pPr>
      <w:r w:rsidRPr="00A25DE6">
        <w:rPr>
          <w:sz w:val="28"/>
          <w:szCs w:val="28"/>
        </w:rPr>
        <w:t xml:space="preserve">«О внесении изменения в Кодекс Приднестровской Молдавской Республики </w:t>
      </w:r>
    </w:p>
    <w:p w14:paraId="23FE96C1" w14:textId="27A3E9E1" w:rsidR="004D0E96" w:rsidRPr="00A25DE6" w:rsidRDefault="004D0E96" w:rsidP="004D0E96">
      <w:pPr>
        <w:tabs>
          <w:tab w:val="left" w:pos="993"/>
        </w:tabs>
        <w:jc w:val="center"/>
        <w:rPr>
          <w:sz w:val="28"/>
          <w:szCs w:val="28"/>
        </w:rPr>
      </w:pPr>
      <w:proofErr w:type="gramStart"/>
      <w:r w:rsidRPr="00A25DE6">
        <w:rPr>
          <w:sz w:val="28"/>
          <w:szCs w:val="28"/>
        </w:rPr>
        <w:t>об</w:t>
      </w:r>
      <w:proofErr w:type="gramEnd"/>
      <w:r w:rsidRPr="00A25DE6">
        <w:rPr>
          <w:sz w:val="28"/>
          <w:szCs w:val="28"/>
        </w:rPr>
        <w:t xml:space="preserve"> административных правонарушениях»</w:t>
      </w:r>
    </w:p>
    <w:p w14:paraId="78EA36D6" w14:textId="77777777" w:rsidR="004D0E96" w:rsidRPr="00A25DE6" w:rsidRDefault="004D0E96" w:rsidP="004D0E96">
      <w:pPr>
        <w:tabs>
          <w:tab w:val="left" w:pos="993"/>
        </w:tabs>
        <w:jc w:val="center"/>
        <w:rPr>
          <w:sz w:val="28"/>
          <w:szCs w:val="28"/>
        </w:rPr>
      </w:pPr>
    </w:p>
    <w:tbl>
      <w:tblPr>
        <w:tblStyle w:val="a5"/>
        <w:tblW w:w="10207" w:type="dxa"/>
        <w:tblInd w:w="-431" w:type="dxa"/>
        <w:tblLook w:val="04A0" w:firstRow="1" w:lastRow="0" w:firstColumn="1" w:lastColumn="0" w:noHBand="0" w:noVBand="1"/>
      </w:tblPr>
      <w:tblGrid>
        <w:gridCol w:w="5246"/>
        <w:gridCol w:w="4961"/>
      </w:tblGrid>
      <w:tr w:rsidR="004D0E96" w:rsidRPr="006212B5" w14:paraId="68CB3BC0" w14:textId="77777777" w:rsidTr="006212B5">
        <w:trPr>
          <w:trHeight w:val="411"/>
        </w:trPr>
        <w:tc>
          <w:tcPr>
            <w:tcW w:w="5246" w:type="dxa"/>
            <w:tcBorders>
              <w:top w:val="single" w:sz="4" w:space="0" w:color="auto"/>
              <w:left w:val="single" w:sz="4" w:space="0" w:color="auto"/>
              <w:bottom w:val="single" w:sz="4" w:space="0" w:color="auto"/>
              <w:right w:val="single" w:sz="4" w:space="0" w:color="auto"/>
            </w:tcBorders>
            <w:hideMark/>
          </w:tcPr>
          <w:p w14:paraId="4C46AFF2" w14:textId="77777777" w:rsidR="004D0E96" w:rsidRPr="006212B5" w:rsidRDefault="004D0E96">
            <w:pPr>
              <w:tabs>
                <w:tab w:val="left" w:pos="993"/>
              </w:tabs>
              <w:jc w:val="center"/>
              <w:rPr>
                <w:b/>
                <w:lang w:val="ru-MD" w:eastAsia="en-US"/>
              </w:rPr>
            </w:pPr>
            <w:r w:rsidRPr="006212B5">
              <w:rPr>
                <w:b/>
                <w:lang w:val="ru-MD" w:eastAsia="en-US"/>
              </w:rPr>
              <w:t>Действующая редакция</w:t>
            </w:r>
          </w:p>
        </w:tc>
        <w:tc>
          <w:tcPr>
            <w:tcW w:w="4961" w:type="dxa"/>
            <w:tcBorders>
              <w:top w:val="single" w:sz="4" w:space="0" w:color="auto"/>
              <w:left w:val="single" w:sz="4" w:space="0" w:color="auto"/>
              <w:bottom w:val="single" w:sz="4" w:space="0" w:color="auto"/>
              <w:right w:val="single" w:sz="4" w:space="0" w:color="auto"/>
            </w:tcBorders>
            <w:hideMark/>
          </w:tcPr>
          <w:p w14:paraId="4ED8A8A9" w14:textId="77777777" w:rsidR="004D0E96" w:rsidRPr="006212B5" w:rsidRDefault="004D0E96">
            <w:pPr>
              <w:tabs>
                <w:tab w:val="left" w:pos="993"/>
              </w:tabs>
              <w:jc w:val="center"/>
              <w:rPr>
                <w:b/>
                <w:lang w:val="ru-MD" w:eastAsia="en-US"/>
              </w:rPr>
            </w:pPr>
            <w:r w:rsidRPr="006212B5">
              <w:rPr>
                <w:b/>
                <w:lang w:val="ru-MD" w:eastAsia="en-US"/>
              </w:rPr>
              <w:t>Предлагаемая редакция</w:t>
            </w:r>
          </w:p>
        </w:tc>
      </w:tr>
      <w:tr w:rsidR="004D0E96" w:rsidRPr="006212B5" w14:paraId="3FFAFF29" w14:textId="77777777" w:rsidTr="006212B5">
        <w:trPr>
          <w:trHeight w:val="1610"/>
        </w:trPr>
        <w:tc>
          <w:tcPr>
            <w:tcW w:w="5246" w:type="dxa"/>
            <w:tcBorders>
              <w:top w:val="single" w:sz="4" w:space="0" w:color="auto"/>
              <w:left w:val="single" w:sz="4" w:space="0" w:color="auto"/>
              <w:bottom w:val="single" w:sz="4" w:space="0" w:color="auto"/>
              <w:right w:val="single" w:sz="4" w:space="0" w:color="auto"/>
            </w:tcBorders>
          </w:tcPr>
          <w:p w14:paraId="57C02537" w14:textId="296214DC" w:rsidR="004D0E96" w:rsidRPr="006212B5" w:rsidRDefault="004D0E96" w:rsidP="006212B5">
            <w:pPr>
              <w:tabs>
                <w:tab w:val="left" w:pos="993"/>
              </w:tabs>
              <w:ind w:firstLine="602"/>
              <w:jc w:val="both"/>
              <w:rPr>
                <w:b/>
                <w:bCs/>
                <w:lang w:val="ru-MD" w:eastAsia="en-US"/>
              </w:rPr>
            </w:pPr>
            <w:r w:rsidRPr="006212B5">
              <w:rPr>
                <w:b/>
                <w:bCs/>
                <w:lang w:val="ru-MD" w:eastAsia="en-US"/>
              </w:rPr>
              <w:t xml:space="preserve">Статья 8.19.1. </w:t>
            </w:r>
            <w:proofErr w:type="spellStart"/>
            <w:r w:rsidR="006212B5">
              <w:rPr>
                <w:lang w:val="ru-MD" w:eastAsia="en-US"/>
              </w:rPr>
              <w:t>Не</w:t>
            </w:r>
            <w:r w:rsidRPr="006212B5">
              <w:rPr>
                <w:lang w:val="ru-MD" w:eastAsia="en-US"/>
              </w:rPr>
              <w:t>проставление</w:t>
            </w:r>
            <w:proofErr w:type="spellEnd"/>
            <w:r w:rsidRPr="006212B5">
              <w:rPr>
                <w:lang w:val="ru-MD" w:eastAsia="en-US"/>
              </w:rPr>
              <w:t xml:space="preserve"> отметки в </w:t>
            </w:r>
            <w:r w:rsidRPr="006212B5">
              <w:rPr>
                <w:b/>
                <w:lang w:val="ru-MD" w:eastAsia="en-US"/>
              </w:rPr>
              <w:t xml:space="preserve">талоне </w:t>
            </w:r>
            <w:r w:rsidRPr="006212B5">
              <w:rPr>
                <w:lang w:val="ru-MD" w:eastAsia="en-US"/>
              </w:rPr>
              <w:t>технического осмотра о результатах замеров выбросов выхлопных газов</w:t>
            </w:r>
            <w:r w:rsidRPr="006212B5">
              <w:rPr>
                <w:b/>
                <w:bCs/>
                <w:lang w:val="ru-MD" w:eastAsia="en-US"/>
              </w:rPr>
              <w:t xml:space="preserve"> </w:t>
            </w:r>
          </w:p>
          <w:p w14:paraId="0160A17A" w14:textId="77777777" w:rsidR="004D0E96" w:rsidRDefault="004D0E96" w:rsidP="006212B5">
            <w:pPr>
              <w:tabs>
                <w:tab w:val="left" w:pos="993"/>
              </w:tabs>
              <w:ind w:firstLine="602"/>
              <w:jc w:val="both"/>
              <w:rPr>
                <w:b/>
                <w:bCs/>
                <w:lang w:val="ru-MD" w:eastAsia="en-US"/>
              </w:rPr>
            </w:pPr>
          </w:p>
          <w:p w14:paraId="6E8B07FB" w14:textId="77777777" w:rsidR="00A33066" w:rsidRPr="006212B5" w:rsidRDefault="00A33066" w:rsidP="006212B5">
            <w:pPr>
              <w:tabs>
                <w:tab w:val="left" w:pos="993"/>
              </w:tabs>
              <w:ind w:firstLine="602"/>
              <w:jc w:val="both"/>
              <w:rPr>
                <w:b/>
                <w:bCs/>
                <w:lang w:val="ru-MD" w:eastAsia="en-US"/>
              </w:rPr>
            </w:pPr>
          </w:p>
          <w:p w14:paraId="731F6769" w14:textId="298F406E" w:rsidR="004D0E96" w:rsidRPr="006212B5" w:rsidRDefault="006212B5" w:rsidP="006212B5">
            <w:pPr>
              <w:tabs>
                <w:tab w:val="left" w:pos="993"/>
              </w:tabs>
              <w:ind w:firstLine="602"/>
              <w:jc w:val="both"/>
              <w:rPr>
                <w:lang w:val="ru-MD" w:eastAsia="en-US"/>
              </w:rPr>
            </w:pPr>
            <w:proofErr w:type="spellStart"/>
            <w:r>
              <w:rPr>
                <w:lang w:val="ru-MD" w:eastAsia="en-US"/>
              </w:rPr>
              <w:t>Не</w:t>
            </w:r>
            <w:r w:rsidR="004D0E96" w:rsidRPr="006212B5">
              <w:rPr>
                <w:lang w:val="ru-MD" w:eastAsia="en-US"/>
              </w:rPr>
              <w:t>проставление</w:t>
            </w:r>
            <w:proofErr w:type="spellEnd"/>
            <w:r w:rsidR="004D0E96" w:rsidRPr="006212B5">
              <w:rPr>
                <w:lang w:val="ru-MD" w:eastAsia="en-US"/>
              </w:rPr>
              <w:t xml:space="preserve"> сотрудником специализированной организации отметки в </w:t>
            </w:r>
            <w:r w:rsidR="004D0E96" w:rsidRPr="006212B5">
              <w:rPr>
                <w:b/>
                <w:lang w:val="ru-MD" w:eastAsia="en-US"/>
              </w:rPr>
              <w:t>талоне</w:t>
            </w:r>
            <w:r w:rsidR="004D0E96" w:rsidRPr="006212B5">
              <w:rPr>
                <w:lang w:val="ru-MD" w:eastAsia="en-US"/>
              </w:rPr>
              <w:t xml:space="preserve"> технического осмотра о результатах замеров выбросов выхлопных газов механического средства, подлежащего государственному техническому осмотру, –</w:t>
            </w:r>
          </w:p>
          <w:p w14:paraId="16CF19CA" w14:textId="66BE25D6" w:rsidR="004D0E96" w:rsidRPr="006212B5" w:rsidRDefault="004D0E96" w:rsidP="00A33066">
            <w:pPr>
              <w:tabs>
                <w:tab w:val="left" w:pos="993"/>
              </w:tabs>
              <w:ind w:firstLine="602"/>
              <w:jc w:val="both"/>
              <w:rPr>
                <w:lang w:val="ru-MD" w:eastAsia="en-US"/>
              </w:rPr>
            </w:pPr>
            <w:proofErr w:type="gramStart"/>
            <w:r w:rsidRPr="006212B5">
              <w:rPr>
                <w:lang w:val="ru-MD" w:eastAsia="en-US"/>
              </w:rPr>
              <w:t>влечет</w:t>
            </w:r>
            <w:proofErr w:type="gramEnd"/>
            <w:r w:rsidRPr="006212B5">
              <w:rPr>
                <w:lang w:val="ru-MD" w:eastAsia="en-US"/>
              </w:rPr>
              <w:t xml:space="preserve"> наложение административного штрафа в размере от 5 (пяти) до 10 (десяти) РУ МЗП.</w:t>
            </w:r>
          </w:p>
        </w:tc>
        <w:tc>
          <w:tcPr>
            <w:tcW w:w="4961" w:type="dxa"/>
            <w:tcBorders>
              <w:top w:val="single" w:sz="4" w:space="0" w:color="auto"/>
              <w:left w:val="single" w:sz="4" w:space="0" w:color="auto"/>
              <w:bottom w:val="single" w:sz="4" w:space="0" w:color="auto"/>
              <w:right w:val="single" w:sz="4" w:space="0" w:color="auto"/>
            </w:tcBorders>
          </w:tcPr>
          <w:p w14:paraId="221D15F4" w14:textId="3A0191E2" w:rsidR="004D0E96" w:rsidRPr="006212B5" w:rsidRDefault="004D0E96" w:rsidP="006212B5">
            <w:pPr>
              <w:tabs>
                <w:tab w:val="left" w:pos="993"/>
              </w:tabs>
              <w:ind w:firstLine="602"/>
              <w:jc w:val="both"/>
              <w:rPr>
                <w:b/>
                <w:bCs/>
                <w:lang w:val="ru-MD" w:eastAsia="en-US"/>
              </w:rPr>
            </w:pPr>
            <w:r w:rsidRPr="006212B5">
              <w:rPr>
                <w:b/>
                <w:bCs/>
                <w:lang w:val="ru-MD" w:eastAsia="en-US"/>
              </w:rPr>
              <w:t xml:space="preserve">Статья 8.19-1. </w:t>
            </w:r>
            <w:proofErr w:type="spellStart"/>
            <w:r w:rsidRPr="006212B5">
              <w:rPr>
                <w:lang w:val="ru-MD" w:eastAsia="en-US"/>
              </w:rPr>
              <w:t>Непроставление</w:t>
            </w:r>
            <w:proofErr w:type="spellEnd"/>
            <w:r w:rsidRPr="006212B5">
              <w:rPr>
                <w:lang w:val="ru-MD" w:eastAsia="en-US"/>
              </w:rPr>
              <w:t xml:space="preserve"> отметки </w:t>
            </w:r>
            <w:r w:rsidR="006212B5">
              <w:rPr>
                <w:lang w:val="ru-MD" w:eastAsia="en-US"/>
              </w:rPr>
              <w:br/>
            </w:r>
            <w:r w:rsidRPr="006212B5">
              <w:rPr>
                <w:lang w:val="ru-MD" w:eastAsia="en-US"/>
              </w:rPr>
              <w:t xml:space="preserve">в </w:t>
            </w:r>
            <w:r w:rsidRPr="006212B5">
              <w:rPr>
                <w:b/>
                <w:bCs/>
                <w:lang w:val="ru-MD" w:eastAsia="en-US"/>
              </w:rPr>
              <w:t>диагностической карте</w:t>
            </w:r>
            <w:r w:rsidRPr="006212B5">
              <w:rPr>
                <w:lang w:val="ru-MD" w:eastAsia="en-US"/>
              </w:rPr>
              <w:t xml:space="preserve"> технического осмотра о результатах замеров выбросов выхлопных газов</w:t>
            </w:r>
            <w:r w:rsidRPr="006212B5">
              <w:rPr>
                <w:b/>
                <w:bCs/>
                <w:lang w:val="ru-MD" w:eastAsia="en-US"/>
              </w:rPr>
              <w:t xml:space="preserve"> </w:t>
            </w:r>
          </w:p>
          <w:p w14:paraId="50DFF4A0" w14:textId="77777777" w:rsidR="004D0E96" w:rsidRPr="006212B5" w:rsidRDefault="004D0E96" w:rsidP="006212B5">
            <w:pPr>
              <w:tabs>
                <w:tab w:val="left" w:pos="993"/>
              </w:tabs>
              <w:ind w:firstLine="602"/>
              <w:jc w:val="both"/>
              <w:rPr>
                <w:b/>
                <w:bCs/>
                <w:lang w:val="ru-MD" w:eastAsia="en-US"/>
              </w:rPr>
            </w:pPr>
          </w:p>
          <w:p w14:paraId="3AB886CD" w14:textId="77777777" w:rsidR="004D0E96" w:rsidRPr="006212B5" w:rsidRDefault="004D0E96" w:rsidP="006212B5">
            <w:pPr>
              <w:tabs>
                <w:tab w:val="left" w:pos="993"/>
              </w:tabs>
              <w:ind w:firstLine="602"/>
              <w:jc w:val="both"/>
              <w:rPr>
                <w:lang w:val="ru-MD" w:eastAsia="en-US"/>
              </w:rPr>
            </w:pPr>
            <w:proofErr w:type="spellStart"/>
            <w:r w:rsidRPr="006212B5">
              <w:rPr>
                <w:lang w:val="ru-MD" w:eastAsia="en-US"/>
              </w:rPr>
              <w:t>Непроставление</w:t>
            </w:r>
            <w:proofErr w:type="spellEnd"/>
            <w:r w:rsidRPr="006212B5">
              <w:rPr>
                <w:lang w:val="ru-MD" w:eastAsia="en-US"/>
              </w:rPr>
              <w:t xml:space="preserve"> сотрудником специализированной организации отметки в </w:t>
            </w:r>
            <w:r w:rsidRPr="006212B5">
              <w:rPr>
                <w:b/>
                <w:bCs/>
                <w:lang w:val="ru-MD" w:eastAsia="en-US"/>
              </w:rPr>
              <w:t xml:space="preserve">диагностической карте </w:t>
            </w:r>
            <w:r w:rsidRPr="006212B5">
              <w:rPr>
                <w:lang w:val="ru-MD" w:eastAsia="en-US"/>
              </w:rPr>
              <w:t>технического осмотра о результатах замеров выбросов выхлопных газов механического средства, подлежащего государственному техническому осмотру, –</w:t>
            </w:r>
          </w:p>
          <w:p w14:paraId="541836CB" w14:textId="77777777" w:rsidR="004D0E96" w:rsidRPr="006212B5" w:rsidRDefault="004D0E96" w:rsidP="006212B5">
            <w:pPr>
              <w:tabs>
                <w:tab w:val="left" w:pos="993"/>
              </w:tabs>
              <w:ind w:firstLine="602"/>
              <w:jc w:val="both"/>
              <w:rPr>
                <w:lang w:val="ru-MD" w:eastAsia="en-US"/>
              </w:rPr>
            </w:pPr>
            <w:proofErr w:type="gramStart"/>
            <w:r w:rsidRPr="006212B5">
              <w:rPr>
                <w:lang w:val="ru-MD" w:eastAsia="en-US"/>
              </w:rPr>
              <w:t>влечет</w:t>
            </w:r>
            <w:proofErr w:type="gramEnd"/>
            <w:r w:rsidRPr="006212B5">
              <w:rPr>
                <w:lang w:val="ru-MD" w:eastAsia="en-US"/>
              </w:rPr>
              <w:t xml:space="preserve"> наложение административного штрафа в размере от 5 (пяти) </w:t>
            </w:r>
            <w:r w:rsidRPr="006212B5">
              <w:rPr>
                <w:lang w:val="ru-MD" w:eastAsia="en-US"/>
              </w:rPr>
              <w:br/>
              <w:t>до 10 (десяти) РУ МЗП.</w:t>
            </w:r>
          </w:p>
        </w:tc>
      </w:tr>
    </w:tbl>
    <w:p w14:paraId="1B1B9393" w14:textId="77777777" w:rsidR="004D0E96" w:rsidRPr="00A25DE6" w:rsidRDefault="004D0E96" w:rsidP="004D0E96">
      <w:pPr>
        <w:tabs>
          <w:tab w:val="left" w:pos="993"/>
        </w:tabs>
        <w:ind w:firstLine="567"/>
        <w:jc w:val="both"/>
        <w:rPr>
          <w:rFonts w:eastAsia="Calibri"/>
          <w:sz w:val="28"/>
          <w:szCs w:val="28"/>
          <w:lang w:eastAsia="en-US"/>
        </w:rPr>
      </w:pPr>
    </w:p>
    <w:p w14:paraId="0BF9336A" w14:textId="77777777" w:rsidR="004D0E96" w:rsidRPr="00A25DE6" w:rsidRDefault="004D0E96" w:rsidP="004D0E96">
      <w:pPr>
        <w:rPr>
          <w:sz w:val="28"/>
          <w:szCs w:val="28"/>
        </w:rPr>
      </w:pPr>
    </w:p>
    <w:p w14:paraId="72362825" w14:textId="77777777" w:rsidR="004D0E96" w:rsidRPr="00A25DE6" w:rsidRDefault="004D0E96" w:rsidP="004D0E96">
      <w:pPr>
        <w:rPr>
          <w:sz w:val="28"/>
          <w:szCs w:val="28"/>
        </w:rPr>
      </w:pPr>
    </w:p>
    <w:p w14:paraId="22AF0DF4" w14:textId="77777777" w:rsidR="004D0E96" w:rsidRPr="00A25DE6" w:rsidRDefault="004D0E96" w:rsidP="004D0E96">
      <w:pPr>
        <w:ind w:firstLine="708"/>
        <w:jc w:val="both"/>
        <w:rPr>
          <w:sz w:val="28"/>
          <w:szCs w:val="28"/>
        </w:rPr>
      </w:pPr>
    </w:p>
    <w:p w14:paraId="30B6FC85" w14:textId="77777777" w:rsidR="004D0E96" w:rsidRPr="00A25DE6" w:rsidRDefault="004D0E96" w:rsidP="004D0E96">
      <w:pPr>
        <w:ind w:firstLine="708"/>
        <w:jc w:val="both"/>
        <w:rPr>
          <w:sz w:val="28"/>
          <w:szCs w:val="28"/>
        </w:rPr>
      </w:pPr>
    </w:p>
    <w:p w14:paraId="77023A9A" w14:textId="77777777" w:rsidR="004D0E96" w:rsidRPr="00A25DE6" w:rsidRDefault="004D0E96" w:rsidP="004D0E96">
      <w:pPr>
        <w:ind w:firstLine="708"/>
        <w:jc w:val="both"/>
        <w:rPr>
          <w:sz w:val="28"/>
          <w:szCs w:val="28"/>
        </w:rPr>
      </w:pPr>
    </w:p>
    <w:p w14:paraId="2B8F204E" w14:textId="77777777" w:rsidR="004D0E96" w:rsidRPr="00A25DE6" w:rsidRDefault="004D0E96" w:rsidP="004D0E96">
      <w:pPr>
        <w:ind w:firstLine="708"/>
        <w:jc w:val="both"/>
        <w:rPr>
          <w:sz w:val="28"/>
          <w:szCs w:val="28"/>
        </w:rPr>
      </w:pPr>
    </w:p>
    <w:p w14:paraId="2CD71BA4" w14:textId="77777777" w:rsidR="004D0E96" w:rsidRPr="00A25DE6" w:rsidRDefault="004D0E96" w:rsidP="004D0E96">
      <w:pPr>
        <w:ind w:firstLine="708"/>
        <w:jc w:val="both"/>
        <w:rPr>
          <w:sz w:val="28"/>
          <w:szCs w:val="28"/>
        </w:rPr>
      </w:pPr>
    </w:p>
    <w:p w14:paraId="534C2B1C" w14:textId="77777777" w:rsidR="004D0E96" w:rsidRPr="00A25DE6" w:rsidRDefault="004D0E96" w:rsidP="004D0E96">
      <w:pPr>
        <w:ind w:firstLine="708"/>
        <w:jc w:val="both"/>
        <w:rPr>
          <w:sz w:val="28"/>
          <w:szCs w:val="28"/>
        </w:rPr>
      </w:pPr>
    </w:p>
    <w:p w14:paraId="2C1EA46B" w14:textId="77777777" w:rsidR="004D0E96" w:rsidRPr="00A25DE6" w:rsidRDefault="004D0E96" w:rsidP="004D0E96">
      <w:pPr>
        <w:ind w:firstLine="708"/>
        <w:jc w:val="both"/>
        <w:rPr>
          <w:sz w:val="28"/>
          <w:szCs w:val="28"/>
        </w:rPr>
      </w:pPr>
    </w:p>
    <w:p w14:paraId="2E966F25" w14:textId="77777777" w:rsidR="004D0E96" w:rsidRPr="00A25DE6" w:rsidRDefault="004D0E96" w:rsidP="004D0E96">
      <w:pPr>
        <w:ind w:firstLine="708"/>
        <w:jc w:val="both"/>
        <w:rPr>
          <w:sz w:val="28"/>
          <w:szCs w:val="28"/>
        </w:rPr>
      </w:pPr>
    </w:p>
    <w:p w14:paraId="5C32A2D9" w14:textId="77777777" w:rsidR="004D0E96" w:rsidRPr="00A25DE6" w:rsidRDefault="004D0E96" w:rsidP="004D0E96">
      <w:pPr>
        <w:ind w:firstLine="708"/>
        <w:jc w:val="both"/>
        <w:rPr>
          <w:sz w:val="28"/>
          <w:szCs w:val="28"/>
        </w:rPr>
      </w:pPr>
    </w:p>
    <w:p w14:paraId="1D9E58D1" w14:textId="77777777" w:rsidR="004D0E96" w:rsidRDefault="004D0E96" w:rsidP="004D0E96">
      <w:pPr>
        <w:ind w:firstLine="708"/>
        <w:jc w:val="both"/>
        <w:rPr>
          <w:sz w:val="28"/>
          <w:szCs w:val="28"/>
        </w:rPr>
      </w:pPr>
    </w:p>
    <w:p w14:paraId="33B2EE01" w14:textId="77777777" w:rsidR="003867D5" w:rsidRPr="00A25DE6" w:rsidRDefault="003867D5" w:rsidP="004D0E96">
      <w:pPr>
        <w:ind w:firstLine="708"/>
        <w:jc w:val="both"/>
        <w:rPr>
          <w:sz w:val="28"/>
          <w:szCs w:val="28"/>
        </w:rPr>
      </w:pPr>
    </w:p>
    <w:p w14:paraId="5EC218AD" w14:textId="77777777" w:rsidR="004D0E96" w:rsidRPr="00A25DE6" w:rsidRDefault="004D0E96" w:rsidP="004D0E96">
      <w:pPr>
        <w:ind w:firstLine="708"/>
        <w:jc w:val="both"/>
        <w:rPr>
          <w:sz w:val="28"/>
          <w:szCs w:val="28"/>
        </w:rPr>
      </w:pPr>
    </w:p>
    <w:p w14:paraId="57397B04" w14:textId="77777777" w:rsidR="004D0E96" w:rsidRPr="00A25DE6" w:rsidRDefault="004D0E96" w:rsidP="004D0E96">
      <w:pPr>
        <w:ind w:firstLine="708"/>
        <w:jc w:val="both"/>
        <w:rPr>
          <w:sz w:val="28"/>
          <w:szCs w:val="28"/>
        </w:rPr>
      </w:pPr>
    </w:p>
    <w:p w14:paraId="53311DF2" w14:textId="77777777" w:rsidR="004D0E96" w:rsidRPr="00A25DE6" w:rsidRDefault="004D0E96" w:rsidP="004D0E96">
      <w:pPr>
        <w:ind w:firstLine="708"/>
        <w:jc w:val="both"/>
        <w:rPr>
          <w:sz w:val="28"/>
          <w:szCs w:val="28"/>
        </w:rPr>
      </w:pPr>
    </w:p>
    <w:p w14:paraId="1E56B06C" w14:textId="77777777" w:rsidR="004D0E96" w:rsidRPr="00A25DE6" w:rsidRDefault="004D0E96" w:rsidP="004D0E96">
      <w:pPr>
        <w:ind w:firstLine="708"/>
        <w:jc w:val="both"/>
        <w:rPr>
          <w:sz w:val="28"/>
          <w:szCs w:val="28"/>
        </w:rPr>
      </w:pPr>
    </w:p>
    <w:p w14:paraId="7EBADB19" w14:textId="77777777" w:rsidR="004D0E96" w:rsidRPr="00A25DE6" w:rsidRDefault="004D0E96" w:rsidP="004D0E96">
      <w:pPr>
        <w:ind w:firstLine="708"/>
        <w:jc w:val="both"/>
        <w:rPr>
          <w:sz w:val="28"/>
          <w:szCs w:val="28"/>
        </w:rPr>
      </w:pPr>
    </w:p>
    <w:p w14:paraId="6174534E" w14:textId="77777777" w:rsidR="004D0E96" w:rsidRPr="00A25DE6" w:rsidRDefault="004D0E96" w:rsidP="004D0E96">
      <w:pPr>
        <w:ind w:firstLine="708"/>
        <w:jc w:val="both"/>
        <w:rPr>
          <w:sz w:val="28"/>
          <w:szCs w:val="28"/>
        </w:rPr>
      </w:pPr>
    </w:p>
    <w:p w14:paraId="46ACAFAD" w14:textId="77777777" w:rsidR="004D0E96" w:rsidRPr="00A25DE6" w:rsidRDefault="004D0E96" w:rsidP="004D0E96">
      <w:pPr>
        <w:ind w:firstLine="708"/>
        <w:jc w:val="both"/>
        <w:rPr>
          <w:sz w:val="28"/>
          <w:szCs w:val="28"/>
        </w:rPr>
      </w:pPr>
    </w:p>
    <w:p w14:paraId="69DC5F9B" w14:textId="77777777" w:rsidR="004D0E96" w:rsidRPr="00A25DE6" w:rsidRDefault="004D0E96" w:rsidP="004D0E96">
      <w:pPr>
        <w:ind w:firstLine="708"/>
        <w:jc w:val="both"/>
        <w:rPr>
          <w:sz w:val="28"/>
          <w:szCs w:val="28"/>
        </w:rPr>
      </w:pPr>
    </w:p>
    <w:p w14:paraId="464C9C64" w14:textId="77777777" w:rsidR="004D0E96" w:rsidRPr="00A25DE6" w:rsidRDefault="004D0E96" w:rsidP="004D0E96">
      <w:pPr>
        <w:ind w:firstLine="708"/>
        <w:jc w:val="both"/>
        <w:rPr>
          <w:sz w:val="28"/>
          <w:szCs w:val="28"/>
        </w:rPr>
      </w:pPr>
    </w:p>
    <w:p w14:paraId="0418956D" w14:textId="77777777" w:rsidR="004D0E96" w:rsidRPr="00A25DE6" w:rsidRDefault="004D0E96" w:rsidP="004D0E96">
      <w:pPr>
        <w:ind w:firstLine="708"/>
        <w:jc w:val="both"/>
        <w:rPr>
          <w:sz w:val="28"/>
          <w:szCs w:val="28"/>
        </w:rPr>
      </w:pPr>
    </w:p>
    <w:p w14:paraId="3E293C0E" w14:textId="77777777" w:rsidR="004D0E96" w:rsidRPr="00A25DE6" w:rsidRDefault="004D0E96" w:rsidP="004D0E96">
      <w:pPr>
        <w:ind w:firstLine="708"/>
        <w:jc w:val="both"/>
        <w:rPr>
          <w:sz w:val="28"/>
          <w:szCs w:val="28"/>
        </w:rPr>
      </w:pPr>
    </w:p>
    <w:p w14:paraId="4EF1CD89" w14:textId="77777777" w:rsidR="004D0E96" w:rsidRPr="00745BF3" w:rsidRDefault="004D0E96" w:rsidP="004D0E96">
      <w:pPr>
        <w:ind w:firstLine="708"/>
        <w:jc w:val="both"/>
        <w:rPr>
          <w:sz w:val="28"/>
          <w:szCs w:val="28"/>
        </w:rPr>
      </w:pPr>
    </w:p>
    <w:p w14:paraId="27BE741C" w14:textId="057FD34D" w:rsidR="00A33066" w:rsidRPr="00745BF3" w:rsidRDefault="00A33066" w:rsidP="00745BF3">
      <w:pPr>
        <w:ind w:left="5812"/>
        <w:jc w:val="both"/>
      </w:pPr>
      <w:r w:rsidRPr="00745BF3">
        <w:lastRenderedPageBreak/>
        <w:t>ПРИЛОЖЕНИЕ № 3</w:t>
      </w:r>
    </w:p>
    <w:p w14:paraId="50792931" w14:textId="77777777" w:rsidR="00A33066" w:rsidRPr="00745BF3" w:rsidRDefault="00A33066" w:rsidP="00745BF3">
      <w:pPr>
        <w:ind w:left="5812"/>
        <w:jc w:val="both"/>
        <w:rPr>
          <w:sz w:val="28"/>
          <w:szCs w:val="28"/>
        </w:rPr>
      </w:pPr>
      <w:proofErr w:type="gramStart"/>
      <w:r w:rsidRPr="00745BF3">
        <w:rPr>
          <w:sz w:val="28"/>
          <w:szCs w:val="28"/>
        </w:rPr>
        <w:t>к</w:t>
      </w:r>
      <w:proofErr w:type="gramEnd"/>
      <w:r w:rsidRPr="00745BF3">
        <w:rPr>
          <w:sz w:val="28"/>
          <w:szCs w:val="28"/>
        </w:rPr>
        <w:t xml:space="preserve"> Распоряжению Президента</w:t>
      </w:r>
    </w:p>
    <w:p w14:paraId="532E2088" w14:textId="77777777" w:rsidR="00A33066" w:rsidRPr="00745BF3" w:rsidRDefault="00A33066" w:rsidP="00745BF3">
      <w:pPr>
        <w:ind w:left="5812"/>
        <w:jc w:val="both"/>
        <w:rPr>
          <w:sz w:val="28"/>
          <w:szCs w:val="28"/>
        </w:rPr>
      </w:pPr>
      <w:r w:rsidRPr="00745BF3">
        <w:rPr>
          <w:sz w:val="28"/>
          <w:szCs w:val="28"/>
        </w:rPr>
        <w:t>Приднестровской Молдавской</w:t>
      </w:r>
    </w:p>
    <w:p w14:paraId="2BA2D22E" w14:textId="77777777" w:rsidR="00A33066" w:rsidRPr="00745BF3" w:rsidRDefault="00A33066" w:rsidP="00745BF3">
      <w:pPr>
        <w:ind w:left="5812"/>
        <w:jc w:val="both"/>
        <w:rPr>
          <w:sz w:val="28"/>
          <w:szCs w:val="28"/>
        </w:rPr>
      </w:pPr>
      <w:r w:rsidRPr="00745BF3">
        <w:rPr>
          <w:sz w:val="28"/>
          <w:szCs w:val="28"/>
        </w:rPr>
        <w:t>Республики</w:t>
      </w:r>
    </w:p>
    <w:p w14:paraId="20660136" w14:textId="59D04D62" w:rsidR="00A33066" w:rsidRPr="00745BF3" w:rsidRDefault="00A33066" w:rsidP="00745BF3">
      <w:pPr>
        <w:ind w:left="5812"/>
        <w:jc w:val="both"/>
        <w:rPr>
          <w:sz w:val="28"/>
          <w:szCs w:val="28"/>
        </w:rPr>
      </w:pPr>
      <w:proofErr w:type="gramStart"/>
      <w:r w:rsidRPr="00745BF3">
        <w:rPr>
          <w:sz w:val="28"/>
          <w:szCs w:val="28"/>
        </w:rPr>
        <w:t>от</w:t>
      </w:r>
      <w:proofErr w:type="gramEnd"/>
      <w:r w:rsidRPr="00745BF3">
        <w:rPr>
          <w:sz w:val="28"/>
          <w:szCs w:val="28"/>
        </w:rPr>
        <w:t xml:space="preserve"> </w:t>
      </w:r>
      <w:r w:rsidR="00745BF3">
        <w:rPr>
          <w:sz w:val="28"/>
          <w:szCs w:val="28"/>
        </w:rPr>
        <w:t>27 августа</w:t>
      </w:r>
      <w:r w:rsidRPr="00745BF3">
        <w:rPr>
          <w:sz w:val="28"/>
          <w:szCs w:val="28"/>
        </w:rPr>
        <w:t xml:space="preserve"> 2025 года №</w:t>
      </w:r>
      <w:r w:rsidR="00745BF3">
        <w:rPr>
          <w:sz w:val="28"/>
          <w:szCs w:val="28"/>
        </w:rPr>
        <w:t xml:space="preserve"> 270рп</w:t>
      </w:r>
    </w:p>
    <w:p w14:paraId="719E2660" w14:textId="77777777" w:rsidR="004D0E96" w:rsidRPr="00745BF3" w:rsidRDefault="004D0E96" w:rsidP="004D0E96">
      <w:pPr>
        <w:ind w:firstLine="4678"/>
        <w:jc w:val="right"/>
        <w:rPr>
          <w:sz w:val="18"/>
          <w:szCs w:val="18"/>
        </w:rPr>
      </w:pPr>
    </w:p>
    <w:p w14:paraId="5B332BAE" w14:textId="77777777" w:rsidR="004D0E96" w:rsidRPr="00745BF3" w:rsidRDefault="004D0E96" w:rsidP="004D0E96">
      <w:pPr>
        <w:ind w:firstLine="4678"/>
        <w:jc w:val="right"/>
        <w:rPr>
          <w:sz w:val="28"/>
          <w:szCs w:val="28"/>
        </w:rPr>
      </w:pPr>
      <w:r w:rsidRPr="00745BF3">
        <w:rPr>
          <w:sz w:val="28"/>
          <w:szCs w:val="28"/>
        </w:rPr>
        <w:t>Проект</w:t>
      </w:r>
    </w:p>
    <w:p w14:paraId="13D9DA7C" w14:textId="77777777" w:rsidR="00A33066" w:rsidRPr="008B7E10" w:rsidRDefault="00A33066" w:rsidP="004D0E96">
      <w:pPr>
        <w:ind w:firstLine="4678"/>
        <w:jc w:val="right"/>
        <w:rPr>
          <w:sz w:val="18"/>
          <w:szCs w:val="18"/>
        </w:rPr>
      </w:pPr>
    </w:p>
    <w:p w14:paraId="551FA753" w14:textId="77777777" w:rsidR="004D0E96" w:rsidRPr="00A33066" w:rsidRDefault="004D0E96" w:rsidP="00A33066">
      <w:pPr>
        <w:tabs>
          <w:tab w:val="left" w:pos="993"/>
        </w:tabs>
        <w:jc w:val="center"/>
      </w:pPr>
      <w:r w:rsidRPr="00A33066">
        <w:rPr>
          <w:bCs/>
        </w:rPr>
        <w:t>ЗАКОН</w:t>
      </w:r>
    </w:p>
    <w:p w14:paraId="3A62F152" w14:textId="77777777" w:rsidR="004D0E96" w:rsidRPr="00A33066" w:rsidRDefault="004D0E96" w:rsidP="00A33066">
      <w:pPr>
        <w:tabs>
          <w:tab w:val="left" w:pos="993"/>
        </w:tabs>
        <w:jc w:val="center"/>
      </w:pPr>
      <w:r w:rsidRPr="00A33066">
        <w:rPr>
          <w:bCs/>
        </w:rPr>
        <w:t>ПРИДНЕСТРОВСКОЙ МОЛДАВСКОЙ РЕСПУБЛИКИ</w:t>
      </w:r>
    </w:p>
    <w:p w14:paraId="00D0AC49" w14:textId="77777777" w:rsidR="004D0E96" w:rsidRPr="00A33066" w:rsidRDefault="004D0E96" w:rsidP="00A33066">
      <w:pPr>
        <w:tabs>
          <w:tab w:val="left" w:pos="993"/>
        </w:tabs>
        <w:jc w:val="center"/>
      </w:pPr>
    </w:p>
    <w:p w14:paraId="606E29A9" w14:textId="77777777" w:rsidR="004D0E96" w:rsidRPr="00A25DE6" w:rsidRDefault="004D0E96" w:rsidP="00A33066">
      <w:pPr>
        <w:jc w:val="center"/>
        <w:rPr>
          <w:sz w:val="28"/>
          <w:szCs w:val="28"/>
        </w:rPr>
      </w:pPr>
      <w:r w:rsidRPr="00A25DE6">
        <w:rPr>
          <w:sz w:val="28"/>
          <w:szCs w:val="28"/>
        </w:rPr>
        <w:t xml:space="preserve">О внесении изменения в Закон Приднестровской Молдавской Республики </w:t>
      </w:r>
    </w:p>
    <w:p w14:paraId="35A391CE" w14:textId="77777777" w:rsidR="00A33066" w:rsidRDefault="004D0E96" w:rsidP="00A33066">
      <w:pPr>
        <w:jc w:val="center"/>
        <w:rPr>
          <w:sz w:val="28"/>
          <w:szCs w:val="28"/>
        </w:rPr>
      </w:pPr>
      <w:r w:rsidRPr="00A25DE6">
        <w:rPr>
          <w:sz w:val="28"/>
          <w:szCs w:val="28"/>
        </w:rPr>
        <w:t xml:space="preserve">«Об обязательном страховании гражданской ответственности </w:t>
      </w:r>
    </w:p>
    <w:p w14:paraId="7D411AA0" w14:textId="5F1D5C02" w:rsidR="004D0E96" w:rsidRPr="00A25DE6" w:rsidRDefault="004D0E96" w:rsidP="00A33066">
      <w:pPr>
        <w:jc w:val="center"/>
        <w:rPr>
          <w:rFonts w:eastAsia="Calibri"/>
          <w:sz w:val="28"/>
          <w:szCs w:val="28"/>
          <w:lang w:eastAsia="en-US"/>
        </w:rPr>
      </w:pPr>
      <w:proofErr w:type="gramStart"/>
      <w:r w:rsidRPr="00A25DE6">
        <w:rPr>
          <w:sz w:val="28"/>
          <w:szCs w:val="28"/>
        </w:rPr>
        <w:t>владельцев</w:t>
      </w:r>
      <w:proofErr w:type="gramEnd"/>
      <w:r w:rsidR="00A33066">
        <w:rPr>
          <w:sz w:val="28"/>
          <w:szCs w:val="28"/>
        </w:rPr>
        <w:t xml:space="preserve"> </w:t>
      </w:r>
      <w:r w:rsidRPr="00A25DE6">
        <w:rPr>
          <w:sz w:val="28"/>
          <w:szCs w:val="28"/>
        </w:rPr>
        <w:t>транспортных средств»</w:t>
      </w:r>
    </w:p>
    <w:p w14:paraId="45A75673" w14:textId="77777777" w:rsidR="004D0E96" w:rsidRPr="00F04561" w:rsidRDefault="004D0E96" w:rsidP="00A33066">
      <w:pPr>
        <w:tabs>
          <w:tab w:val="left" w:pos="993"/>
        </w:tabs>
        <w:jc w:val="center"/>
        <w:rPr>
          <w:sz w:val="18"/>
          <w:szCs w:val="18"/>
        </w:rPr>
      </w:pPr>
    </w:p>
    <w:p w14:paraId="3FAC4A07" w14:textId="1165246C" w:rsidR="004D0E96" w:rsidRPr="00A25DE6" w:rsidRDefault="007E23BB" w:rsidP="00A33066">
      <w:pPr>
        <w:ind w:firstLine="709"/>
        <w:jc w:val="both"/>
        <w:rPr>
          <w:bCs/>
          <w:sz w:val="28"/>
          <w:szCs w:val="28"/>
        </w:rPr>
      </w:pPr>
      <w:r w:rsidRPr="00A25DE6">
        <w:rPr>
          <w:rFonts w:eastAsia="Calibri"/>
          <w:b/>
          <w:sz w:val="28"/>
          <w:szCs w:val="28"/>
        </w:rPr>
        <w:t xml:space="preserve">Статья 1. </w:t>
      </w:r>
      <w:r w:rsidRPr="00A25DE6">
        <w:rPr>
          <w:sz w:val="28"/>
          <w:szCs w:val="28"/>
        </w:rPr>
        <w:t xml:space="preserve">Внести в Закон Приднестровской Молдавской Республики </w:t>
      </w:r>
      <w:r w:rsidR="00A33066">
        <w:rPr>
          <w:sz w:val="28"/>
          <w:szCs w:val="28"/>
        </w:rPr>
        <w:br/>
      </w:r>
      <w:r w:rsidRPr="00A25DE6">
        <w:rPr>
          <w:sz w:val="28"/>
          <w:szCs w:val="28"/>
        </w:rPr>
        <w:t xml:space="preserve">от 16 января 2017 года № 18-З-VI «Об обязательном страховании гражданской ответственности владельцев транспортных средств» (САЗ 17-4) с изменениями </w:t>
      </w:r>
      <w:r w:rsidR="00A33066">
        <w:rPr>
          <w:sz w:val="28"/>
          <w:szCs w:val="28"/>
        </w:rPr>
        <w:br/>
      </w:r>
      <w:r w:rsidRPr="00A25DE6">
        <w:rPr>
          <w:sz w:val="28"/>
          <w:szCs w:val="28"/>
        </w:rPr>
        <w:t xml:space="preserve">и дополнениями, внесенными законами Приднестровской Молдавской Республики от 29 марта 2017 года № 68-ЗИД-VI (САЗ 17-14); от 6 мая 2017 года </w:t>
      </w:r>
      <w:r w:rsidRPr="00F04561">
        <w:rPr>
          <w:spacing w:val="-4"/>
          <w:sz w:val="28"/>
          <w:szCs w:val="28"/>
        </w:rPr>
        <w:t xml:space="preserve">№ 101-ЗИД-VI (САЗ 17-19); от 30 июня 2017 года № 200-ЗИ-VI (САЗ 17-27); </w:t>
      </w:r>
      <w:r w:rsidR="00F04561">
        <w:rPr>
          <w:spacing w:val="-4"/>
          <w:sz w:val="28"/>
          <w:szCs w:val="28"/>
        </w:rPr>
        <w:br/>
      </w:r>
      <w:r w:rsidRPr="00F04561">
        <w:rPr>
          <w:spacing w:val="-4"/>
          <w:sz w:val="28"/>
          <w:szCs w:val="28"/>
        </w:rPr>
        <w:t xml:space="preserve">от 26 июля 2017 года № 241-ЗИД-VI (САЗ 17-31) с изменениями, внесенными Законом Приднестровской Молдавской Республики от 18 апреля 2018 года </w:t>
      </w:r>
      <w:r w:rsidR="00F04561">
        <w:rPr>
          <w:spacing w:val="-4"/>
          <w:sz w:val="28"/>
          <w:szCs w:val="28"/>
        </w:rPr>
        <w:br/>
      </w:r>
      <w:r w:rsidRPr="00F04561">
        <w:rPr>
          <w:spacing w:val="-4"/>
          <w:sz w:val="28"/>
          <w:szCs w:val="28"/>
        </w:rPr>
        <w:t xml:space="preserve">№ 100-ЗИ-VI (САЗ 18-16); от 29 декабря 2017 года № 398-ЗИ-VI (САЗ 18-1,1); </w:t>
      </w:r>
      <w:r w:rsidR="00F04561">
        <w:rPr>
          <w:spacing w:val="-4"/>
          <w:sz w:val="28"/>
          <w:szCs w:val="28"/>
        </w:rPr>
        <w:br/>
      </w:r>
      <w:r w:rsidRPr="00F04561">
        <w:rPr>
          <w:spacing w:val="-4"/>
          <w:sz w:val="28"/>
          <w:szCs w:val="28"/>
        </w:rPr>
        <w:t xml:space="preserve">от 8 мая 2018 года № 132-ЗИ-VI (САЗ 18-19); от 29 июня 2018 года № 191-ЗИ-VI (САЗ 18-26); от 29 декабря 2018 года № 361-ЗИД-VI (САЗ 18-52,1); от 29 марта </w:t>
      </w:r>
      <w:r w:rsidR="00F04561">
        <w:rPr>
          <w:spacing w:val="-4"/>
          <w:sz w:val="28"/>
          <w:szCs w:val="28"/>
        </w:rPr>
        <w:br/>
      </w:r>
      <w:r w:rsidRPr="00F04561">
        <w:rPr>
          <w:spacing w:val="-4"/>
          <w:sz w:val="28"/>
          <w:szCs w:val="28"/>
        </w:rPr>
        <w:t>2019 года № 40-ЗИД-</w:t>
      </w:r>
      <w:r w:rsidRPr="00F04561">
        <w:rPr>
          <w:spacing w:val="-4"/>
          <w:sz w:val="28"/>
          <w:szCs w:val="28"/>
          <w:lang w:val="en-US"/>
        </w:rPr>
        <w:t>VI</w:t>
      </w:r>
      <w:r w:rsidRPr="00F04561">
        <w:rPr>
          <w:spacing w:val="-4"/>
          <w:sz w:val="28"/>
          <w:szCs w:val="28"/>
        </w:rPr>
        <w:t xml:space="preserve"> (САЗ 19-12); от 28 июня 2019 года № 123-ЗИД-</w:t>
      </w:r>
      <w:r w:rsidRPr="00F04561">
        <w:rPr>
          <w:spacing w:val="-4"/>
          <w:sz w:val="28"/>
          <w:szCs w:val="28"/>
          <w:lang w:val="en-US"/>
        </w:rPr>
        <w:t>VI</w:t>
      </w:r>
      <w:r w:rsidRPr="00F04561">
        <w:rPr>
          <w:spacing w:val="-4"/>
          <w:sz w:val="28"/>
          <w:szCs w:val="28"/>
        </w:rPr>
        <w:t xml:space="preserve"> </w:t>
      </w:r>
      <w:r w:rsidR="00F04561">
        <w:rPr>
          <w:spacing w:val="-4"/>
          <w:sz w:val="28"/>
          <w:szCs w:val="28"/>
        </w:rPr>
        <w:br/>
      </w:r>
      <w:r w:rsidRPr="00F04561">
        <w:rPr>
          <w:spacing w:val="-4"/>
          <w:sz w:val="28"/>
          <w:szCs w:val="28"/>
        </w:rPr>
        <w:t xml:space="preserve">(САЗ 19-24); от 26 июля 2021 года № 192-ЗИД-VII (САЗ 21-30); от 9 декабря </w:t>
      </w:r>
      <w:r w:rsidR="00F04561">
        <w:rPr>
          <w:spacing w:val="-4"/>
          <w:sz w:val="28"/>
          <w:szCs w:val="28"/>
        </w:rPr>
        <w:br/>
      </w:r>
      <w:r w:rsidRPr="00F04561">
        <w:rPr>
          <w:spacing w:val="-4"/>
          <w:sz w:val="28"/>
          <w:szCs w:val="28"/>
        </w:rPr>
        <w:t>2021 года № 325-ЗИ-VII (САЗ 21-49)</w:t>
      </w:r>
      <w:r w:rsidRPr="00F04561">
        <w:rPr>
          <w:rFonts w:eastAsia="Calibri"/>
          <w:spacing w:val="-4"/>
          <w:sz w:val="28"/>
          <w:szCs w:val="28"/>
        </w:rPr>
        <w:t xml:space="preserve">; от 19 апреля 2024 года № 75-ЗИД-VII </w:t>
      </w:r>
      <w:r w:rsidR="00F04561">
        <w:rPr>
          <w:rFonts w:eastAsia="Calibri"/>
          <w:spacing w:val="-4"/>
          <w:sz w:val="28"/>
          <w:szCs w:val="28"/>
        </w:rPr>
        <w:br/>
      </w:r>
      <w:r w:rsidRPr="00F04561">
        <w:rPr>
          <w:rFonts w:eastAsia="Calibri"/>
          <w:spacing w:val="-4"/>
          <w:sz w:val="28"/>
          <w:szCs w:val="28"/>
        </w:rPr>
        <w:t>(САЗ 24-17)</w:t>
      </w:r>
      <w:r w:rsidRPr="00F04561">
        <w:rPr>
          <w:rFonts w:eastAsia="Calibri"/>
          <w:spacing w:val="-4"/>
          <w:sz w:val="28"/>
          <w:szCs w:val="28"/>
          <w:lang w:eastAsia="en-US"/>
        </w:rPr>
        <w:t>;</w:t>
      </w:r>
      <w:r w:rsidRPr="00F04561">
        <w:rPr>
          <w:spacing w:val="-4"/>
          <w:sz w:val="28"/>
          <w:szCs w:val="28"/>
        </w:rPr>
        <w:t xml:space="preserve"> от 10 октября 2024 года № 248-ЗИ-VII (САЗ 24-41); от 14 марта</w:t>
      </w:r>
      <w:r w:rsidRPr="00F04561">
        <w:rPr>
          <w:spacing w:val="-4"/>
          <w:sz w:val="28"/>
          <w:szCs w:val="28"/>
          <w:lang w:val="x-none"/>
        </w:rPr>
        <w:t xml:space="preserve"> </w:t>
      </w:r>
      <w:r w:rsidR="00A33066" w:rsidRPr="00F04561">
        <w:rPr>
          <w:spacing w:val="-4"/>
          <w:sz w:val="28"/>
          <w:szCs w:val="28"/>
          <w:lang w:val="x-none"/>
        </w:rPr>
        <w:br/>
      </w:r>
      <w:r w:rsidRPr="00F04561">
        <w:rPr>
          <w:spacing w:val="-4"/>
          <w:sz w:val="28"/>
          <w:szCs w:val="28"/>
          <w:lang w:val="x-none"/>
        </w:rPr>
        <w:t>20</w:t>
      </w:r>
      <w:r w:rsidRPr="00F04561">
        <w:rPr>
          <w:spacing w:val="-4"/>
          <w:sz w:val="28"/>
          <w:szCs w:val="28"/>
        </w:rPr>
        <w:t>25</w:t>
      </w:r>
      <w:r w:rsidRPr="00F04561">
        <w:rPr>
          <w:spacing w:val="-4"/>
          <w:sz w:val="28"/>
          <w:szCs w:val="28"/>
          <w:lang w:val="x-none"/>
        </w:rPr>
        <w:t xml:space="preserve"> года</w:t>
      </w:r>
      <w:r w:rsidRPr="00F04561">
        <w:rPr>
          <w:spacing w:val="-4"/>
          <w:sz w:val="28"/>
          <w:szCs w:val="28"/>
        </w:rPr>
        <w:t xml:space="preserve"> </w:t>
      </w:r>
      <w:r w:rsidRPr="00F04561">
        <w:rPr>
          <w:spacing w:val="-4"/>
          <w:sz w:val="28"/>
          <w:szCs w:val="28"/>
          <w:lang w:val="x-none"/>
        </w:rPr>
        <w:t xml:space="preserve">№ </w:t>
      </w:r>
      <w:r w:rsidRPr="00F04561">
        <w:rPr>
          <w:spacing w:val="-4"/>
          <w:sz w:val="28"/>
          <w:szCs w:val="28"/>
        </w:rPr>
        <w:t>31</w:t>
      </w:r>
      <w:r w:rsidRPr="00F04561">
        <w:rPr>
          <w:spacing w:val="-4"/>
          <w:sz w:val="28"/>
          <w:szCs w:val="28"/>
          <w:lang w:val="x-none"/>
        </w:rPr>
        <w:t>-З</w:t>
      </w:r>
      <w:r w:rsidRPr="00F04561">
        <w:rPr>
          <w:spacing w:val="-4"/>
          <w:sz w:val="28"/>
          <w:szCs w:val="28"/>
        </w:rPr>
        <w:t>Д</w:t>
      </w:r>
      <w:r w:rsidRPr="00F04561">
        <w:rPr>
          <w:spacing w:val="-4"/>
          <w:sz w:val="28"/>
          <w:szCs w:val="28"/>
          <w:lang w:val="x-none"/>
        </w:rPr>
        <w:t>-</w:t>
      </w:r>
      <w:r w:rsidRPr="00F04561">
        <w:rPr>
          <w:spacing w:val="-4"/>
          <w:sz w:val="28"/>
          <w:szCs w:val="28"/>
          <w:lang w:val="en-US"/>
        </w:rPr>
        <w:t>VII</w:t>
      </w:r>
      <w:r w:rsidRPr="00F04561">
        <w:rPr>
          <w:spacing w:val="-4"/>
          <w:sz w:val="28"/>
          <w:szCs w:val="28"/>
        </w:rPr>
        <w:t xml:space="preserve"> </w:t>
      </w:r>
      <w:r w:rsidRPr="00F04561">
        <w:rPr>
          <w:spacing w:val="-4"/>
          <w:sz w:val="28"/>
          <w:szCs w:val="28"/>
          <w:lang w:val="x-none"/>
        </w:rPr>
        <w:t xml:space="preserve">(САЗ </w:t>
      </w:r>
      <w:r w:rsidRPr="00F04561">
        <w:rPr>
          <w:spacing w:val="-4"/>
          <w:sz w:val="28"/>
          <w:szCs w:val="28"/>
        </w:rPr>
        <w:t>25</w:t>
      </w:r>
      <w:r w:rsidRPr="00F04561">
        <w:rPr>
          <w:spacing w:val="-4"/>
          <w:sz w:val="28"/>
          <w:szCs w:val="28"/>
          <w:lang w:val="x-none"/>
        </w:rPr>
        <w:t>-</w:t>
      </w:r>
      <w:r w:rsidRPr="00F04561">
        <w:rPr>
          <w:spacing w:val="-4"/>
          <w:sz w:val="28"/>
          <w:szCs w:val="28"/>
        </w:rPr>
        <w:t>10</w:t>
      </w:r>
      <w:r w:rsidRPr="00F04561">
        <w:rPr>
          <w:spacing w:val="-4"/>
          <w:sz w:val="28"/>
          <w:szCs w:val="28"/>
          <w:lang w:val="x-none"/>
        </w:rPr>
        <w:t>)</w:t>
      </w:r>
      <w:r w:rsidRPr="00F04561">
        <w:rPr>
          <w:spacing w:val="-4"/>
          <w:sz w:val="28"/>
          <w:szCs w:val="28"/>
        </w:rPr>
        <w:t>; от 23 апреля</w:t>
      </w:r>
      <w:r w:rsidRPr="00F04561">
        <w:rPr>
          <w:spacing w:val="-4"/>
          <w:sz w:val="28"/>
          <w:szCs w:val="28"/>
          <w:lang w:val="x-none"/>
        </w:rPr>
        <w:t xml:space="preserve"> 20</w:t>
      </w:r>
      <w:r w:rsidRPr="00F04561">
        <w:rPr>
          <w:spacing w:val="-4"/>
          <w:sz w:val="28"/>
          <w:szCs w:val="28"/>
        </w:rPr>
        <w:t>25</w:t>
      </w:r>
      <w:r w:rsidRPr="00F04561">
        <w:rPr>
          <w:spacing w:val="-4"/>
          <w:sz w:val="28"/>
          <w:szCs w:val="28"/>
          <w:lang w:val="x-none"/>
        </w:rPr>
        <w:t xml:space="preserve"> года</w:t>
      </w:r>
      <w:r w:rsidRPr="00F04561">
        <w:rPr>
          <w:spacing w:val="-4"/>
          <w:sz w:val="28"/>
          <w:szCs w:val="28"/>
        </w:rPr>
        <w:t xml:space="preserve"> </w:t>
      </w:r>
      <w:r w:rsidRPr="00F04561">
        <w:rPr>
          <w:spacing w:val="-4"/>
          <w:sz w:val="28"/>
          <w:szCs w:val="28"/>
          <w:lang w:val="x-none"/>
        </w:rPr>
        <w:t xml:space="preserve">№ </w:t>
      </w:r>
      <w:r w:rsidRPr="00F04561">
        <w:rPr>
          <w:spacing w:val="-4"/>
          <w:sz w:val="28"/>
          <w:szCs w:val="28"/>
        </w:rPr>
        <w:t>65</w:t>
      </w:r>
      <w:r w:rsidRPr="00F04561">
        <w:rPr>
          <w:spacing w:val="-4"/>
          <w:sz w:val="28"/>
          <w:szCs w:val="28"/>
          <w:lang w:val="x-none"/>
        </w:rPr>
        <w:t>-З</w:t>
      </w:r>
      <w:r w:rsidRPr="00F04561">
        <w:rPr>
          <w:spacing w:val="-4"/>
          <w:sz w:val="28"/>
          <w:szCs w:val="28"/>
        </w:rPr>
        <w:t>ИД</w:t>
      </w:r>
      <w:r w:rsidRPr="00F04561">
        <w:rPr>
          <w:spacing w:val="-4"/>
          <w:sz w:val="28"/>
          <w:szCs w:val="28"/>
          <w:lang w:val="x-none"/>
        </w:rPr>
        <w:t>-</w:t>
      </w:r>
      <w:r w:rsidRPr="00F04561">
        <w:rPr>
          <w:spacing w:val="-4"/>
          <w:sz w:val="28"/>
          <w:szCs w:val="28"/>
          <w:lang w:val="en-US"/>
        </w:rPr>
        <w:t>VII</w:t>
      </w:r>
      <w:r w:rsidRPr="00F04561">
        <w:rPr>
          <w:spacing w:val="-4"/>
          <w:sz w:val="28"/>
          <w:szCs w:val="28"/>
        </w:rPr>
        <w:t xml:space="preserve"> </w:t>
      </w:r>
      <w:r w:rsidR="00A33066" w:rsidRPr="00F04561">
        <w:rPr>
          <w:spacing w:val="-4"/>
          <w:sz w:val="28"/>
          <w:szCs w:val="28"/>
        </w:rPr>
        <w:br/>
      </w:r>
      <w:r w:rsidRPr="00F04561">
        <w:rPr>
          <w:spacing w:val="-4"/>
          <w:sz w:val="28"/>
          <w:szCs w:val="28"/>
          <w:lang w:val="x-none"/>
        </w:rPr>
        <w:t xml:space="preserve">(САЗ </w:t>
      </w:r>
      <w:r w:rsidRPr="00F04561">
        <w:rPr>
          <w:spacing w:val="-4"/>
          <w:sz w:val="28"/>
          <w:szCs w:val="28"/>
        </w:rPr>
        <w:t>25</w:t>
      </w:r>
      <w:r w:rsidRPr="00F04561">
        <w:rPr>
          <w:spacing w:val="-4"/>
          <w:sz w:val="28"/>
          <w:szCs w:val="28"/>
          <w:lang w:val="x-none"/>
        </w:rPr>
        <w:t>-</w:t>
      </w:r>
      <w:r w:rsidRPr="00F04561">
        <w:rPr>
          <w:spacing w:val="-4"/>
          <w:sz w:val="28"/>
          <w:szCs w:val="28"/>
        </w:rPr>
        <w:t>16</w:t>
      </w:r>
      <w:r w:rsidRPr="00F04561">
        <w:rPr>
          <w:spacing w:val="-4"/>
          <w:sz w:val="28"/>
          <w:szCs w:val="28"/>
          <w:lang w:val="x-none"/>
        </w:rPr>
        <w:t>)</w:t>
      </w:r>
      <w:r w:rsidR="004D0E96" w:rsidRPr="00F04561">
        <w:rPr>
          <w:bCs/>
          <w:spacing w:val="-4"/>
          <w:sz w:val="28"/>
          <w:szCs w:val="28"/>
        </w:rPr>
        <w:t>; от 14 июля 2025 года № 136-ЗИД-</w:t>
      </w:r>
      <w:r w:rsidR="004D0E96" w:rsidRPr="00F04561">
        <w:rPr>
          <w:bCs/>
          <w:spacing w:val="-4"/>
          <w:sz w:val="28"/>
          <w:szCs w:val="28"/>
          <w:lang w:val="en-US"/>
        </w:rPr>
        <w:t>VII</w:t>
      </w:r>
      <w:r w:rsidR="004D0E96" w:rsidRPr="00F04561">
        <w:rPr>
          <w:bCs/>
          <w:spacing w:val="-4"/>
          <w:sz w:val="28"/>
          <w:szCs w:val="28"/>
        </w:rPr>
        <w:t xml:space="preserve"> (САЗ 25-</w:t>
      </w:r>
      <w:r w:rsidR="00F60B58" w:rsidRPr="00F04561">
        <w:rPr>
          <w:bCs/>
          <w:spacing w:val="-4"/>
          <w:sz w:val="28"/>
          <w:szCs w:val="28"/>
        </w:rPr>
        <w:t>28</w:t>
      </w:r>
      <w:r w:rsidR="004D0E96" w:rsidRPr="00F04561">
        <w:rPr>
          <w:bCs/>
          <w:spacing w:val="-4"/>
          <w:sz w:val="28"/>
          <w:szCs w:val="28"/>
        </w:rPr>
        <w:t>), следующее</w:t>
      </w:r>
      <w:r w:rsidR="004D0E96" w:rsidRPr="00A25DE6">
        <w:rPr>
          <w:bCs/>
          <w:sz w:val="28"/>
          <w:szCs w:val="28"/>
        </w:rPr>
        <w:t xml:space="preserve"> изменение.</w:t>
      </w:r>
    </w:p>
    <w:p w14:paraId="4FA0B6A0" w14:textId="77777777" w:rsidR="004D0E96" w:rsidRPr="00F04561" w:rsidRDefault="004D0E96" w:rsidP="00A33066">
      <w:pPr>
        <w:ind w:firstLine="709"/>
        <w:jc w:val="both"/>
        <w:rPr>
          <w:bCs/>
          <w:sz w:val="18"/>
          <w:szCs w:val="18"/>
        </w:rPr>
      </w:pPr>
    </w:p>
    <w:p w14:paraId="638AE7EC" w14:textId="77777777" w:rsidR="004D0E96" w:rsidRPr="00A25DE6" w:rsidRDefault="004D0E96" w:rsidP="00A33066">
      <w:pPr>
        <w:ind w:firstLine="709"/>
        <w:jc w:val="both"/>
        <w:rPr>
          <w:sz w:val="28"/>
          <w:szCs w:val="28"/>
        </w:rPr>
      </w:pPr>
      <w:r w:rsidRPr="00A25DE6">
        <w:rPr>
          <w:sz w:val="28"/>
          <w:szCs w:val="28"/>
        </w:rPr>
        <w:t xml:space="preserve">Подпункт и) пункта 1 статьи 30 изложить в следующей редакции: </w:t>
      </w:r>
    </w:p>
    <w:p w14:paraId="62F033BB" w14:textId="77A9DF88" w:rsidR="004D0E96" w:rsidRPr="00A25DE6" w:rsidRDefault="004D0E96" w:rsidP="00A33066">
      <w:pPr>
        <w:ind w:firstLine="709"/>
        <w:jc w:val="both"/>
        <w:rPr>
          <w:sz w:val="28"/>
          <w:szCs w:val="28"/>
        </w:rPr>
      </w:pPr>
      <w:r w:rsidRPr="00A25DE6">
        <w:rPr>
          <w:sz w:val="28"/>
          <w:szCs w:val="28"/>
        </w:rPr>
        <w:t>«</w:t>
      </w:r>
      <w:proofErr w:type="gramStart"/>
      <w:r w:rsidRPr="00A25DE6">
        <w:rPr>
          <w:sz w:val="28"/>
          <w:szCs w:val="28"/>
        </w:rPr>
        <w:t>и</w:t>
      </w:r>
      <w:proofErr w:type="gramEnd"/>
      <w:r w:rsidRPr="00A25DE6">
        <w:rPr>
          <w:sz w:val="28"/>
          <w:szCs w:val="28"/>
        </w:rPr>
        <w:t xml:space="preserve">) на момент наступления страхового случая у указанного лица истек срок действия диагностической карты технического осмотра, содержащей сведения </w:t>
      </w:r>
      <w:r w:rsidR="00A33066">
        <w:rPr>
          <w:sz w:val="28"/>
          <w:szCs w:val="28"/>
        </w:rPr>
        <w:br/>
      </w:r>
      <w:r w:rsidRPr="00A25DE6">
        <w:rPr>
          <w:sz w:val="28"/>
          <w:szCs w:val="28"/>
        </w:rPr>
        <w:t>о соответствии транспортного средства обязательным требованиям безопасности транспортных средств».</w:t>
      </w:r>
    </w:p>
    <w:p w14:paraId="33FD7576" w14:textId="77777777" w:rsidR="004D0E96" w:rsidRPr="00F04561" w:rsidRDefault="004D0E96" w:rsidP="00A33066">
      <w:pPr>
        <w:ind w:firstLine="709"/>
        <w:jc w:val="both"/>
        <w:rPr>
          <w:rFonts w:eastAsia="Calibri"/>
          <w:sz w:val="18"/>
          <w:szCs w:val="18"/>
          <w:lang w:eastAsia="en-US"/>
        </w:rPr>
      </w:pPr>
    </w:p>
    <w:p w14:paraId="1D8FF242" w14:textId="0B98A20C" w:rsidR="004D0E96" w:rsidRPr="00A25DE6" w:rsidRDefault="004D0E96" w:rsidP="00A33066">
      <w:pPr>
        <w:ind w:firstLine="709"/>
        <w:jc w:val="both"/>
        <w:rPr>
          <w:sz w:val="28"/>
          <w:szCs w:val="28"/>
        </w:rPr>
      </w:pPr>
      <w:r w:rsidRPr="00A25DE6">
        <w:rPr>
          <w:b/>
          <w:bCs/>
          <w:sz w:val="28"/>
          <w:szCs w:val="28"/>
        </w:rPr>
        <w:t>Статья 2.</w:t>
      </w:r>
      <w:r w:rsidRPr="00A25DE6">
        <w:rPr>
          <w:sz w:val="28"/>
          <w:szCs w:val="28"/>
        </w:rPr>
        <w:t xml:space="preserve"> Настоящий Закон вступает в силу со дня вступления в силу Закона Приднестровской Молдавской Республики «О внесении изменений </w:t>
      </w:r>
      <w:r w:rsidR="00F04561">
        <w:rPr>
          <w:sz w:val="28"/>
          <w:szCs w:val="28"/>
        </w:rPr>
        <w:br/>
      </w:r>
      <w:r w:rsidRPr="00A25DE6">
        <w:rPr>
          <w:sz w:val="28"/>
          <w:szCs w:val="28"/>
        </w:rPr>
        <w:t xml:space="preserve">и дополнений в Закон Приднестровской Молдавской Республики </w:t>
      </w:r>
      <w:r w:rsidR="00A33066">
        <w:rPr>
          <w:sz w:val="28"/>
          <w:szCs w:val="28"/>
        </w:rPr>
        <w:br/>
      </w:r>
      <w:r w:rsidRPr="00A25DE6">
        <w:rPr>
          <w:sz w:val="28"/>
          <w:szCs w:val="28"/>
        </w:rPr>
        <w:t>«О безопасности дорожного движения», направленного на определение в качестве документа, подтверждающего соответствие технического состояния транспортного средства обязательным требованиям безопасности транспортных средств, диагностической карты технического осмотра.</w:t>
      </w:r>
    </w:p>
    <w:p w14:paraId="1BCB5071" w14:textId="77777777" w:rsidR="004D0E96" w:rsidRPr="008B7E10" w:rsidRDefault="004D0E96" w:rsidP="004D0E96">
      <w:pPr>
        <w:jc w:val="center"/>
        <w:rPr>
          <w:rStyle w:val="a4"/>
          <w:rFonts w:eastAsiaTheme="majorEastAsia"/>
          <w:b w:val="0"/>
          <w:color w:val="000000"/>
        </w:rPr>
      </w:pPr>
      <w:r w:rsidRPr="008B7E10">
        <w:rPr>
          <w:rStyle w:val="a4"/>
          <w:rFonts w:eastAsiaTheme="majorEastAsia"/>
          <w:b w:val="0"/>
          <w:color w:val="000000"/>
        </w:rPr>
        <w:lastRenderedPageBreak/>
        <w:t>ПОЯСНИТЕЛЬНАЯ ЗАПИСКА</w:t>
      </w:r>
    </w:p>
    <w:p w14:paraId="61D9B0BA" w14:textId="77777777" w:rsidR="004D0E96" w:rsidRPr="00A25DE6" w:rsidRDefault="004D0E96" w:rsidP="004D0E96">
      <w:pPr>
        <w:pStyle w:val="a3"/>
        <w:shd w:val="clear" w:color="auto" w:fill="FFFFFF"/>
        <w:jc w:val="center"/>
        <w:rPr>
          <w:rFonts w:eastAsiaTheme="majorEastAsia"/>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775DB9D1" w14:textId="77777777" w:rsidR="004D0E96" w:rsidRPr="00A25DE6" w:rsidRDefault="004D0E96" w:rsidP="004D0E96">
      <w:pPr>
        <w:jc w:val="center"/>
        <w:rPr>
          <w:sz w:val="28"/>
          <w:szCs w:val="28"/>
        </w:rPr>
      </w:pPr>
      <w:r w:rsidRPr="00A25DE6">
        <w:rPr>
          <w:sz w:val="28"/>
          <w:szCs w:val="28"/>
        </w:rPr>
        <w:t xml:space="preserve">«О внесении изменения в Закон Приднестровской Молдавской Республики </w:t>
      </w:r>
    </w:p>
    <w:p w14:paraId="04050A6B" w14:textId="77777777" w:rsidR="008B7E10" w:rsidRDefault="004D0E96" w:rsidP="004D0E96">
      <w:pPr>
        <w:jc w:val="center"/>
        <w:rPr>
          <w:sz w:val="28"/>
          <w:szCs w:val="28"/>
        </w:rPr>
      </w:pPr>
      <w:r w:rsidRPr="00A25DE6">
        <w:rPr>
          <w:sz w:val="28"/>
          <w:szCs w:val="28"/>
        </w:rPr>
        <w:t xml:space="preserve">«Об обязательном страховании гражданской ответственности </w:t>
      </w:r>
    </w:p>
    <w:p w14:paraId="61AE767E" w14:textId="506D50DC" w:rsidR="004D0E96" w:rsidRPr="00A25DE6" w:rsidRDefault="004D0E96" w:rsidP="004D0E96">
      <w:pPr>
        <w:jc w:val="center"/>
        <w:rPr>
          <w:rFonts w:eastAsia="Calibri"/>
          <w:sz w:val="28"/>
          <w:szCs w:val="28"/>
        </w:rPr>
      </w:pPr>
      <w:proofErr w:type="gramStart"/>
      <w:r w:rsidRPr="00A25DE6">
        <w:rPr>
          <w:sz w:val="28"/>
          <w:szCs w:val="28"/>
        </w:rPr>
        <w:t>владельцев</w:t>
      </w:r>
      <w:proofErr w:type="gramEnd"/>
      <w:r w:rsidRPr="00A25DE6">
        <w:rPr>
          <w:sz w:val="28"/>
          <w:szCs w:val="28"/>
        </w:rPr>
        <w:t xml:space="preserve"> транспортных средств»</w:t>
      </w:r>
    </w:p>
    <w:p w14:paraId="7D04AB71" w14:textId="77777777" w:rsidR="004D0E96" w:rsidRPr="00A25DE6" w:rsidRDefault="004D0E96" w:rsidP="004D0E96">
      <w:pPr>
        <w:ind w:firstLine="540"/>
        <w:jc w:val="both"/>
        <w:rPr>
          <w:sz w:val="28"/>
          <w:szCs w:val="28"/>
        </w:rPr>
      </w:pPr>
    </w:p>
    <w:p w14:paraId="37320EEE" w14:textId="3F36DA9C" w:rsidR="004D0E96" w:rsidRPr="00A25DE6" w:rsidRDefault="004D0E96" w:rsidP="008B7E10">
      <w:pPr>
        <w:ind w:firstLine="709"/>
        <w:jc w:val="both"/>
        <w:rPr>
          <w:sz w:val="28"/>
          <w:szCs w:val="28"/>
          <w:lang w:val="ru-MD"/>
        </w:rPr>
      </w:pPr>
      <w:r w:rsidRPr="00A25DE6">
        <w:rPr>
          <w:sz w:val="28"/>
          <w:szCs w:val="28"/>
        </w:rPr>
        <w:t xml:space="preserve">а) проект закона Приднестровской Молдавской Республики «О внесении изменения в Закон Приднестровской Молдавской Республики «Об обязательном страховании гражданской ответственности владельцев транспортных средств» (далее – </w:t>
      </w:r>
      <w:r w:rsidRPr="00AC2CD5">
        <w:rPr>
          <w:sz w:val="28"/>
          <w:szCs w:val="28"/>
        </w:rPr>
        <w:t>проект закона) разработан</w:t>
      </w:r>
      <w:r w:rsidRPr="00A25DE6">
        <w:rPr>
          <w:sz w:val="28"/>
          <w:szCs w:val="28"/>
        </w:rPr>
        <w:t xml:space="preserve"> в целях соблюдения принципов единства, полноты и непротиворечивости системы правовых актов, предусмотренных подпунктом д) статьи 2 Закона Приднестровской Молдавской Республики </w:t>
      </w:r>
      <w:r w:rsidR="00AC2CD5">
        <w:rPr>
          <w:sz w:val="28"/>
          <w:szCs w:val="28"/>
        </w:rPr>
        <w:br/>
      </w:r>
      <w:r w:rsidRPr="00A25DE6">
        <w:rPr>
          <w:sz w:val="28"/>
          <w:szCs w:val="28"/>
        </w:rPr>
        <w:t>от 7 мая 2002 года № 123-З-</w:t>
      </w:r>
      <w:r w:rsidRPr="00A25DE6">
        <w:rPr>
          <w:sz w:val="28"/>
          <w:szCs w:val="28"/>
          <w:lang w:val="en-US"/>
        </w:rPr>
        <w:t>III</w:t>
      </w:r>
      <w:r w:rsidRPr="00A25DE6">
        <w:rPr>
          <w:sz w:val="28"/>
          <w:szCs w:val="28"/>
        </w:rPr>
        <w:t xml:space="preserve"> «Об актах законодательства в Приднестровской Молдавской Республики» (САЗ 02-19) и во взаимосвязи с проектом закона Приднестровской Молдавской Республики «О внесении изменений </w:t>
      </w:r>
      <w:r w:rsidR="00AC2CD5">
        <w:rPr>
          <w:sz w:val="28"/>
          <w:szCs w:val="28"/>
        </w:rPr>
        <w:br/>
      </w:r>
      <w:r w:rsidRPr="00A25DE6">
        <w:rPr>
          <w:sz w:val="28"/>
          <w:szCs w:val="28"/>
        </w:rPr>
        <w:t xml:space="preserve">и дополнений в Закон Приднестровской Молдавской Республики </w:t>
      </w:r>
      <w:r w:rsidR="00AC2CD5">
        <w:rPr>
          <w:sz w:val="28"/>
          <w:szCs w:val="28"/>
        </w:rPr>
        <w:br/>
      </w:r>
      <w:r w:rsidRPr="00A25DE6">
        <w:rPr>
          <w:sz w:val="28"/>
          <w:szCs w:val="28"/>
        </w:rPr>
        <w:t xml:space="preserve">«О безопасности дорожного движения», которым предлагается закрепить </w:t>
      </w:r>
      <w:r w:rsidR="00AC2CD5">
        <w:rPr>
          <w:sz w:val="28"/>
          <w:szCs w:val="28"/>
        </w:rPr>
        <w:br/>
      </w:r>
      <w:r w:rsidRPr="00A25DE6">
        <w:rPr>
          <w:sz w:val="28"/>
          <w:szCs w:val="28"/>
        </w:rPr>
        <w:t xml:space="preserve">в качестве документа, подтверждающего соответствие технического состояния транспортного средства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w:t>
      </w:r>
      <w:r w:rsidR="00AC2CD5">
        <w:rPr>
          <w:sz w:val="28"/>
          <w:szCs w:val="28"/>
        </w:rPr>
        <w:br/>
      </w:r>
      <w:r w:rsidRPr="00A25DE6">
        <w:rPr>
          <w:sz w:val="28"/>
          <w:szCs w:val="28"/>
        </w:rPr>
        <w:t xml:space="preserve">на территории Приднестровской Молдавской Республики, диагностическую карту технического осмотра, тем самым исключив необходимость выдачи талона технического осмотра, что обусловлено возможностью уполномоченного Президентом Приднестровской Молдавской Республики исполнительного органа государственной власти в области обеспечения безопасности дорожного движения технически идентифицировать транспортное средство с помощью электронной информационной базы для </w:t>
      </w:r>
      <w:r w:rsidRPr="00A25DE6">
        <w:rPr>
          <w:sz w:val="28"/>
          <w:szCs w:val="28"/>
          <w:lang w:val="ru-MD"/>
        </w:rPr>
        <w:t>подтверждения прохождения государственного технического осмотра.</w:t>
      </w:r>
    </w:p>
    <w:p w14:paraId="16738420" w14:textId="637457CC" w:rsidR="004D0E96" w:rsidRPr="00A25DE6" w:rsidRDefault="009004AC" w:rsidP="008B7E10">
      <w:pPr>
        <w:ind w:firstLine="709"/>
        <w:jc w:val="both"/>
        <w:rPr>
          <w:sz w:val="28"/>
          <w:szCs w:val="28"/>
        </w:rPr>
      </w:pPr>
      <w:r w:rsidRPr="00F35F54">
        <w:rPr>
          <w:sz w:val="28"/>
          <w:szCs w:val="28"/>
        </w:rPr>
        <w:t>В частности, п</w:t>
      </w:r>
      <w:r w:rsidR="004D0E96" w:rsidRPr="00F35F54">
        <w:rPr>
          <w:sz w:val="28"/>
          <w:szCs w:val="28"/>
        </w:rPr>
        <w:t>роектом закона предлагается</w:t>
      </w:r>
      <w:r w:rsidR="004D0E96" w:rsidRPr="00A25DE6">
        <w:rPr>
          <w:sz w:val="28"/>
          <w:szCs w:val="28"/>
        </w:rPr>
        <w:t xml:space="preserve"> изменить наименование документа, подтверждающего соответствие технического состояния транспортного средства обязательным требованиям безопасности транспортных средств, при истечении срока действия которого на момент наступления страхового случая право регрессного требования к лицу, причинившему вред, переходит к страховщику.</w:t>
      </w:r>
    </w:p>
    <w:p w14:paraId="68A073EC" w14:textId="01590634" w:rsidR="004D0E96" w:rsidRPr="00F35F54" w:rsidRDefault="004D0E96" w:rsidP="008B7E10">
      <w:pPr>
        <w:ind w:firstLine="709"/>
        <w:jc w:val="both"/>
        <w:rPr>
          <w:sz w:val="28"/>
          <w:szCs w:val="28"/>
        </w:rPr>
      </w:pPr>
      <w:r w:rsidRPr="00A25DE6">
        <w:rPr>
          <w:sz w:val="28"/>
          <w:szCs w:val="28"/>
          <w:lang w:val="ru-MD"/>
        </w:rPr>
        <w:t xml:space="preserve">Социально-экономические последствия принятия </w:t>
      </w:r>
      <w:r w:rsidRPr="00F35F54">
        <w:rPr>
          <w:sz w:val="28"/>
          <w:szCs w:val="28"/>
        </w:rPr>
        <w:t>проекта закона</w:t>
      </w:r>
      <w:r w:rsidRPr="00F35F54">
        <w:rPr>
          <w:sz w:val="28"/>
          <w:szCs w:val="28"/>
          <w:lang w:val="ru-MD"/>
        </w:rPr>
        <w:t xml:space="preserve"> заключаются в соблюдении </w:t>
      </w:r>
      <w:r w:rsidRPr="00F35F54">
        <w:rPr>
          <w:sz w:val="28"/>
          <w:szCs w:val="28"/>
        </w:rPr>
        <w:t xml:space="preserve">принципов </w:t>
      </w:r>
      <w:r w:rsidRPr="00F35F54">
        <w:rPr>
          <w:bCs/>
          <w:sz w:val="28"/>
          <w:szCs w:val="28"/>
        </w:rPr>
        <w:t xml:space="preserve">терминологического </w:t>
      </w:r>
      <w:r w:rsidRPr="00F35F54">
        <w:rPr>
          <w:sz w:val="28"/>
          <w:szCs w:val="28"/>
        </w:rPr>
        <w:t>единства, полноты и непротиворечивости системы правовых актов.</w:t>
      </w:r>
    </w:p>
    <w:p w14:paraId="6E8C1CB1" w14:textId="4F4FAB3E" w:rsidR="004D0E96" w:rsidRPr="00A25DE6" w:rsidRDefault="004D0E96" w:rsidP="008B7E10">
      <w:pPr>
        <w:ind w:firstLine="709"/>
        <w:jc w:val="both"/>
        <w:rPr>
          <w:sz w:val="28"/>
          <w:szCs w:val="28"/>
        </w:rPr>
      </w:pPr>
      <w:r w:rsidRPr="00F35F54">
        <w:rPr>
          <w:sz w:val="28"/>
          <w:szCs w:val="28"/>
        </w:rPr>
        <w:t>Непринятие проекта закона приведет к несоблюдению</w:t>
      </w:r>
      <w:r w:rsidRPr="00A25DE6">
        <w:rPr>
          <w:sz w:val="28"/>
          <w:szCs w:val="28"/>
        </w:rPr>
        <w:t xml:space="preserve"> в Законе </w:t>
      </w:r>
      <w:r w:rsidRPr="00A25DE6">
        <w:rPr>
          <w:bCs/>
          <w:sz w:val="28"/>
          <w:szCs w:val="28"/>
        </w:rPr>
        <w:t>Приднестровской Молдавской Республики от 16 января 2017 года № 18-З-</w:t>
      </w:r>
      <w:r w:rsidRPr="00A25DE6">
        <w:rPr>
          <w:bCs/>
          <w:sz w:val="28"/>
          <w:szCs w:val="28"/>
          <w:lang w:val="en-US"/>
        </w:rPr>
        <w:t>VI</w:t>
      </w:r>
      <w:r w:rsidRPr="00A25DE6">
        <w:rPr>
          <w:bCs/>
          <w:sz w:val="28"/>
          <w:szCs w:val="28"/>
        </w:rPr>
        <w:t xml:space="preserve"> </w:t>
      </w:r>
      <w:r w:rsidRPr="00A25DE6">
        <w:rPr>
          <w:sz w:val="28"/>
          <w:szCs w:val="28"/>
        </w:rPr>
        <w:t xml:space="preserve">Приднестровской Молдавской Республики «Об обязательном страховании гражданской ответственности владельцев транспортных средств» </w:t>
      </w:r>
      <w:r w:rsidRPr="00A25DE6">
        <w:rPr>
          <w:bCs/>
          <w:sz w:val="28"/>
          <w:szCs w:val="28"/>
        </w:rPr>
        <w:t>(САЗ 17-4) принципа терминологического единства;</w:t>
      </w:r>
    </w:p>
    <w:p w14:paraId="1035AB17" w14:textId="77777777" w:rsidR="004D0E96" w:rsidRPr="00A25DE6" w:rsidRDefault="004D0E96" w:rsidP="008B7E10">
      <w:pPr>
        <w:tabs>
          <w:tab w:val="left" w:pos="993"/>
        </w:tabs>
        <w:ind w:firstLine="709"/>
        <w:jc w:val="both"/>
        <w:rPr>
          <w:sz w:val="28"/>
          <w:szCs w:val="28"/>
        </w:rPr>
      </w:pPr>
    </w:p>
    <w:p w14:paraId="75F13D56" w14:textId="77777777" w:rsidR="004D0E96" w:rsidRPr="00A25DE6" w:rsidRDefault="004D0E96" w:rsidP="008B7E10">
      <w:pPr>
        <w:tabs>
          <w:tab w:val="left" w:pos="993"/>
        </w:tabs>
        <w:ind w:firstLine="709"/>
        <w:jc w:val="both"/>
        <w:rPr>
          <w:sz w:val="28"/>
          <w:szCs w:val="28"/>
        </w:rPr>
      </w:pPr>
      <w:proofErr w:type="gramStart"/>
      <w:r w:rsidRPr="00A25DE6">
        <w:rPr>
          <w:sz w:val="28"/>
          <w:szCs w:val="28"/>
        </w:rPr>
        <w:lastRenderedPageBreak/>
        <w:t>б</w:t>
      </w:r>
      <w:proofErr w:type="gramEnd"/>
      <w:r w:rsidRPr="00A25DE6">
        <w:rPr>
          <w:sz w:val="28"/>
          <w:szCs w:val="28"/>
        </w:rPr>
        <w:t>) в данной сфере правового регулирования в Приднестровской Молдавской Республике действуют:</w:t>
      </w:r>
    </w:p>
    <w:p w14:paraId="42CAFDFC" w14:textId="77777777" w:rsidR="004D0E96" w:rsidRPr="00A25DE6" w:rsidRDefault="004D0E96" w:rsidP="008B7E10">
      <w:pPr>
        <w:tabs>
          <w:tab w:val="left" w:pos="993"/>
        </w:tabs>
        <w:ind w:firstLine="709"/>
        <w:jc w:val="both"/>
        <w:rPr>
          <w:sz w:val="28"/>
          <w:szCs w:val="28"/>
        </w:rPr>
      </w:pPr>
      <w:r w:rsidRPr="00A25DE6">
        <w:rPr>
          <w:sz w:val="28"/>
          <w:szCs w:val="28"/>
        </w:rPr>
        <w:t>1) Конституция Приднестровской Молдавской Республики;</w:t>
      </w:r>
    </w:p>
    <w:p w14:paraId="007E7C33" w14:textId="77777777" w:rsidR="004D0E96" w:rsidRPr="00A25DE6" w:rsidRDefault="004D0E96" w:rsidP="008B7E10">
      <w:pPr>
        <w:tabs>
          <w:tab w:val="left" w:pos="993"/>
        </w:tabs>
        <w:ind w:firstLine="709"/>
        <w:jc w:val="both"/>
        <w:rPr>
          <w:sz w:val="28"/>
          <w:szCs w:val="28"/>
        </w:rPr>
      </w:pPr>
      <w:r w:rsidRPr="00A25DE6">
        <w:rPr>
          <w:sz w:val="28"/>
          <w:szCs w:val="28"/>
        </w:rPr>
        <w:t xml:space="preserve">2) </w:t>
      </w:r>
      <w:r w:rsidRPr="00A25DE6">
        <w:rPr>
          <w:bCs/>
          <w:sz w:val="28"/>
          <w:szCs w:val="28"/>
        </w:rPr>
        <w:t>Закон Приднестровской Молдавской Республики от 16 января 2017 года № 18-З-</w:t>
      </w:r>
      <w:r w:rsidRPr="00A25DE6">
        <w:rPr>
          <w:bCs/>
          <w:sz w:val="28"/>
          <w:szCs w:val="28"/>
          <w:lang w:val="en-US"/>
        </w:rPr>
        <w:t>VI</w:t>
      </w:r>
      <w:r w:rsidRPr="00A25DE6">
        <w:rPr>
          <w:bCs/>
          <w:sz w:val="28"/>
          <w:szCs w:val="28"/>
        </w:rPr>
        <w:t xml:space="preserve"> «Об обязательном страховании гражданской ответственности владельцев транспортных средств» (САЗ 17-4);</w:t>
      </w:r>
    </w:p>
    <w:p w14:paraId="0F6F673A" w14:textId="77777777" w:rsidR="004D0E96" w:rsidRPr="00A25DE6" w:rsidRDefault="004D0E96" w:rsidP="008B7E10">
      <w:pPr>
        <w:tabs>
          <w:tab w:val="left" w:pos="993"/>
        </w:tabs>
        <w:ind w:firstLine="709"/>
        <w:jc w:val="both"/>
        <w:rPr>
          <w:sz w:val="28"/>
          <w:szCs w:val="28"/>
        </w:rPr>
      </w:pPr>
      <w:r w:rsidRPr="00A25DE6">
        <w:rPr>
          <w:sz w:val="28"/>
          <w:szCs w:val="28"/>
        </w:rPr>
        <w:t>3) Закон Приднестровской Молдавской Республики от 12 января 2017 года № 321-ЗИ-</w:t>
      </w:r>
      <w:r w:rsidRPr="00A25DE6">
        <w:rPr>
          <w:sz w:val="28"/>
          <w:szCs w:val="28"/>
          <w:lang w:val="en-US"/>
        </w:rPr>
        <w:t>VII</w:t>
      </w:r>
      <w:r w:rsidRPr="00A25DE6">
        <w:rPr>
          <w:sz w:val="28"/>
          <w:szCs w:val="28"/>
        </w:rPr>
        <w:t xml:space="preserve"> «О безопасности дорожного движения» (САЗ 17-3);</w:t>
      </w:r>
    </w:p>
    <w:p w14:paraId="3FD7E67A" w14:textId="704D8092" w:rsidR="004D0E96" w:rsidRDefault="004D0E96" w:rsidP="008B7E10">
      <w:pPr>
        <w:tabs>
          <w:tab w:val="left" w:pos="993"/>
        </w:tabs>
        <w:ind w:firstLine="709"/>
        <w:jc w:val="both"/>
        <w:rPr>
          <w:sz w:val="28"/>
          <w:szCs w:val="28"/>
        </w:rPr>
      </w:pPr>
      <w:r w:rsidRPr="00A25DE6">
        <w:rPr>
          <w:sz w:val="28"/>
          <w:szCs w:val="28"/>
        </w:rPr>
        <w:t xml:space="preserve">4) Постановление Правительства Приднестровской Молдавской Республики от 2 октября 2014 года № 241 «Об утверждении Правил проведения государственного технического осмотра механических транспортных средств </w:t>
      </w:r>
      <w:r w:rsidR="0017112A">
        <w:rPr>
          <w:sz w:val="28"/>
          <w:szCs w:val="28"/>
        </w:rPr>
        <w:br/>
      </w:r>
      <w:r w:rsidRPr="00A25DE6">
        <w:rPr>
          <w:sz w:val="28"/>
          <w:szCs w:val="28"/>
        </w:rPr>
        <w:t>и прицепов к ним, Правил технического осмотра тракторов, самоходных машин и др</w:t>
      </w:r>
      <w:r w:rsidR="0017112A">
        <w:rPr>
          <w:sz w:val="28"/>
          <w:szCs w:val="28"/>
        </w:rPr>
        <w:t>угих видов техники» (САЗ 14-40);</w:t>
      </w:r>
    </w:p>
    <w:p w14:paraId="684A4F55" w14:textId="77777777" w:rsidR="0017112A" w:rsidRPr="00A25DE6" w:rsidRDefault="0017112A" w:rsidP="008B7E10">
      <w:pPr>
        <w:tabs>
          <w:tab w:val="left" w:pos="993"/>
        </w:tabs>
        <w:ind w:firstLine="709"/>
        <w:jc w:val="both"/>
        <w:rPr>
          <w:sz w:val="28"/>
          <w:szCs w:val="28"/>
        </w:rPr>
      </w:pPr>
    </w:p>
    <w:p w14:paraId="58B1A375" w14:textId="45D29085" w:rsidR="004D0E96" w:rsidRPr="00A25DE6" w:rsidRDefault="004D0E96" w:rsidP="008B7E10">
      <w:pPr>
        <w:tabs>
          <w:tab w:val="left" w:pos="993"/>
        </w:tabs>
        <w:ind w:firstLine="709"/>
        <w:jc w:val="both"/>
        <w:rPr>
          <w:strike/>
          <w:sz w:val="28"/>
          <w:szCs w:val="28"/>
        </w:rPr>
      </w:pPr>
      <w:proofErr w:type="gramStart"/>
      <w:r w:rsidRPr="00A25DE6">
        <w:rPr>
          <w:sz w:val="28"/>
          <w:szCs w:val="28"/>
        </w:rPr>
        <w:t>в</w:t>
      </w:r>
      <w:proofErr w:type="gramEnd"/>
      <w:r w:rsidRPr="00A25DE6">
        <w:rPr>
          <w:sz w:val="28"/>
          <w:szCs w:val="28"/>
        </w:rPr>
        <w:t xml:space="preserve">) принятие </w:t>
      </w:r>
      <w:r w:rsidRPr="0017112A">
        <w:rPr>
          <w:sz w:val="28"/>
          <w:szCs w:val="28"/>
        </w:rPr>
        <w:t>проекта закона потребует</w:t>
      </w:r>
      <w:r w:rsidRPr="00A25DE6">
        <w:rPr>
          <w:sz w:val="28"/>
          <w:szCs w:val="28"/>
        </w:rPr>
        <w:t xml:space="preserve"> внесения изменений и дополнений </w:t>
      </w:r>
      <w:r w:rsidR="0017112A">
        <w:rPr>
          <w:sz w:val="28"/>
          <w:szCs w:val="28"/>
        </w:rPr>
        <w:br/>
      </w:r>
      <w:r w:rsidRPr="00A25DE6">
        <w:rPr>
          <w:sz w:val="28"/>
          <w:szCs w:val="28"/>
        </w:rPr>
        <w:t xml:space="preserve">в Закон Приднестровской Молдавской Республики от 12 января 2017 года </w:t>
      </w:r>
      <w:r w:rsidR="0017112A">
        <w:rPr>
          <w:sz w:val="28"/>
          <w:szCs w:val="28"/>
        </w:rPr>
        <w:br/>
      </w:r>
      <w:r w:rsidRPr="00A25DE6">
        <w:rPr>
          <w:sz w:val="28"/>
          <w:szCs w:val="28"/>
        </w:rPr>
        <w:t>№ 17-З-</w:t>
      </w:r>
      <w:r w:rsidRPr="00A25DE6">
        <w:rPr>
          <w:sz w:val="28"/>
          <w:szCs w:val="28"/>
          <w:lang w:val="en-US"/>
        </w:rPr>
        <w:t>VI</w:t>
      </w:r>
      <w:r w:rsidRPr="00A25DE6">
        <w:rPr>
          <w:sz w:val="28"/>
          <w:szCs w:val="28"/>
        </w:rPr>
        <w:t xml:space="preserve"> «О безопасности дорожного движения» (САЗ 17-3);</w:t>
      </w:r>
    </w:p>
    <w:p w14:paraId="31D8AC73" w14:textId="77777777" w:rsidR="004D0E96" w:rsidRPr="00A25DE6" w:rsidRDefault="004D0E96" w:rsidP="008B7E10">
      <w:pPr>
        <w:tabs>
          <w:tab w:val="left" w:pos="993"/>
        </w:tabs>
        <w:ind w:firstLine="709"/>
        <w:jc w:val="both"/>
        <w:rPr>
          <w:sz w:val="28"/>
          <w:szCs w:val="28"/>
          <w:highlight w:val="yellow"/>
        </w:rPr>
      </w:pPr>
    </w:p>
    <w:p w14:paraId="605C95A9" w14:textId="77777777" w:rsidR="004D0E96" w:rsidRPr="00A25DE6" w:rsidRDefault="004D0E96" w:rsidP="008B7E10">
      <w:pPr>
        <w:tabs>
          <w:tab w:val="left" w:pos="993"/>
        </w:tabs>
        <w:ind w:firstLine="709"/>
        <w:jc w:val="both"/>
        <w:rPr>
          <w:sz w:val="28"/>
          <w:szCs w:val="28"/>
        </w:rPr>
      </w:pPr>
      <w:proofErr w:type="gramStart"/>
      <w:r w:rsidRPr="0017112A">
        <w:rPr>
          <w:sz w:val="28"/>
          <w:szCs w:val="28"/>
        </w:rPr>
        <w:t>г</w:t>
      </w:r>
      <w:proofErr w:type="gramEnd"/>
      <w:r w:rsidRPr="0017112A">
        <w:rPr>
          <w:sz w:val="28"/>
          <w:szCs w:val="28"/>
        </w:rPr>
        <w:t>) реализация проекта закона не потребует дополнительных финансовых затрат из республиканского бюджета Приднестровской Молдавской Республики;</w:t>
      </w:r>
    </w:p>
    <w:p w14:paraId="5AE66516" w14:textId="77777777" w:rsidR="004D0E96" w:rsidRPr="00A25DE6" w:rsidRDefault="004D0E96" w:rsidP="008B7E10">
      <w:pPr>
        <w:tabs>
          <w:tab w:val="left" w:pos="993"/>
        </w:tabs>
        <w:ind w:firstLine="709"/>
        <w:jc w:val="both"/>
        <w:rPr>
          <w:sz w:val="28"/>
          <w:szCs w:val="28"/>
        </w:rPr>
      </w:pPr>
    </w:p>
    <w:p w14:paraId="53C0DE06" w14:textId="096E524B" w:rsidR="004D0E96" w:rsidRPr="00A25DE6" w:rsidRDefault="004D0E96" w:rsidP="008B7E10">
      <w:pPr>
        <w:tabs>
          <w:tab w:val="left" w:pos="993"/>
        </w:tabs>
        <w:ind w:firstLine="709"/>
        <w:jc w:val="both"/>
        <w:rPr>
          <w:sz w:val="28"/>
          <w:szCs w:val="28"/>
        </w:rPr>
      </w:pPr>
      <w:proofErr w:type="gramStart"/>
      <w:r w:rsidRPr="00A25DE6">
        <w:rPr>
          <w:sz w:val="28"/>
          <w:szCs w:val="28"/>
        </w:rPr>
        <w:t>д</w:t>
      </w:r>
      <w:proofErr w:type="gramEnd"/>
      <w:r w:rsidRPr="00A25DE6">
        <w:rPr>
          <w:sz w:val="28"/>
          <w:szCs w:val="28"/>
        </w:rPr>
        <w:t xml:space="preserve">) для вступления в </w:t>
      </w:r>
      <w:r w:rsidRPr="0017112A">
        <w:rPr>
          <w:sz w:val="28"/>
          <w:szCs w:val="28"/>
        </w:rPr>
        <w:t>силу проекта закона</w:t>
      </w:r>
      <w:r w:rsidRPr="00A25DE6">
        <w:rPr>
          <w:sz w:val="28"/>
          <w:szCs w:val="28"/>
        </w:rPr>
        <w:t xml:space="preserve"> не требуется принятие отдельного нормативного правового акта.</w:t>
      </w:r>
    </w:p>
    <w:p w14:paraId="29126EA3" w14:textId="77777777" w:rsidR="004D0E96" w:rsidRPr="00A25DE6" w:rsidRDefault="004D0E96" w:rsidP="004D0E96">
      <w:pPr>
        <w:jc w:val="both"/>
        <w:rPr>
          <w:rFonts w:eastAsia="Calibri"/>
          <w:sz w:val="28"/>
          <w:szCs w:val="28"/>
          <w:lang w:eastAsia="en-US"/>
        </w:rPr>
      </w:pPr>
    </w:p>
    <w:p w14:paraId="432B309E" w14:textId="77777777" w:rsidR="004D0E96" w:rsidRPr="00A25DE6" w:rsidRDefault="004D0E96" w:rsidP="004D0E96">
      <w:pPr>
        <w:jc w:val="both"/>
        <w:rPr>
          <w:sz w:val="28"/>
          <w:szCs w:val="28"/>
        </w:rPr>
      </w:pPr>
    </w:p>
    <w:p w14:paraId="44C65B4A" w14:textId="77777777" w:rsidR="004D0E96" w:rsidRPr="00A25DE6" w:rsidRDefault="004D0E96" w:rsidP="004D0E96">
      <w:pPr>
        <w:tabs>
          <w:tab w:val="left" w:pos="993"/>
        </w:tabs>
        <w:jc w:val="both"/>
        <w:rPr>
          <w:b/>
          <w:sz w:val="28"/>
          <w:szCs w:val="28"/>
        </w:rPr>
      </w:pPr>
    </w:p>
    <w:p w14:paraId="08A901C0" w14:textId="77777777" w:rsidR="004D0E96" w:rsidRPr="00A25DE6" w:rsidRDefault="004D0E96" w:rsidP="004D0E96">
      <w:pPr>
        <w:tabs>
          <w:tab w:val="left" w:pos="993"/>
        </w:tabs>
        <w:jc w:val="both"/>
        <w:rPr>
          <w:b/>
          <w:sz w:val="28"/>
          <w:szCs w:val="28"/>
        </w:rPr>
      </w:pPr>
    </w:p>
    <w:p w14:paraId="56B4CA63" w14:textId="77777777" w:rsidR="004D0E96" w:rsidRPr="00A25DE6" w:rsidRDefault="004D0E96" w:rsidP="004D0E96">
      <w:pPr>
        <w:tabs>
          <w:tab w:val="left" w:pos="993"/>
        </w:tabs>
        <w:jc w:val="both"/>
        <w:rPr>
          <w:b/>
          <w:sz w:val="28"/>
          <w:szCs w:val="28"/>
        </w:rPr>
      </w:pPr>
    </w:p>
    <w:p w14:paraId="70C5152C" w14:textId="77777777" w:rsidR="004D0E96" w:rsidRPr="00A25DE6" w:rsidRDefault="004D0E96" w:rsidP="004D0E96">
      <w:pPr>
        <w:tabs>
          <w:tab w:val="left" w:pos="993"/>
        </w:tabs>
        <w:jc w:val="both"/>
        <w:rPr>
          <w:b/>
          <w:sz w:val="28"/>
          <w:szCs w:val="28"/>
        </w:rPr>
      </w:pPr>
    </w:p>
    <w:p w14:paraId="53CA37B0" w14:textId="77777777" w:rsidR="004D0E96" w:rsidRPr="00A25DE6" w:rsidRDefault="004D0E96" w:rsidP="004D0E96">
      <w:pPr>
        <w:tabs>
          <w:tab w:val="left" w:pos="993"/>
        </w:tabs>
        <w:jc w:val="both"/>
        <w:rPr>
          <w:b/>
          <w:sz w:val="28"/>
          <w:szCs w:val="28"/>
        </w:rPr>
      </w:pPr>
    </w:p>
    <w:p w14:paraId="0FC73AC6" w14:textId="77777777" w:rsidR="004D0E96" w:rsidRPr="00A25DE6" w:rsidRDefault="004D0E96" w:rsidP="004D0E96">
      <w:pPr>
        <w:tabs>
          <w:tab w:val="left" w:pos="993"/>
        </w:tabs>
        <w:jc w:val="both"/>
        <w:rPr>
          <w:b/>
          <w:sz w:val="28"/>
          <w:szCs w:val="28"/>
        </w:rPr>
      </w:pPr>
    </w:p>
    <w:p w14:paraId="69267D9E" w14:textId="77777777" w:rsidR="004D0E96" w:rsidRPr="00A25DE6" w:rsidRDefault="004D0E96" w:rsidP="004D0E96">
      <w:pPr>
        <w:tabs>
          <w:tab w:val="left" w:pos="993"/>
        </w:tabs>
        <w:jc w:val="both"/>
        <w:rPr>
          <w:b/>
          <w:sz w:val="28"/>
          <w:szCs w:val="28"/>
        </w:rPr>
      </w:pPr>
    </w:p>
    <w:p w14:paraId="04ADFF60" w14:textId="77777777" w:rsidR="004D0E96" w:rsidRPr="00A25DE6" w:rsidRDefault="004D0E96" w:rsidP="004D0E96">
      <w:pPr>
        <w:tabs>
          <w:tab w:val="left" w:pos="993"/>
        </w:tabs>
        <w:jc w:val="both"/>
        <w:rPr>
          <w:b/>
          <w:sz w:val="28"/>
          <w:szCs w:val="28"/>
        </w:rPr>
      </w:pPr>
    </w:p>
    <w:p w14:paraId="222ACBB6" w14:textId="77777777" w:rsidR="004D0E96" w:rsidRPr="00A25DE6" w:rsidRDefault="004D0E96" w:rsidP="004D0E96">
      <w:pPr>
        <w:tabs>
          <w:tab w:val="left" w:pos="993"/>
        </w:tabs>
        <w:jc w:val="both"/>
        <w:rPr>
          <w:b/>
          <w:sz w:val="28"/>
          <w:szCs w:val="28"/>
        </w:rPr>
      </w:pPr>
    </w:p>
    <w:p w14:paraId="5ED5C3AE" w14:textId="77777777" w:rsidR="004D0E96" w:rsidRPr="00A25DE6" w:rsidRDefault="004D0E96" w:rsidP="004D0E96">
      <w:pPr>
        <w:tabs>
          <w:tab w:val="left" w:pos="993"/>
        </w:tabs>
        <w:jc w:val="both"/>
        <w:rPr>
          <w:b/>
          <w:sz w:val="28"/>
          <w:szCs w:val="28"/>
        </w:rPr>
      </w:pPr>
    </w:p>
    <w:p w14:paraId="49C0DDC0" w14:textId="77777777" w:rsidR="004D0E96" w:rsidRPr="00A25DE6" w:rsidRDefault="004D0E96" w:rsidP="004D0E96">
      <w:pPr>
        <w:tabs>
          <w:tab w:val="left" w:pos="993"/>
        </w:tabs>
        <w:jc w:val="both"/>
        <w:rPr>
          <w:b/>
          <w:sz w:val="28"/>
          <w:szCs w:val="28"/>
        </w:rPr>
      </w:pPr>
    </w:p>
    <w:p w14:paraId="0707EC0A" w14:textId="77777777" w:rsidR="004D0E96" w:rsidRPr="00A25DE6" w:rsidRDefault="004D0E96" w:rsidP="004D0E96">
      <w:pPr>
        <w:tabs>
          <w:tab w:val="left" w:pos="993"/>
        </w:tabs>
        <w:jc w:val="both"/>
        <w:rPr>
          <w:b/>
          <w:sz w:val="28"/>
          <w:szCs w:val="28"/>
        </w:rPr>
      </w:pPr>
    </w:p>
    <w:p w14:paraId="55F6F494" w14:textId="77777777" w:rsidR="004D0E96" w:rsidRPr="00A25DE6" w:rsidRDefault="004D0E96" w:rsidP="004D0E96">
      <w:pPr>
        <w:tabs>
          <w:tab w:val="left" w:pos="993"/>
        </w:tabs>
        <w:jc w:val="both"/>
        <w:rPr>
          <w:b/>
          <w:sz w:val="28"/>
          <w:szCs w:val="28"/>
        </w:rPr>
      </w:pPr>
    </w:p>
    <w:p w14:paraId="4DE8D1B2" w14:textId="77777777" w:rsidR="004D0E96" w:rsidRPr="00A25DE6" w:rsidRDefault="004D0E96" w:rsidP="004D0E96">
      <w:pPr>
        <w:tabs>
          <w:tab w:val="left" w:pos="993"/>
        </w:tabs>
        <w:jc w:val="both"/>
        <w:rPr>
          <w:b/>
          <w:sz w:val="28"/>
          <w:szCs w:val="28"/>
        </w:rPr>
      </w:pPr>
    </w:p>
    <w:p w14:paraId="77C185A2" w14:textId="77777777" w:rsidR="004D0E96" w:rsidRPr="00A25DE6" w:rsidRDefault="004D0E96" w:rsidP="004D0E96">
      <w:pPr>
        <w:tabs>
          <w:tab w:val="left" w:pos="993"/>
        </w:tabs>
        <w:jc w:val="both"/>
        <w:rPr>
          <w:b/>
          <w:sz w:val="28"/>
          <w:szCs w:val="28"/>
        </w:rPr>
      </w:pPr>
    </w:p>
    <w:p w14:paraId="56308E3D" w14:textId="77777777" w:rsidR="004D0E96" w:rsidRPr="00A25DE6" w:rsidRDefault="004D0E96" w:rsidP="004D0E96">
      <w:pPr>
        <w:tabs>
          <w:tab w:val="left" w:pos="993"/>
        </w:tabs>
        <w:jc w:val="both"/>
        <w:rPr>
          <w:b/>
          <w:sz w:val="28"/>
          <w:szCs w:val="28"/>
        </w:rPr>
      </w:pPr>
    </w:p>
    <w:p w14:paraId="1FCD93B4" w14:textId="77777777" w:rsidR="004D0E96" w:rsidRPr="00A25DE6" w:rsidRDefault="004D0E96" w:rsidP="004D0E96">
      <w:pPr>
        <w:tabs>
          <w:tab w:val="left" w:pos="993"/>
        </w:tabs>
        <w:jc w:val="both"/>
        <w:rPr>
          <w:rFonts w:eastAsia="Calibri"/>
          <w:sz w:val="28"/>
          <w:szCs w:val="28"/>
          <w:lang w:eastAsia="en-US"/>
        </w:rPr>
      </w:pPr>
    </w:p>
    <w:p w14:paraId="2CA81631" w14:textId="77777777" w:rsidR="004D0E96" w:rsidRPr="00A25DE6" w:rsidRDefault="004D0E96" w:rsidP="004D0E96">
      <w:pPr>
        <w:spacing w:after="160" w:line="256" w:lineRule="auto"/>
        <w:rPr>
          <w:rStyle w:val="a4"/>
          <w:rFonts w:eastAsiaTheme="majorEastAsia"/>
          <w:color w:val="000000"/>
          <w:sz w:val="28"/>
          <w:szCs w:val="28"/>
        </w:rPr>
      </w:pPr>
      <w:r w:rsidRPr="00A25DE6">
        <w:rPr>
          <w:rFonts w:eastAsiaTheme="majorEastAsia"/>
          <w:b/>
          <w:bCs/>
          <w:color w:val="000000"/>
          <w:sz w:val="28"/>
          <w:szCs w:val="28"/>
        </w:rPr>
        <w:br w:type="page"/>
      </w:r>
    </w:p>
    <w:p w14:paraId="47681950" w14:textId="77777777" w:rsidR="004D0E96" w:rsidRPr="0017112A" w:rsidRDefault="004D0E96" w:rsidP="004D0E96">
      <w:pPr>
        <w:jc w:val="center"/>
        <w:rPr>
          <w:rStyle w:val="a4"/>
          <w:rFonts w:eastAsiaTheme="majorEastAsia"/>
          <w:b w:val="0"/>
          <w:color w:val="000000"/>
        </w:rPr>
      </w:pPr>
      <w:r w:rsidRPr="0017112A">
        <w:rPr>
          <w:rStyle w:val="a4"/>
          <w:rFonts w:eastAsiaTheme="majorEastAsia"/>
          <w:b w:val="0"/>
          <w:color w:val="000000"/>
        </w:rPr>
        <w:lastRenderedPageBreak/>
        <w:t>СРАВНИТЕЛЬАЯ ТАБЛИЦА</w:t>
      </w:r>
    </w:p>
    <w:p w14:paraId="7F9FDEC9" w14:textId="77777777" w:rsidR="004D0E96" w:rsidRPr="00A25DE6" w:rsidRDefault="004D0E96" w:rsidP="004D0E96">
      <w:pPr>
        <w:pStyle w:val="a3"/>
        <w:shd w:val="clear" w:color="auto" w:fill="FFFFFF"/>
        <w:jc w:val="center"/>
        <w:rPr>
          <w:rFonts w:eastAsiaTheme="majorEastAsia"/>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3332C539" w14:textId="77777777" w:rsidR="004D0E96" w:rsidRPr="00A25DE6" w:rsidRDefault="004D0E96" w:rsidP="004D0E96">
      <w:pPr>
        <w:jc w:val="center"/>
        <w:rPr>
          <w:sz w:val="28"/>
          <w:szCs w:val="28"/>
        </w:rPr>
      </w:pPr>
      <w:r w:rsidRPr="00A25DE6">
        <w:rPr>
          <w:sz w:val="28"/>
          <w:szCs w:val="28"/>
        </w:rPr>
        <w:t xml:space="preserve">«О внесении изменения в Закон Приднестровской Молдавской Республики </w:t>
      </w:r>
    </w:p>
    <w:p w14:paraId="51C6FB4F" w14:textId="77777777" w:rsidR="006F341C" w:rsidRDefault="004D0E96" w:rsidP="004D0E96">
      <w:pPr>
        <w:jc w:val="center"/>
        <w:rPr>
          <w:sz w:val="28"/>
          <w:szCs w:val="28"/>
        </w:rPr>
      </w:pPr>
      <w:r w:rsidRPr="00A25DE6">
        <w:rPr>
          <w:sz w:val="28"/>
          <w:szCs w:val="28"/>
        </w:rPr>
        <w:t xml:space="preserve">«Об обязательном страховании гражданской ответственности </w:t>
      </w:r>
    </w:p>
    <w:p w14:paraId="3DC4ED74" w14:textId="59A3F318" w:rsidR="004D0E96" w:rsidRPr="00A25DE6" w:rsidRDefault="004D0E96" w:rsidP="004D0E96">
      <w:pPr>
        <w:jc w:val="center"/>
        <w:rPr>
          <w:rFonts w:eastAsia="Calibri"/>
          <w:sz w:val="28"/>
          <w:szCs w:val="28"/>
        </w:rPr>
      </w:pPr>
      <w:proofErr w:type="gramStart"/>
      <w:r w:rsidRPr="00A25DE6">
        <w:rPr>
          <w:sz w:val="28"/>
          <w:szCs w:val="28"/>
        </w:rPr>
        <w:t>владельцев</w:t>
      </w:r>
      <w:proofErr w:type="gramEnd"/>
      <w:r w:rsidRPr="00A25DE6">
        <w:rPr>
          <w:sz w:val="28"/>
          <w:szCs w:val="28"/>
        </w:rPr>
        <w:t xml:space="preserve"> транспортных средств»</w:t>
      </w:r>
    </w:p>
    <w:p w14:paraId="46D65B80" w14:textId="77777777" w:rsidR="004D0E96" w:rsidRPr="00A25DE6" w:rsidRDefault="004D0E96" w:rsidP="004D0E96">
      <w:pPr>
        <w:ind w:firstLine="567"/>
        <w:jc w:val="both"/>
        <w:rPr>
          <w:sz w:val="28"/>
          <w:szCs w:val="28"/>
        </w:rPr>
      </w:pP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959"/>
      </w:tblGrid>
      <w:tr w:rsidR="004D0E96" w:rsidRPr="006F341C" w14:paraId="18913E25" w14:textId="77777777" w:rsidTr="004D0E96">
        <w:tc>
          <w:tcPr>
            <w:tcW w:w="4821" w:type="dxa"/>
            <w:tcBorders>
              <w:top w:val="single" w:sz="4" w:space="0" w:color="auto"/>
              <w:left w:val="single" w:sz="4" w:space="0" w:color="auto"/>
              <w:bottom w:val="single" w:sz="4" w:space="0" w:color="auto"/>
              <w:right w:val="single" w:sz="4" w:space="0" w:color="auto"/>
            </w:tcBorders>
            <w:hideMark/>
          </w:tcPr>
          <w:p w14:paraId="2881079B" w14:textId="77777777" w:rsidR="004D0E96" w:rsidRPr="006F341C" w:rsidRDefault="004D0E96" w:rsidP="006F341C">
            <w:pPr>
              <w:jc w:val="center"/>
              <w:rPr>
                <w:b/>
                <w:lang w:val="ru-MD" w:eastAsia="en-US"/>
              </w:rPr>
            </w:pPr>
            <w:r w:rsidRPr="006F341C">
              <w:rPr>
                <w:b/>
                <w:lang w:val="ru-MD" w:eastAsia="en-US"/>
              </w:rPr>
              <w:t>Действующая редакция</w:t>
            </w:r>
          </w:p>
        </w:tc>
        <w:tc>
          <w:tcPr>
            <w:tcW w:w="4959" w:type="dxa"/>
            <w:tcBorders>
              <w:top w:val="single" w:sz="4" w:space="0" w:color="auto"/>
              <w:left w:val="single" w:sz="4" w:space="0" w:color="auto"/>
              <w:bottom w:val="single" w:sz="4" w:space="0" w:color="auto"/>
              <w:right w:val="single" w:sz="4" w:space="0" w:color="auto"/>
            </w:tcBorders>
            <w:hideMark/>
          </w:tcPr>
          <w:p w14:paraId="790D916F" w14:textId="77777777" w:rsidR="004D0E96" w:rsidRPr="006F341C" w:rsidRDefault="004D0E96" w:rsidP="006F341C">
            <w:pPr>
              <w:jc w:val="center"/>
              <w:rPr>
                <w:b/>
                <w:lang w:val="ru-MD" w:eastAsia="en-US"/>
              </w:rPr>
            </w:pPr>
            <w:r w:rsidRPr="006F341C">
              <w:rPr>
                <w:b/>
                <w:lang w:val="ru-MD" w:eastAsia="en-US"/>
              </w:rPr>
              <w:t>Предлагаемая редакция</w:t>
            </w:r>
          </w:p>
        </w:tc>
      </w:tr>
      <w:tr w:rsidR="004D0E96" w:rsidRPr="006F341C" w14:paraId="76DD154E" w14:textId="77777777" w:rsidTr="004D0E96">
        <w:tc>
          <w:tcPr>
            <w:tcW w:w="4821" w:type="dxa"/>
            <w:tcBorders>
              <w:top w:val="single" w:sz="4" w:space="0" w:color="auto"/>
              <w:left w:val="single" w:sz="4" w:space="0" w:color="auto"/>
              <w:bottom w:val="single" w:sz="4" w:space="0" w:color="auto"/>
              <w:right w:val="single" w:sz="4" w:space="0" w:color="auto"/>
            </w:tcBorders>
          </w:tcPr>
          <w:p w14:paraId="1709DDCC" w14:textId="77777777" w:rsidR="004D0E96" w:rsidRPr="006F341C" w:rsidRDefault="004D0E96" w:rsidP="006F341C">
            <w:pPr>
              <w:ind w:firstLine="460"/>
              <w:jc w:val="both"/>
              <w:rPr>
                <w:lang w:val="ru-MD" w:eastAsia="en-US"/>
              </w:rPr>
            </w:pPr>
            <w:r w:rsidRPr="006F341C">
              <w:rPr>
                <w:b/>
                <w:lang w:val="ru-MD" w:eastAsia="en-US"/>
              </w:rPr>
              <w:t>Статья 30.</w:t>
            </w:r>
            <w:r w:rsidRPr="006F341C">
              <w:rPr>
                <w:lang w:val="ru-MD" w:eastAsia="en-US"/>
              </w:rPr>
              <w:t xml:space="preserve"> Право регрессного требования к лицу, причинившему вред</w:t>
            </w:r>
          </w:p>
          <w:p w14:paraId="708E921B" w14:textId="77777777" w:rsidR="004D0E96" w:rsidRPr="006F341C" w:rsidRDefault="004D0E96" w:rsidP="006F341C">
            <w:pPr>
              <w:ind w:firstLine="460"/>
              <w:jc w:val="both"/>
              <w:rPr>
                <w:lang w:val="ru-MD" w:eastAsia="en-US"/>
              </w:rPr>
            </w:pPr>
          </w:p>
          <w:p w14:paraId="2887FC16" w14:textId="77777777" w:rsidR="004D0E96" w:rsidRPr="006F341C" w:rsidRDefault="004D0E96" w:rsidP="006F341C">
            <w:pPr>
              <w:ind w:firstLine="460"/>
              <w:jc w:val="both"/>
              <w:rPr>
                <w:lang w:val="ru-MD" w:eastAsia="en-US"/>
              </w:rPr>
            </w:pPr>
            <w:r w:rsidRPr="006F341C">
              <w:rPr>
                <w:lang w:val="ru-MD" w:eastAsia="en-US"/>
              </w:rPr>
              <w:t>1. К страховщику, выплатившему страховую выплату, переходит право требования потерпевшего к лицу, причинившему вред, в размере произведенной потерпевшему страховой выплаты, если:</w:t>
            </w:r>
          </w:p>
          <w:p w14:paraId="03DEAF96" w14:textId="77777777" w:rsidR="004D0E96" w:rsidRPr="006F341C" w:rsidRDefault="004D0E96" w:rsidP="006F341C">
            <w:pPr>
              <w:ind w:firstLine="460"/>
              <w:jc w:val="both"/>
              <w:rPr>
                <w:lang w:val="ru-MD" w:eastAsia="en-US"/>
              </w:rPr>
            </w:pPr>
            <w:r w:rsidRPr="006F341C">
              <w:rPr>
                <w:lang w:val="ru-MD" w:eastAsia="en-US"/>
              </w:rPr>
              <w:t>…</w:t>
            </w:r>
          </w:p>
          <w:p w14:paraId="1102CDEF" w14:textId="77777777" w:rsidR="004D0E96" w:rsidRPr="006F341C" w:rsidRDefault="004D0E96" w:rsidP="006F341C">
            <w:pPr>
              <w:ind w:firstLine="460"/>
              <w:jc w:val="both"/>
              <w:rPr>
                <w:lang w:val="ru-MD" w:eastAsia="en-US"/>
              </w:rPr>
            </w:pPr>
            <w:proofErr w:type="gramStart"/>
            <w:r w:rsidRPr="006F341C">
              <w:rPr>
                <w:lang w:val="ru-MD" w:eastAsia="en-US"/>
              </w:rPr>
              <w:t>и</w:t>
            </w:r>
            <w:proofErr w:type="gramEnd"/>
            <w:r w:rsidRPr="006F341C">
              <w:rPr>
                <w:lang w:val="ru-MD" w:eastAsia="en-US"/>
              </w:rPr>
              <w:t xml:space="preserve">) на момент наступления страхового случая у указанного лица истек срок действия </w:t>
            </w:r>
            <w:r w:rsidRPr="006F341C">
              <w:rPr>
                <w:b/>
                <w:lang w:val="ru-MD" w:eastAsia="en-US"/>
              </w:rPr>
              <w:t>талона</w:t>
            </w:r>
            <w:r w:rsidRPr="006F341C">
              <w:rPr>
                <w:lang w:val="ru-MD" w:eastAsia="en-US"/>
              </w:rPr>
              <w:t xml:space="preserve"> технического осмотра, содержащего сведения о соответствии транспортного средства обязательным требованиям безопасности транспортных средств;</w:t>
            </w:r>
          </w:p>
          <w:p w14:paraId="33A30565" w14:textId="77777777" w:rsidR="004D0E96" w:rsidRPr="006F341C" w:rsidRDefault="004D0E96" w:rsidP="006F341C">
            <w:pPr>
              <w:ind w:firstLine="460"/>
              <w:jc w:val="both"/>
              <w:rPr>
                <w:lang w:val="ru-MD" w:eastAsia="en-US"/>
              </w:rPr>
            </w:pPr>
            <w:r w:rsidRPr="006F341C">
              <w:rPr>
                <w:lang w:val="ru-MD" w:eastAsia="en-US"/>
              </w:rPr>
              <w:t>...</w:t>
            </w:r>
          </w:p>
        </w:tc>
        <w:tc>
          <w:tcPr>
            <w:tcW w:w="4959" w:type="dxa"/>
            <w:tcBorders>
              <w:top w:val="single" w:sz="4" w:space="0" w:color="auto"/>
              <w:left w:val="single" w:sz="4" w:space="0" w:color="auto"/>
              <w:bottom w:val="single" w:sz="4" w:space="0" w:color="auto"/>
              <w:right w:val="single" w:sz="4" w:space="0" w:color="auto"/>
            </w:tcBorders>
          </w:tcPr>
          <w:p w14:paraId="1012B6AE" w14:textId="77777777" w:rsidR="004D0E96" w:rsidRPr="006F341C" w:rsidRDefault="004D0E96" w:rsidP="006F341C">
            <w:pPr>
              <w:ind w:left="33" w:firstLine="460"/>
              <w:jc w:val="both"/>
              <w:rPr>
                <w:lang w:val="ru-MD" w:eastAsia="en-US"/>
              </w:rPr>
            </w:pPr>
            <w:r w:rsidRPr="006F341C">
              <w:rPr>
                <w:b/>
                <w:lang w:val="ru-MD" w:eastAsia="en-US"/>
              </w:rPr>
              <w:t>Статья 30.</w:t>
            </w:r>
            <w:r w:rsidRPr="006F341C">
              <w:rPr>
                <w:lang w:val="ru-MD" w:eastAsia="en-US"/>
              </w:rPr>
              <w:t xml:space="preserve"> Право регрессного</w:t>
            </w:r>
            <w:r w:rsidRPr="006F341C">
              <w:rPr>
                <w:lang w:val="ru-MD" w:eastAsia="en-US"/>
              </w:rPr>
              <w:br/>
              <w:t>требования к лицу, причинившему вред</w:t>
            </w:r>
          </w:p>
          <w:p w14:paraId="38F6F386" w14:textId="77777777" w:rsidR="004D0E96" w:rsidRPr="006F341C" w:rsidRDefault="004D0E96" w:rsidP="006F341C">
            <w:pPr>
              <w:ind w:left="33" w:firstLine="460"/>
              <w:jc w:val="both"/>
              <w:rPr>
                <w:lang w:val="ru-MD" w:eastAsia="en-US"/>
              </w:rPr>
            </w:pPr>
          </w:p>
          <w:p w14:paraId="74E92C00" w14:textId="77777777" w:rsidR="004D0E96" w:rsidRPr="006F341C" w:rsidRDefault="004D0E96" w:rsidP="006F341C">
            <w:pPr>
              <w:ind w:left="33" w:firstLine="460"/>
              <w:jc w:val="both"/>
              <w:rPr>
                <w:lang w:val="ru-MD" w:eastAsia="en-US"/>
              </w:rPr>
            </w:pPr>
            <w:r w:rsidRPr="006F341C">
              <w:rPr>
                <w:lang w:val="ru-MD" w:eastAsia="en-US"/>
              </w:rPr>
              <w:t>1. К страховщику, выплатившему страховую выплату, переходит право требования потерпевшего к лицу, причинившему вред, в размере произведенной потерпевшему страховой выплаты, если:</w:t>
            </w:r>
          </w:p>
          <w:p w14:paraId="3049F16A" w14:textId="77777777" w:rsidR="004D0E96" w:rsidRPr="006F341C" w:rsidRDefault="004D0E96" w:rsidP="006F341C">
            <w:pPr>
              <w:ind w:left="33" w:firstLine="460"/>
              <w:jc w:val="both"/>
              <w:rPr>
                <w:lang w:val="ru-MD" w:eastAsia="en-US"/>
              </w:rPr>
            </w:pPr>
            <w:r w:rsidRPr="006F341C">
              <w:rPr>
                <w:lang w:val="ru-MD" w:eastAsia="en-US"/>
              </w:rPr>
              <w:t>…</w:t>
            </w:r>
          </w:p>
          <w:p w14:paraId="1FBF3B43" w14:textId="77777777" w:rsidR="004D0E96" w:rsidRPr="006F341C" w:rsidRDefault="004D0E96" w:rsidP="006F341C">
            <w:pPr>
              <w:ind w:left="33" w:firstLine="460"/>
              <w:jc w:val="both"/>
              <w:rPr>
                <w:lang w:val="ru-MD" w:eastAsia="en-US"/>
              </w:rPr>
            </w:pPr>
            <w:proofErr w:type="gramStart"/>
            <w:r w:rsidRPr="006F341C">
              <w:rPr>
                <w:lang w:val="ru-MD" w:eastAsia="en-US"/>
              </w:rPr>
              <w:t>и</w:t>
            </w:r>
            <w:proofErr w:type="gramEnd"/>
            <w:r w:rsidRPr="006F341C">
              <w:rPr>
                <w:lang w:val="ru-MD" w:eastAsia="en-US"/>
              </w:rPr>
              <w:t>) на момент наступления страхового случая у указанного лица истек срок</w:t>
            </w:r>
            <w:r w:rsidRPr="006F341C">
              <w:rPr>
                <w:lang w:val="ru-MD" w:eastAsia="en-US"/>
              </w:rPr>
              <w:br/>
              <w:t xml:space="preserve">действия </w:t>
            </w:r>
            <w:r w:rsidRPr="006F341C">
              <w:rPr>
                <w:b/>
                <w:bCs/>
                <w:lang w:val="ru-MD" w:eastAsia="en-US"/>
              </w:rPr>
              <w:t>диагностической карты</w:t>
            </w:r>
            <w:r w:rsidRPr="006F341C">
              <w:rPr>
                <w:lang w:val="ru-MD" w:eastAsia="en-US"/>
              </w:rPr>
              <w:t xml:space="preserve"> </w:t>
            </w:r>
            <w:r w:rsidRPr="006F341C">
              <w:rPr>
                <w:bCs/>
                <w:lang w:val="ru-MD" w:eastAsia="en-US"/>
              </w:rPr>
              <w:t>технического осмотра</w:t>
            </w:r>
            <w:r w:rsidRPr="006F341C">
              <w:rPr>
                <w:lang w:val="ru-MD" w:eastAsia="en-US"/>
              </w:rPr>
              <w:t>, содержащей сведения о соответствии транспортного средства обязательным требованиям безопасности транспортных средств;</w:t>
            </w:r>
          </w:p>
          <w:p w14:paraId="06514552" w14:textId="77777777" w:rsidR="004D0E96" w:rsidRPr="006F341C" w:rsidRDefault="004D0E96" w:rsidP="006F341C">
            <w:pPr>
              <w:ind w:left="33" w:firstLine="460"/>
              <w:jc w:val="both"/>
              <w:rPr>
                <w:lang w:val="ru-MD" w:eastAsia="en-US"/>
              </w:rPr>
            </w:pPr>
            <w:r w:rsidRPr="006F341C">
              <w:rPr>
                <w:lang w:val="ru-MD" w:eastAsia="en-US"/>
              </w:rPr>
              <w:t>...</w:t>
            </w:r>
          </w:p>
        </w:tc>
      </w:tr>
    </w:tbl>
    <w:p w14:paraId="1A874C39" w14:textId="77777777" w:rsidR="004D0E96" w:rsidRPr="00A25DE6" w:rsidRDefault="004D0E96" w:rsidP="004D0E96">
      <w:pPr>
        <w:ind w:firstLine="567"/>
        <w:jc w:val="both"/>
        <w:rPr>
          <w:rFonts w:eastAsia="Calibri"/>
          <w:sz w:val="28"/>
          <w:szCs w:val="28"/>
          <w:lang w:eastAsia="en-US"/>
        </w:rPr>
      </w:pPr>
    </w:p>
    <w:p w14:paraId="5383D5FC" w14:textId="77777777" w:rsidR="004D0E96" w:rsidRPr="00A25DE6" w:rsidRDefault="004D0E96" w:rsidP="004D0E96">
      <w:pPr>
        <w:ind w:firstLine="708"/>
        <w:jc w:val="both"/>
        <w:rPr>
          <w:sz w:val="28"/>
          <w:szCs w:val="28"/>
        </w:rPr>
      </w:pPr>
    </w:p>
    <w:p w14:paraId="03B515FE" w14:textId="77777777" w:rsidR="004D0E96" w:rsidRPr="00A25DE6" w:rsidRDefault="004D0E96" w:rsidP="004D0E96">
      <w:pPr>
        <w:ind w:firstLine="708"/>
        <w:jc w:val="both"/>
        <w:rPr>
          <w:sz w:val="28"/>
          <w:szCs w:val="28"/>
        </w:rPr>
      </w:pPr>
    </w:p>
    <w:p w14:paraId="551964E6" w14:textId="77777777" w:rsidR="004D0E96" w:rsidRPr="00A25DE6" w:rsidRDefault="004D0E96" w:rsidP="004D0E96">
      <w:pPr>
        <w:ind w:firstLine="708"/>
        <w:jc w:val="both"/>
        <w:rPr>
          <w:sz w:val="28"/>
          <w:szCs w:val="28"/>
        </w:rPr>
      </w:pPr>
    </w:p>
    <w:p w14:paraId="4A40AB2A" w14:textId="77777777" w:rsidR="004D0E96" w:rsidRPr="00A25DE6" w:rsidRDefault="004D0E96" w:rsidP="004D0E96">
      <w:pPr>
        <w:ind w:firstLine="708"/>
        <w:jc w:val="both"/>
        <w:rPr>
          <w:sz w:val="28"/>
          <w:szCs w:val="28"/>
        </w:rPr>
      </w:pPr>
    </w:p>
    <w:p w14:paraId="2DF33B68" w14:textId="77777777" w:rsidR="004D0E96" w:rsidRPr="00A25DE6" w:rsidRDefault="004D0E96" w:rsidP="004D0E96">
      <w:pPr>
        <w:ind w:firstLine="708"/>
        <w:jc w:val="both"/>
        <w:rPr>
          <w:sz w:val="28"/>
          <w:szCs w:val="28"/>
        </w:rPr>
      </w:pPr>
    </w:p>
    <w:p w14:paraId="673AD3C1" w14:textId="77777777" w:rsidR="004D0E96" w:rsidRPr="00A25DE6" w:rsidRDefault="004D0E96" w:rsidP="004D0E96">
      <w:pPr>
        <w:ind w:firstLine="708"/>
        <w:jc w:val="both"/>
        <w:rPr>
          <w:sz w:val="28"/>
          <w:szCs w:val="28"/>
        </w:rPr>
      </w:pPr>
    </w:p>
    <w:p w14:paraId="56DA7E2F" w14:textId="77777777" w:rsidR="004D0E96" w:rsidRPr="00A25DE6" w:rsidRDefault="004D0E96" w:rsidP="004D0E96">
      <w:pPr>
        <w:ind w:firstLine="708"/>
        <w:jc w:val="both"/>
        <w:rPr>
          <w:sz w:val="28"/>
          <w:szCs w:val="28"/>
        </w:rPr>
      </w:pPr>
    </w:p>
    <w:p w14:paraId="1727C092" w14:textId="77777777" w:rsidR="004D0E96" w:rsidRPr="00A25DE6" w:rsidRDefault="004D0E96" w:rsidP="004D0E96">
      <w:pPr>
        <w:ind w:firstLine="708"/>
        <w:jc w:val="both"/>
        <w:rPr>
          <w:sz w:val="28"/>
          <w:szCs w:val="28"/>
        </w:rPr>
      </w:pPr>
    </w:p>
    <w:p w14:paraId="6B135F4D" w14:textId="77777777" w:rsidR="004D0E96" w:rsidRPr="00A25DE6" w:rsidRDefault="004D0E96" w:rsidP="004D0E96">
      <w:pPr>
        <w:ind w:firstLine="708"/>
        <w:jc w:val="both"/>
        <w:rPr>
          <w:sz w:val="28"/>
          <w:szCs w:val="28"/>
        </w:rPr>
      </w:pPr>
    </w:p>
    <w:p w14:paraId="613C0B00" w14:textId="77777777" w:rsidR="004D0E96" w:rsidRPr="00A25DE6" w:rsidRDefault="004D0E96" w:rsidP="004D0E96">
      <w:pPr>
        <w:ind w:firstLine="708"/>
        <w:jc w:val="both"/>
        <w:rPr>
          <w:sz w:val="28"/>
          <w:szCs w:val="28"/>
        </w:rPr>
      </w:pPr>
    </w:p>
    <w:p w14:paraId="577EECEB" w14:textId="77777777" w:rsidR="004D0E96" w:rsidRPr="00A25DE6" w:rsidRDefault="004D0E96" w:rsidP="004D0E96">
      <w:pPr>
        <w:ind w:firstLine="708"/>
        <w:jc w:val="both"/>
        <w:rPr>
          <w:sz w:val="28"/>
          <w:szCs w:val="28"/>
        </w:rPr>
      </w:pPr>
    </w:p>
    <w:p w14:paraId="3B53DF1E" w14:textId="77777777" w:rsidR="004D0E96" w:rsidRPr="00A25DE6" w:rsidRDefault="004D0E96" w:rsidP="004D0E96">
      <w:pPr>
        <w:ind w:firstLine="708"/>
        <w:jc w:val="both"/>
        <w:rPr>
          <w:sz w:val="28"/>
          <w:szCs w:val="28"/>
        </w:rPr>
      </w:pPr>
    </w:p>
    <w:p w14:paraId="1BA36362" w14:textId="77777777" w:rsidR="004D0E96" w:rsidRPr="00A25DE6" w:rsidRDefault="004D0E96" w:rsidP="004D0E96">
      <w:pPr>
        <w:ind w:firstLine="708"/>
        <w:jc w:val="both"/>
        <w:rPr>
          <w:sz w:val="28"/>
          <w:szCs w:val="28"/>
        </w:rPr>
      </w:pPr>
    </w:p>
    <w:p w14:paraId="66286624" w14:textId="77777777" w:rsidR="004D0E96" w:rsidRPr="00A25DE6" w:rsidRDefault="004D0E96" w:rsidP="004D0E96">
      <w:pPr>
        <w:ind w:firstLine="708"/>
        <w:jc w:val="both"/>
        <w:rPr>
          <w:sz w:val="28"/>
          <w:szCs w:val="28"/>
        </w:rPr>
      </w:pPr>
    </w:p>
    <w:p w14:paraId="36E34E1E" w14:textId="77777777" w:rsidR="004D0E96" w:rsidRPr="00A25DE6" w:rsidRDefault="004D0E96" w:rsidP="004D0E96">
      <w:pPr>
        <w:ind w:firstLine="708"/>
        <w:jc w:val="both"/>
        <w:rPr>
          <w:sz w:val="28"/>
          <w:szCs w:val="28"/>
        </w:rPr>
      </w:pPr>
    </w:p>
    <w:p w14:paraId="4938A2F9" w14:textId="77777777" w:rsidR="004D0E96" w:rsidRPr="00A25DE6" w:rsidRDefault="004D0E96" w:rsidP="004D0E96">
      <w:pPr>
        <w:ind w:firstLine="708"/>
        <w:jc w:val="both"/>
        <w:rPr>
          <w:sz w:val="28"/>
          <w:szCs w:val="28"/>
        </w:rPr>
      </w:pPr>
    </w:p>
    <w:p w14:paraId="1CD10EA3" w14:textId="77777777" w:rsidR="004D0E96" w:rsidRPr="00A25DE6" w:rsidRDefault="004D0E96" w:rsidP="004D0E96">
      <w:pPr>
        <w:ind w:firstLine="708"/>
        <w:jc w:val="both"/>
        <w:rPr>
          <w:sz w:val="28"/>
          <w:szCs w:val="28"/>
        </w:rPr>
      </w:pPr>
    </w:p>
    <w:p w14:paraId="1B2B5770" w14:textId="77777777" w:rsidR="004D0E96" w:rsidRPr="00A25DE6" w:rsidRDefault="004D0E96" w:rsidP="004D0E96">
      <w:pPr>
        <w:ind w:firstLine="708"/>
        <w:jc w:val="both"/>
        <w:rPr>
          <w:sz w:val="28"/>
          <w:szCs w:val="28"/>
        </w:rPr>
      </w:pPr>
    </w:p>
    <w:p w14:paraId="68C61D74" w14:textId="77777777" w:rsidR="004D0E96" w:rsidRPr="00A25DE6" w:rsidRDefault="004D0E96" w:rsidP="004D0E96">
      <w:pPr>
        <w:ind w:firstLine="708"/>
        <w:jc w:val="both"/>
        <w:rPr>
          <w:sz w:val="28"/>
          <w:szCs w:val="28"/>
        </w:rPr>
      </w:pPr>
    </w:p>
    <w:p w14:paraId="1364ED12" w14:textId="77777777" w:rsidR="004D0E96" w:rsidRPr="00A25DE6" w:rsidRDefault="004D0E96" w:rsidP="004D0E96">
      <w:pPr>
        <w:ind w:firstLine="708"/>
        <w:jc w:val="both"/>
        <w:rPr>
          <w:sz w:val="28"/>
          <w:szCs w:val="28"/>
        </w:rPr>
      </w:pPr>
    </w:p>
    <w:p w14:paraId="21E77DAB" w14:textId="77777777" w:rsidR="004D0E96" w:rsidRPr="00A25DE6" w:rsidRDefault="004D0E96" w:rsidP="004D0E96">
      <w:pPr>
        <w:jc w:val="both"/>
        <w:rPr>
          <w:sz w:val="28"/>
          <w:szCs w:val="28"/>
        </w:rPr>
      </w:pPr>
    </w:p>
    <w:p w14:paraId="48CCD074" w14:textId="77777777" w:rsidR="004D0E96" w:rsidRPr="00A25DE6" w:rsidRDefault="004D0E96" w:rsidP="004D0E96">
      <w:pPr>
        <w:spacing w:after="160" w:line="256" w:lineRule="auto"/>
        <w:rPr>
          <w:color w:val="000000"/>
          <w:sz w:val="28"/>
          <w:szCs w:val="28"/>
        </w:rPr>
      </w:pPr>
      <w:r w:rsidRPr="00A25DE6">
        <w:rPr>
          <w:color w:val="000000"/>
          <w:sz w:val="28"/>
          <w:szCs w:val="28"/>
        </w:rPr>
        <w:br w:type="page"/>
      </w:r>
    </w:p>
    <w:p w14:paraId="494C3999" w14:textId="13CD7FE7" w:rsidR="006F341C" w:rsidRPr="00F9546A" w:rsidRDefault="006F341C" w:rsidP="00F9546A">
      <w:pPr>
        <w:ind w:left="5812"/>
        <w:jc w:val="both"/>
      </w:pPr>
      <w:r w:rsidRPr="00F9546A">
        <w:lastRenderedPageBreak/>
        <w:t>ПРИЛОЖЕНИЕ № 4</w:t>
      </w:r>
    </w:p>
    <w:p w14:paraId="0C4A8950" w14:textId="77777777" w:rsidR="006F341C" w:rsidRPr="00F9546A" w:rsidRDefault="006F341C" w:rsidP="00F9546A">
      <w:pPr>
        <w:ind w:left="5812"/>
        <w:jc w:val="both"/>
        <w:rPr>
          <w:sz w:val="28"/>
          <w:szCs w:val="28"/>
        </w:rPr>
      </w:pPr>
      <w:proofErr w:type="gramStart"/>
      <w:r w:rsidRPr="00F9546A">
        <w:rPr>
          <w:sz w:val="28"/>
          <w:szCs w:val="28"/>
        </w:rPr>
        <w:t>к</w:t>
      </w:r>
      <w:proofErr w:type="gramEnd"/>
      <w:r w:rsidRPr="00F9546A">
        <w:rPr>
          <w:sz w:val="28"/>
          <w:szCs w:val="28"/>
        </w:rPr>
        <w:t xml:space="preserve"> Распоряжению Президента</w:t>
      </w:r>
    </w:p>
    <w:p w14:paraId="228276AA" w14:textId="77777777" w:rsidR="006F341C" w:rsidRPr="00F9546A" w:rsidRDefault="006F341C" w:rsidP="00F9546A">
      <w:pPr>
        <w:ind w:left="5812"/>
        <w:jc w:val="both"/>
        <w:rPr>
          <w:sz w:val="28"/>
          <w:szCs w:val="28"/>
        </w:rPr>
      </w:pPr>
      <w:r w:rsidRPr="00F9546A">
        <w:rPr>
          <w:sz w:val="28"/>
          <w:szCs w:val="28"/>
        </w:rPr>
        <w:t>Приднестровской Молдавской</w:t>
      </w:r>
    </w:p>
    <w:p w14:paraId="020F1EDE" w14:textId="77777777" w:rsidR="006F341C" w:rsidRPr="00F9546A" w:rsidRDefault="006F341C" w:rsidP="00F9546A">
      <w:pPr>
        <w:ind w:left="5812"/>
        <w:jc w:val="both"/>
        <w:rPr>
          <w:sz w:val="28"/>
          <w:szCs w:val="28"/>
        </w:rPr>
      </w:pPr>
      <w:r w:rsidRPr="00F9546A">
        <w:rPr>
          <w:sz w:val="28"/>
          <w:szCs w:val="28"/>
        </w:rPr>
        <w:t>Республики</w:t>
      </w:r>
    </w:p>
    <w:p w14:paraId="191FEC97" w14:textId="50854573" w:rsidR="006F341C" w:rsidRPr="00F9546A" w:rsidRDefault="006F341C" w:rsidP="00F9546A">
      <w:pPr>
        <w:ind w:left="5812"/>
        <w:jc w:val="both"/>
        <w:rPr>
          <w:sz w:val="28"/>
          <w:szCs w:val="28"/>
        </w:rPr>
      </w:pPr>
      <w:proofErr w:type="gramStart"/>
      <w:r w:rsidRPr="00F9546A">
        <w:rPr>
          <w:sz w:val="28"/>
          <w:szCs w:val="28"/>
        </w:rPr>
        <w:t>от</w:t>
      </w:r>
      <w:proofErr w:type="gramEnd"/>
      <w:r w:rsidRPr="00F9546A">
        <w:rPr>
          <w:sz w:val="28"/>
          <w:szCs w:val="28"/>
        </w:rPr>
        <w:t xml:space="preserve"> </w:t>
      </w:r>
      <w:r w:rsidR="00F9546A">
        <w:rPr>
          <w:sz w:val="28"/>
          <w:szCs w:val="28"/>
        </w:rPr>
        <w:t>27 августа</w:t>
      </w:r>
      <w:r w:rsidRPr="00F9546A">
        <w:rPr>
          <w:sz w:val="28"/>
          <w:szCs w:val="28"/>
        </w:rPr>
        <w:t xml:space="preserve"> 2025 года №</w:t>
      </w:r>
      <w:r w:rsidR="00F9546A">
        <w:rPr>
          <w:sz w:val="28"/>
          <w:szCs w:val="28"/>
        </w:rPr>
        <w:t xml:space="preserve"> 270рп</w:t>
      </w:r>
    </w:p>
    <w:p w14:paraId="03808736" w14:textId="77777777" w:rsidR="004D0E96" w:rsidRPr="00A25DE6" w:rsidRDefault="004D0E96" w:rsidP="004D0E96">
      <w:pPr>
        <w:ind w:firstLine="4678"/>
        <w:jc w:val="right"/>
        <w:rPr>
          <w:sz w:val="28"/>
          <w:szCs w:val="28"/>
        </w:rPr>
      </w:pPr>
    </w:p>
    <w:p w14:paraId="74CFE081" w14:textId="77777777" w:rsidR="004D0E96" w:rsidRDefault="004D0E96" w:rsidP="004D0E96">
      <w:pPr>
        <w:ind w:firstLine="4678"/>
        <w:jc w:val="right"/>
        <w:rPr>
          <w:sz w:val="28"/>
          <w:szCs w:val="28"/>
        </w:rPr>
      </w:pPr>
      <w:r w:rsidRPr="00A25DE6">
        <w:rPr>
          <w:sz w:val="28"/>
          <w:szCs w:val="28"/>
        </w:rPr>
        <w:t>Проект</w:t>
      </w:r>
    </w:p>
    <w:p w14:paraId="4DB081BB" w14:textId="77777777" w:rsidR="006F341C" w:rsidRPr="00A25DE6" w:rsidRDefault="006F341C" w:rsidP="004D0E96">
      <w:pPr>
        <w:ind w:firstLine="4678"/>
        <w:jc w:val="right"/>
        <w:rPr>
          <w:sz w:val="28"/>
          <w:szCs w:val="28"/>
        </w:rPr>
      </w:pPr>
    </w:p>
    <w:p w14:paraId="65E4B66A" w14:textId="77777777" w:rsidR="004D0E96" w:rsidRPr="004155B3" w:rsidRDefault="004D0E96" w:rsidP="006F341C">
      <w:pPr>
        <w:tabs>
          <w:tab w:val="left" w:pos="993"/>
        </w:tabs>
        <w:jc w:val="center"/>
      </w:pPr>
      <w:r w:rsidRPr="004155B3">
        <w:rPr>
          <w:bCs/>
        </w:rPr>
        <w:t>ЗАКОН</w:t>
      </w:r>
    </w:p>
    <w:p w14:paraId="1236DC99" w14:textId="77777777" w:rsidR="004D0E96" w:rsidRPr="004155B3" w:rsidRDefault="004D0E96" w:rsidP="006F341C">
      <w:pPr>
        <w:tabs>
          <w:tab w:val="left" w:pos="993"/>
        </w:tabs>
        <w:jc w:val="center"/>
      </w:pPr>
      <w:r w:rsidRPr="004155B3">
        <w:rPr>
          <w:bCs/>
        </w:rPr>
        <w:t>ПРИДНЕСТРОВСКОЙ МОЛДАВСКОЙ РЕСПУБЛИКИ</w:t>
      </w:r>
    </w:p>
    <w:p w14:paraId="5DB9961F" w14:textId="77777777" w:rsidR="004D0E96" w:rsidRPr="00A25DE6" w:rsidRDefault="004D0E96" w:rsidP="006F341C">
      <w:pPr>
        <w:tabs>
          <w:tab w:val="left" w:pos="993"/>
        </w:tabs>
        <w:jc w:val="center"/>
        <w:rPr>
          <w:sz w:val="28"/>
          <w:szCs w:val="28"/>
        </w:rPr>
      </w:pPr>
    </w:p>
    <w:p w14:paraId="33C11A79" w14:textId="77777777" w:rsidR="004D0E96" w:rsidRPr="00A25DE6" w:rsidRDefault="004D0E96" w:rsidP="006F341C">
      <w:pPr>
        <w:tabs>
          <w:tab w:val="left" w:pos="993"/>
        </w:tabs>
        <w:jc w:val="center"/>
        <w:rPr>
          <w:sz w:val="28"/>
          <w:szCs w:val="28"/>
        </w:rPr>
      </w:pPr>
      <w:r w:rsidRPr="00A25DE6">
        <w:rPr>
          <w:sz w:val="28"/>
          <w:szCs w:val="28"/>
        </w:rPr>
        <w:t xml:space="preserve">О внесении изменений в Закон Приднестровской Молдавской Республики </w:t>
      </w:r>
    </w:p>
    <w:p w14:paraId="065CA21E" w14:textId="77777777" w:rsidR="004155B3" w:rsidRDefault="004D0E96" w:rsidP="006F341C">
      <w:pPr>
        <w:tabs>
          <w:tab w:val="left" w:pos="993"/>
        </w:tabs>
        <w:jc w:val="center"/>
        <w:rPr>
          <w:bCs/>
          <w:sz w:val="28"/>
          <w:szCs w:val="28"/>
        </w:rPr>
      </w:pPr>
      <w:r w:rsidRPr="00A25DE6">
        <w:rPr>
          <w:sz w:val="28"/>
          <w:szCs w:val="28"/>
        </w:rPr>
        <w:t>«</w:t>
      </w:r>
      <w:r w:rsidRPr="00A25DE6">
        <w:rPr>
          <w:bCs/>
          <w:sz w:val="28"/>
          <w:szCs w:val="28"/>
        </w:rPr>
        <w:t xml:space="preserve">О платежах за загрязнение окружающей природной среды </w:t>
      </w:r>
    </w:p>
    <w:p w14:paraId="12216D6D" w14:textId="2AC41BF6" w:rsidR="004D0E96" w:rsidRPr="00A25DE6" w:rsidRDefault="004D0E96" w:rsidP="006F341C">
      <w:pPr>
        <w:tabs>
          <w:tab w:val="left" w:pos="993"/>
        </w:tabs>
        <w:jc w:val="center"/>
        <w:rPr>
          <w:sz w:val="28"/>
          <w:szCs w:val="28"/>
        </w:rPr>
      </w:pPr>
      <w:proofErr w:type="gramStart"/>
      <w:r w:rsidRPr="00A25DE6">
        <w:rPr>
          <w:bCs/>
          <w:sz w:val="28"/>
          <w:szCs w:val="28"/>
        </w:rPr>
        <w:t>и</w:t>
      </w:r>
      <w:proofErr w:type="gramEnd"/>
      <w:r w:rsidRPr="00A25DE6">
        <w:rPr>
          <w:bCs/>
          <w:sz w:val="28"/>
          <w:szCs w:val="28"/>
        </w:rPr>
        <w:t xml:space="preserve"> пользование природными ресурсами»</w:t>
      </w:r>
    </w:p>
    <w:p w14:paraId="276F9D6E" w14:textId="77777777" w:rsidR="004D0E96" w:rsidRPr="00A25DE6" w:rsidRDefault="004D0E96" w:rsidP="004D0E96">
      <w:pPr>
        <w:tabs>
          <w:tab w:val="left" w:pos="993"/>
        </w:tabs>
        <w:ind w:firstLine="567"/>
        <w:jc w:val="center"/>
        <w:rPr>
          <w:sz w:val="28"/>
          <w:szCs w:val="28"/>
        </w:rPr>
      </w:pPr>
    </w:p>
    <w:p w14:paraId="7FF74C97" w14:textId="71F82659" w:rsidR="004D0E96" w:rsidRPr="00A25DE6" w:rsidRDefault="001375AE" w:rsidP="004155B3">
      <w:pPr>
        <w:ind w:firstLine="709"/>
        <w:jc w:val="both"/>
        <w:rPr>
          <w:bCs/>
          <w:sz w:val="28"/>
          <w:szCs w:val="28"/>
        </w:rPr>
      </w:pPr>
      <w:r w:rsidRPr="00A25DE6">
        <w:rPr>
          <w:b/>
          <w:sz w:val="28"/>
          <w:szCs w:val="28"/>
        </w:rPr>
        <w:t>Статья 1.</w:t>
      </w:r>
      <w:r w:rsidRPr="00A25DE6">
        <w:rPr>
          <w:sz w:val="28"/>
          <w:szCs w:val="28"/>
        </w:rPr>
        <w:t xml:space="preserve"> </w:t>
      </w:r>
      <w:r w:rsidRPr="00A25DE6">
        <w:rPr>
          <w:sz w:val="28"/>
          <w:szCs w:val="28"/>
          <w:shd w:val="clear" w:color="auto" w:fill="FFFFFF"/>
        </w:rPr>
        <w:t xml:space="preserve">Внести в Закон Приднестровской Молдавской Республики </w:t>
      </w:r>
      <w:r w:rsidR="00C6198E">
        <w:rPr>
          <w:sz w:val="28"/>
          <w:szCs w:val="28"/>
          <w:shd w:val="clear" w:color="auto" w:fill="FFFFFF"/>
        </w:rPr>
        <w:br/>
      </w:r>
      <w:r w:rsidRPr="00A25DE6">
        <w:rPr>
          <w:sz w:val="28"/>
          <w:szCs w:val="28"/>
          <w:shd w:val="clear" w:color="auto" w:fill="FFFFFF"/>
        </w:rPr>
        <w:t xml:space="preserve">от 29 сентября 2006 года № 97-З-IV «О платежах за загрязнение окружающей природной среды и пользование природными ресурсами» (САЗ 06-40) </w:t>
      </w:r>
      <w:r w:rsidR="00C6198E">
        <w:rPr>
          <w:sz w:val="28"/>
          <w:szCs w:val="28"/>
          <w:shd w:val="clear" w:color="auto" w:fill="FFFFFF"/>
        </w:rPr>
        <w:br/>
      </w:r>
      <w:r w:rsidRPr="00A25DE6">
        <w:rPr>
          <w:sz w:val="28"/>
          <w:szCs w:val="28"/>
          <w:shd w:val="clear" w:color="auto" w:fill="FFFFFF"/>
        </w:rPr>
        <w:t xml:space="preserve">с изменениями и дополнениями, внесенными законами Приднестровской Молдавской Республики от 27 сентября 2007 года № 306-ЗИД-IV (САЗ 07-40); от 26 сентября 2008 года № 543-ЗИД-IV (САЗ 08-38); от 26 сентября 2008 года № 551-ЗИД-IV (САЗ 08-38); от 5 ноября 2008 года № 584-ЗИД-IV (САЗ 08-44); от 26 ноября 2008 года № 595-ЗИ-IV (САЗ 08-47); от 23 марта 2009 года </w:t>
      </w:r>
      <w:r w:rsidR="00C6198E">
        <w:rPr>
          <w:sz w:val="28"/>
          <w:szCs w:val="28"/>
          <w:shd w:val="clear" w:color="auto" w:fill="FFFFFF"/>
        </w:rPr>
        <w:br/>
      </w:r>
      <w:r w:rsidRPr="00A25DE6">
        <w:rPr>
          <w:sz w:val="28"/>
          <w:szCs w:val="28"/>
          <w:shd w:val="clear" w:color="auto" w:fill="FFFFFF"/>
        </w:rPr>
        <w:t xml:space="preserve">№ 682-ЗИ-IV (САЗ 09-13); от 23 марта 2009 года № 687-ЗД-IV (САЗ 09-13); </w:t>
      </w:r>
      <w:r w:rsidR="00C6198E">
        <w:rPr>
          <w:sz w:val="28"/>
          <w:szCs w:val="28"/>
          <w:shd w:val="clear" w:color="auto" w:fill="FFFFFF"/>
        </w:rPr>
        <w:br/>
      </w:r>
      <w:r w:rsidRPr="00A25DE6">
        <w:rPr>
          <w:sz w:val="28"/>
          <w:szCs w:val="28"/>
          <w:shd w:val="clear" w:color="auto" w:fill="FFFFFF"/>
        </w:rPr>
        <w:t xml:space="preserve">от 10 апреля 2009 года № 716-ЗИД-IV (САЗ 09-15); от 1 февраля 2010 года </w:t>
      </w:r>
      <w:r w:rsidR="00C6198E">
        <w:rPr>
          <w:sz w:val="28"/>
          <w:szCs w:val="28"/>
          <w:shd w:val="clear" w:color="auto" w:fill="FFFFFF"/>
        </w:rPr>
        <w:br/>
      </w:r>
      <w:r w:rsidRPr="00A25DE6">
        <w:rPr>
          <w:sz w:val="28"/>
          <w:szCs w:val="28"/>
          <w:shd w:val="clear" w:color="auto" w:fill="FFFFFF"/>
        </w:rPr>
        <w:t xml:space="preserve">№ 14-ЗИД-IV (САЗ 10-5); от 8 февраля 2010 года № 22-ЗИ-IV (САЗ 10-6); </w:t>
      </w:r>
      <w:r w:rsidR="00C6198E">
        <w:rPr>
          <w:sz w:val="28"/>
          <w:szCs w:val="28"/>
          <w:shd w:val="clear" w:color="auto" w:fill="FFFFFF"/>
        </w:rPr>
        <w:br/>
      </w:r>
      <w:r w:rsidRPr="00A25DE6">
        <w:rPr>
          <w:sz w:val="28"/>
          <w:szCs w:val="28"/>
          <w:shd w:val="clear" w:color="auto" w:fill="FFFFFF"/>
        </w:rPr>
        <w:t xml:space="preserve">от 5 октября 2010 года № 189-ЗИД-IV (САЗ 10-40); от 9 декабря 2010 года </w:t>
      </w:r>
      <w:r w:rsidR="00C6198E">
        <w:rPr>
          <w:sz w:val="28"/>
          <w:szCs w:val="28"/>
          <w:shd w:val="clear" w:color="auto" w:fill="FFFFFF"/>
        </w:rPr>
        <w:br/>
      </w:r>
      <w:r w:rsidRPr="00A25DE6">
        <w:rPr>
          <w:sz w:val="28"/>
          <w:szCs w:val="28"/>
          <w:shd w:val="clear" w:color="auto" w:fill="FFFFFF"/>
        </w:rPr>
        <w:t xml:space="preserve">№ 253-ЗИД-IV (САЗ 10-49); от 28 декабря 2011 года № 257-ЗИД-V (САЗ 12-1,1); от 26 июня 2012 года № 109-ЗИД-V (САЗ 12-27); от 30 декабря 2013 года </w:t>
      </w:r>
      <w:r w:rsidR="00C6198E">
        <w:rPr>
          <w:sz w:val="28"/>
          <w:szCs w:val="28"/>
          <w:shd w:val="clear" w:color="auto" w:fill="FFFFFF"/>
        </w:rPr>
        <w:br/>
      </w:r>
      <w:r w:rsidRPr="00A25DE6">
        <w:rPr>
          <w:sz w:val="28"/>
          <w:szCs w:val="28"/>
          <w:shd w:val="clear" w:color="auto" w:fill="FFFFFF"/>
        </w:rPr>
        <w:t xml:space="preserve">№ 288-ЗД-V (САЗ 14-1); от 30 декабря 2013 года № 292-ЗИД-V (САЗ 14-1); </w:t>
      </w:r>
      <w:r w:rsidR="00C6198E">
        <w:rPr>
          <w:sz w:val="28"/>
          <w:szCs w:val="28"/>
          <w:shd w:val="clear" w:color="auto" w:fill="FFFFFF"/>
        </w:rPr>
        <w:br/>
      </w:r>
      <w:r w:rsidRPr="00A25DE6">
        <w:rPr>
          <w:sz w:val="28"/>
          <w:szCs w:val="28"/>
          <w:shd w:val="clear" w:color="auto" w:fill="FFFFFF"/>
        </w:rPr>
        <w:t>от 30 сентября 2014 года № 152-ЗИД-</w:t>
      </w:r>
      <w:r w:rsidRPr="00A25DE6">
        <w:rPr>
          <w:sz w:val="28"/>
          <w:szCs w:val="28"/>
          <w:shd w:val="clear" w:color="auto" w:fill="FFFFFF"/>
          <w:lang w:val="en-US"/>
        </w:rPr>
        <w:t>V</w:t>
      </w:r>
      <w:r w:rsidRPr="00A25DE6">
        <w:rPr>
          <w:sz w:val="28"/>
          <w:szCs w:val="28"/>
          <w:shd w:val="clear" w:color="auto" w:fill="FFFFFF"/>
        </w:rPr>
        <w:t xml:space="preserve"> (САЗ 14-40); от 15 февраля 2016 года </w:t>
      </w:r>
      <w:r w:rsidR="00C6198E">
        <w:rPr>
          <w:sz w:val="28"/>
          <w:szCs w:val="28"/>
          <w:shd w:val="clear" w:color="auto" w:fill="FFFFFF"/>
        </w:rPr>
        <w:br/>
      </w:r>
      <w:r w:rsidRPr="00A25DE6">
        <w:rPr>
          <w:sz w:val="28"/>
          <w:szCs w:val="28"/>
          <w:shd w:val="clear" w:color="auto" w:fill="FFFFFF"/>
        </w:rPr>
        <w:t>№ 20-ЗИД-</w:t>
      </w:r>
      <w:r w:rsidRPr="00A25DE6">
        <w:rPr>
          <w:sz w:val="28"/>
          <w:szCs w:val="28"/>
          <w:shd w:val="clear" w:color="auto" w:fill="FFFFFF"/>
          <w:lang w:val="en-US"/>
        </w:rPr>
        <w:t>VI</w:t>
      </w:r>
      <w:r w:rsidRPr="00A25DE6">
        <w:rPr>
          <w:sz w:val="28"/>
          <w:szCs w:val="28"/>
          <w:shd w:val="clear" w:color="auto" w:fill="FFFFFF"/>
        </w:rPr>
        <w:t xml:space="preserve"> (САЗ 16-7); от 26 февраля 2016 года № 38-ЗИ-VI (САЗ 16-8); </w:t>
      </w:r>
      <w:r w:rsidR="00C6198E">
        <w:rPr>
          <w:sz w:val="28"/>
          <w:szCs w:val="28"/>
          <w:shd w:val="clear" w:color="auto" w:fill="FFFFFF"/>
        </w:rPr>
        <w:br/>
      </w:r>
      <w:r w:rsidRPr="00A25DE6">
        <w:rPr>
          <w:sz w:val="28"/>
          <w:szCs w:val="28"/>
          <w:shd w:val="clear" w:color="auto" w:fill="FFFFFF"/>
        </w:rPr>
        <w:t xml:space="preserve">от 5 апреля 2016 года № 81-ЗИ-VI (САЗ 16-14); от 24 марта 2017 года </w:t>
      </w:r>
      <w:r w:rsidR="00C6198E">
        <w:rPr>
          <w:sz w:val="28"/>
          <w:szCs w:val="28"/>
          <w:shd w:val="clear" w:color="auto" w:fill="FFFFFF"/>
        </w:rPr>
        <w:br/>
      </w:r>
      <w:r w:rsidRPr="00A25DE6">
        <w:rPr>
          <w:sz w:val="28"/>
          <w:szCs w:val="28"/>
          <w:shd w:val="clear" w:color="auto" w:fill="FFFFFF"/>
        </w:rPr>
        <w:t xml:space="preserve">№ 58-ЗИД-VI (САЗ 17-13); от 27 сентября 2017 года № 252-ЗИД-VI (САЗ 17-40); от 12 октября 2017 года № 261-ЗИД-VI (САЗ 17-42); от 28 декабря 2017 года </w:t>
      </w:r>
      <w:r w:rsidR="00C6198E">
        <w:rPr>
          <w:sz w:val="28"/>
          <w:szCs w:val="28"/>
          <w:shd w:val="clear" w:color="auto" w:fill="FFFFFF"/>
        </w:rPr>
        <w:br/>
      </w:r>
      <w:r w:rsidRPr="00A25DE6">
        <w:rPr>
          <w:sz w:val="28"/>
          <w:szCs w:val="28"/>
          <w:shd w:val="clear" w:color="auto" w:fill="FFFFFF"/>
        </w:rPr>
        <w:t>№ 391-ЗД-</w:t>
      </w:r>
      <w:r w:rsidRPr="00A25DE6">
        <w:rPr>
          <w:sz w:val="28"/>
          <w:szCs w:val="28"/>
          <w:shd w:val="clear" w:color="auto" w:fill="FFFFFF"/>
          <w:lang w:val="en-US"/>
        </w:rPr>
        <w:t>VI</w:t>
      </w:r>
      <w:r w:rsidRPr="00A25DE6">
        <w:rPr>
          <w:sz w:val="28"/>
          <w:szCs w:val="28"/>
          <w:shd w:val="clear" w:color="auto" w:fill="FFFFFF"/>
        </w:rPr>
        <w:t xml:space="preserve"> (САЗ 18-1,1); от 12 января 2018 года № 15-ЗИ-</w:t>
      </w:r>
      <w:r w:rsidRPr="00A25DE6">
        <w:rPr>
          <w:sz w:val="28"/>
          <w:szCs w:val="28"/>
          <w:shd w:val="clear" w:color="auto" w:fill="FFFFFF"/>
          <w:lang w:val="en-US"/>
        </w:rPr>
        <w:t>VI</w:t>
      </w:r>
      <w:r w:rsidRPr="00A25DE6">
        <w:rPr>
          <w:sz w:val="28"/>
          <w:szCs w:val="28"/>
          <w:shd w:val="clear" w:color="auto" w:fill="FFFFFF"/>
        </w:rPr>
        <w:t xml:space="preserve"> (САЗ 18-2); </w:t>
      </w:r>
      <w:r w:rsidR="00C6198E">
        <w:rPr>
          <w:sz w:val="28"/>
          <w:szCs w:val="28"/>
          <w:shd w:val="clear" w:color="auto" w:fill="FFFFFF"/>
        </w:rPr>
        <w:br/>
      </w:r>
      <w:r w:rsidRPr="00A25DE6">
        <w:rPr>
          <w:sz w:val="28"/>
          <w:szCs w:val="28"/>
          <w:shd w:val="clear" w:color="auto" w:fill="FFFFFF"/>
        </w:rPr>
        <w:t>от 8 июня 2018 года № 161-ЗИД-</w:t>
      </w:r>
      <w:r w:rsidRPr="00A25DE6">
        <w:rPr>
          <w:sz w:val="28"/>
          <w:szCs w:val="28"/>
          <w:shd w:val="clear" w:color="auto" w:fill="FFFFFF"/>
          <w:lang w:val="en-US"/>
        </w:rPr>
        <w:t>VI</w:t>
      </w:r>
      <w:r w:rsidRPr="00A25DE6">
        <w:rPr>
          <w:sz w:val="28"/>
          <w:szCs w:val="28"/>
          <w:shd w:val="clear" w:color="auto" w:fill="FFFFFF"/>
        </w:rPr>
        <w:t xml:space="preserve"> (САЗ 18-23); от 1 октября 2018 года </w:t>
      </w:r>
      <w:r w:rsidR="00C6198E">
        <w:rPr>
          <w:sz w:val="28"/>
          <w:szCs w:val="28"/>
          <w:shd w:val="clear" w:color="auto" w:fill="FFFFFF"/>
        </w:rPr>
        <w:br/>
      </w:r>
      <w:r w:rsidRPr="00A25DE6">
        <w:rPr>
          <w:sz w:val="28"/>
          <w:szCs w:val="28"/>
          <w:shd w:val="clear" w:color="auto" w:fill="FFFFFF"/>
        </w:rPr>
        <w:t>№ 279-ЗИД-</w:t>
      </w:r>
      <w:r w:rsidRPr="00A25DE6">
        <w:rPr>
          <w:sz w:val="28"/>
          <w:szCs w:val="28"/>
          <w:shd w:val="clear" w:color="auto" w:fill="FFFFFF"/>
          <w:lang w:val="en-US"/>
        </w:rPr>
        <w:t>VI</w:t>
      </w:r>
      <w:r w:rsidRPr="00A25DE6">
        <w:rPr>
          <w:sz w:val="28"/>
          <w:szCs w:val="28"/>
          <w:shd w:val="clear" w:color="auto" w:fill="FFFFFF"/>
        </w:rPr>
        <w:t xml:space="preserve"> (САЗ 18-40); от 15 января 2019 года № 8-ЗД-</w:t>
      </w:r>
      <w:r w:rsidRPr="00A25DE6">
        <w:rPr>
          <w:sz w:val="28"/>
          <w:szCs w:val="28"/>
          <w:shd w:val="clear" w:color="auto" w:fill="FFFFFF"/>
          <w:lang w:val="en-US"/>
        </w:rPr>
        <w:t>VI</w:t>
      </w:r>
      <w:r w:rsidRPr="00A25DE6">
        <w:rPr>
          <w:sz w:val="28"/>
          <w:szCs w:val="28"/>
          <w:shd w:val="clear" w:color="auto" w:fill="FFFFFF"/>
        </w:rPr>
        <w:t xml:space="preserve"> (САЗ 19-2)</w:t>
      </w:r>
      <w:r w:rsidRPr="00A25DE6">
        <w:rPr>
          <w:bCs/>
          <w:sz w:val="28"/>
          <w:szCs w:val="28"/>
          <w:shd w:val="clear" w:color="auto" w:fill="FFFFFF"/>
        </w:rPr>
        <w:t xml:space="preserve">; </w:t>
      </w:r>
      <w:r w:rsidR="00C6198E">
        <w:rPr>
          <w:bCs/>
          <w:sz w:val="28"/>
          <w:szCs w:val="28"/>
          <w:shd w:val="clear" w:color="auto" w:fill="FFFFFF"/>
        </w:rPr>
        <w:br/>
      </w:r>
      <w:r w:rsidRPr="00A25DE6">
        <w:rPr>
          <w:bCs/>
          <w:sz w:val="28"/>
          <w:szCs w:val="28"/>
          <w:shd w:val="clear" w:color="auto" w:fill="FFFFFF"/>
        </w:rPr>
        <w:t xml:space="preserve">от </w:t>
      </w:r>
      <w:r w:rsidRPr="00A25DE6">
        <w:rPr>
          <w:sz w:val="28"/>
          <w:szCs w:val="28"/>
          <w:shd w:val="clear" w:color="auto" w:fill="FFFFFF"/>
        </w:rPr>
        <w:t>5 апреля 2019 года № 51-ЗИД-</w:t>
      </w:r>
      <w:r w:rsidRPr="00A25DE6">
        <w:rPr>
          <w:sz w:val="28"/>
          <w:szCs w:val="28"/>
          <w:shd w:val="clear" w:color="auto" w:fill="FFFFFF"/>
          <w:lang w:val="en-US"/>
        </w:rPr>
        <w:t>VI</w:t>
      </w:r>
      <w:r w:rsidRPr="00A25DE6">
        <w:rPr>
          <w:sz w:val="28"/>
          <w:szCs w:val="28"/>
          <w:shd w:val="clear" w:color="auto" w:fill="FFFFFF"/>
        </w:rPr>
        <w:t xml:space="preserve"> (САЗ 19-13); от 25 июня 2019 года </w:t>
      </w:r>
      <w:r w:rsidR="00C6198E">
        <w:rPr>
          <w:sz w:val="28"/>
          <w:szCs w:val="28"/>
          <w:shd w:val="clear" w:color="auto" w:fill="FFFFFF"/>
        </w:rPr>
        <w:br/>
      </w:r>
      <w:r w:rsidRPr="00A25DE6">
        <w:rPr>
          <w:sz w:val="28"/>
          <w:szCs w:val="28"/>
          <w:shd w:val="clear" w:color="auto" w:fill="FFFFFF"/>
        </w:rPr>
        <w:t>№ 113-ЗД-</w:t>
      </w:r>
      <w:r w:rsidRPr="00A25DE6">
        <w:rPr>
          <w:sz w:val="28"/>
          <w:szCs w:val="28"/>
          <w:shd w:val="clear" w:color="auto" w:fill="FFFFFF"/>
          <w:lang w:val="en-US"/>
        </w:rPr>
        <w:t>VI</w:t>
      </w:r>
      <w:r w:rsidRPr="00A25DE6">
        <w:rPr>
          <w:sz w:val="28"/>
          <w:szCs w:val="28"/>
          <w:shd w:val="clear" w:color="auto" w:fill="FFFFFF"/>
        </w:rPr>
        <w:t xml:space="preserve"> (САЗ 19-24); от 27 июня 2019 года № 120-ЗИ-</w:t>
      </w:r>
      <w:r w:rsidRPr="00A25DE6">
        <w:rPr>
          <w:sz w:val="28"/>
          <w:szCs w:val="28"/>
          <w:shd w:val="clear" w:color="auto" w:fill="FFFFFF"/>
          <w:lang w:val="en-US"/>
        </w:rPr>
        <w:t>VI</w:t>
      </w:r>
      <w:r w:rsidRPr="00A25DE6">
        <w:rPr>
          <w:sz w:val="28"/>
          <w:szCs w:val="28"/>
          <w:shd w:val="clear" w:color="auto" w:fill="FFFFFF"/>
        </w:rPr>
        <w:t xml:space="preserve"> (САЗ 19-24); </w:t>
      </w:r>
      <w:r w:rsidR="00C6198E">
        <w:rPr>
          <w:sz w:val="28"/>
          <w:szCs w:val="28"/>
          <w:shd w:val="clear" w:color="auto" w:fill="FFFFFF"/>
        </w:rPr>
        <w:br/>
      </w:r>
      <w:r w:rsidRPr="00A25DE6">
        <w:rPr>
          <w:sz w:val="28"/>
          <w:szCs w:val="28"/>
          <w:shd w:val="clear" w:color="auto" w:fill="FFFFFF"/>
        </w:rPr>
        <w:t>от 1 августа 2019 года № 164-ЗД-</w:t>
      </w:r>
      <w:r w:rsidRPr="00A25DE6">
        <w:rPr>
          <w:sz w:val="28"/>
          <w:szCs w:val="28"/>
          <w:shd w:val="clear" w:color="auto" w:fill="FFFFFF"/>
          <w:lang w:val="en-US"/>
        </w:rPr>
        <w:t>VI</w:t>
      </w:r>
      <w:r w:rsidRPr="00A25DE6">
        <w:rPr>
          <w:sz w:val="28"/>
          <w:szCs w:val="28"/>
          <w:shd w:val="clear" w:color="auto" w:fill="FFFFFF"/>
        </w:rPr>
        <w:t xml:space="preserve"> (САЗ 19-29); от 20 октября 2020 года </w:t>
      </w:r>
      <w:r w:rsidR="00C6198E">
        <w:rPr>
          <w:sz w:val="28"/>
          <w:szCs w:val="28"/>
          <w:shd w:val="clear" w:color="auto" w:fill="FFFFFF"/>
        </w:rPr>
        <w:br/>
      </w:r>
      <w:r w:rsidRPr="00A25DE6">
        <w:rPr>
          <w:sz w:val="28"/>
          <w:szCs w:val="28"/>
          <w:shd w:val="clear" w:color="auto" w:fill="FFFFFF"/>
        </w:rPr>
        <w:t>№ 167-ЗИ-</w:t>
      </w:r>
      <w:r w:rsidRPr="00A25DE6">
        <w:rPr>
          <w:sz w:val="28"/>
          <w:szCs w:val="28"/>
          <w:shd w:val="clear" w:color="auto" w:fill="FFFFFF"/>
          <w:lang w:val="en-US"/>
        </w:rPr>
        <w:t>VI</w:t>
      </w:r>
      <w:r w:rsidRPr="00A25DE6">
        <w:rPr>
          <w:sz w:val="28"/>
          <w:szCs w:val="28"/>
          <w:shd w:val="clear" w:color="auto" w:fill="FFFFFF"/>
        </w:rPr>
        <w:t xml:space="preserve"> (САЗ 20-43);</w:t>
      </w:r>
      <w:r w:rsidRPr="00A25DE6">
        <w:rPr>
          <w:sz w:val="28"/>
          <w:szCs w:val="28"/>
        </w:rPr>
        <w:t xml:space="preserve"> </w:t>
      </w:r>
      <w:r w:rsidRPr="00A25DE6">
        <w:rPr>
          <w:sz w:val="28"/>
          <w:szCs w:val="28"/>
          <w:shd w:val="clear" w:color="auto" w:fill="FFFFFF"/>
        </w:rPr>
        <w:t>от 24 ноября 2020 года № 202-ЗД-</w:t>
      </w:r>
      <w:r w:rsidRPr="00A25DE6">
        <w:rPr>
          <w:sz w:val="28"/>
          <w:szCs w:val="28"/>
          <w:shd w:val="clear" w:color="auto" w:fill="FFFFFF"/>
          <w:lang w:val="en-US"/>
        </w:rPr>
        <w:t>VI</w:t>
      </w:r>
      <w:r w:rsidRPr="00A25DE6">
        <w:rPr>
          <w:sz w:val="28"/>
          <w:szCs w:val="28"/>
          <w:shd w:val="clear" w:color="auto" w:fill="FFFFFF"/>
        </w:rPr>
        <w:t xml:space="preserve"> (САЗ 20-48); </w:t>
      </w:r>
      <w:r w:rsidR="00C6198E">
        <w:rPr>
          <w:sz w:val="28"/>
          <w:szCs w:val="28"/>
          <w:shd w:val="clear" w:color="auto" w:fill="FFFFFF"/>
        </w:rPr>
        <w:br/>
      </w:r>
      <w:r w:rsidRPr="00A25DE6">
        <w:rPr>
          <w:sz w:val="28"/>
          <w:szCs w:val="28"/>
          <w:shd w:val="clear" w:color="auto" w:fill="FFFFFF"/>
        </w:rPr>
        <w:t>от 30</w:t>
      </w:r>
      <w:r w:rsidRPr="00A25DE6">
        <w:rPr>
          <w:sz w:val="28"/>
          <w:szCs w:val="28"/>
          <w:shd w:val="clear" w:color="auto" w:fill="FFFFFF"/>
          <w:lang w:val="x-none"/>
        </w:rPr>
        <w:t xml:space="preserve"> </w:t>
      </w:r>
      <w:r w:rsidRPr="00A25DE6">
        <w:rPr>
          <w:sz w:val="28"/>
          <w:szCs w:val="28"/>
          <w:shd w:val="clear" w:color="auto" w:fill="FFFFFF"/>
        </w:rPr>
        <w:t>декабря</w:t>
      </w:r>
      <w:r w:rsidRPr="00A25DE6">
        <w:rPr>
          <w:sz w:val="28"/>
          <w:szCs w:val="28"/>
          <w:shd w:val="clear" w:color="auto" w:fill="FFFFFF"/>
          <w:lang w:val="x-none"/>
        </w:rPr>
        <w:t xml:space="preserve"> 20</w:t>
      </w:r>
      <w:r w:rsidRPr="00A25DE6">
        <w:rPr>
          <w:sz w:val="28"/>
          <w:szCs w:val="28"/>
          <w:shd w:val="clear" w:color="auto" w:fill="FFFFFF"/>
        </w:rPr>
        <w:t>20</w:t>
      </w:r>
      <w:r w:rsidRPr="00A25DE6">
        <w:rPr>
          <w:sz w:val="28"/>
          <w:szCs w:val="28"/>
          <w:shd w:val="clear" w:color="auto" w:fill="FFFFFF"/>
          <w:lang w:val="x-none"/>
        </w:rPr>
        <w:t xml:space="preserve"> года</w:t>
      </w:r>
      <w:r w:rsidRPr="00A25DE6">
        <w:rPr>
          <w:sz w:val="28"/>
          <w:szCs w:val="28"/>
          <w:shd w:val="clear" w:color="auto" w:fill="FFFFFF"/>
        </w:rPr>
        <w:t xml:space="preserve"> </w:t>
      </w:r>
      <w:r w:rsidRPr="00A25DE6">
        <w:rPr>
          <w:sz w:val="28"/>
          <w:szCs w:val="28"/>
          <w:shd w:val="clear" w:color="auto" w:fill="FFFFFF"/>
          <w:lang w:val="x-none"/>
        </w:rPr>
        <w:t xml:space="preserve">№ </w:t>
      </w:r>
      <w:r w:rsidRPr="00A25DE6">
        <w:rPr>
          <w:sz w:val="28"/>
          <w:szCs w:val="28"/>
          <w:shd w:val="clear" w:color="auto" w:fill="FFFFFF"/>
        </w:rPr>
        <w:t>245</w:t>
      </w:r>
      <w:r w:rsidRPr="00A25DE6">
        <w:rPr>
          <w:sz w:val="28"/>
          <w:szCs w:val="28"/>
          <w:shd w:val="clear" w:color="auto" w:fill="FFFFFF"/>
          <w:lang w:val="x-none"/>
        </w:rPr>
        <w:t>-З</w:t>
      </w:r>
      <w:r w:rsidRPr="00A25DE6">
        <w:rPr>
          <w:sz w:val="28"/>
          <w:szCs w:val="28"/>
          <w:shd w:val="clear" w:color="auto" w:fill="FFFFFF"/>
        </w:rPr>
        <w:t>ИД</w:t>
      </w:r>
      <w:r w:rsidRPr="00A25DE6">
        <w:rPr>
          <w:sz w:val="28"/>
          <w:szCs w:val="28"/>
          <w:shd w:val="clear" w:color="auto" w:fill="FFFFFF"/>
          <w:lang w:val="x-none"/>
        </w:rPr>
        <w:t>-</w:t>
      </w:r>
      <w:r w:rsidRPr="00A25DE6">
        <w:rPr>
          <w:sz w:val="28"/>
          <w:szCs w:val="28"/>
          <w:shd w:val="clear" w:color="auto" w:fill="FFFFFF"/>
          <w:lang w:val="en-US"/>
        </w:rPr>
        <w:t>VII</w:t>
      </w:r>
      <w:r w:rsidRPr="00A25DE6">
        <w:rPr>
          <w:sz w:val="28"/>
          <w:szCs w:val="28"/>
          <w:shd w:val="clear" w:color="auto" w:fill="FFFFFF"/>
        </w:rPr>
        <w:t xml:space="preserve"> </w:t>
      </w:r>
      <w:r w:rsidRPr="00A25DE6">
        <w:rPr>
          <w:sz w:val="28"/>
          <w:szCs w:val="28"/>
          <w:shd w:val="clear" w:color="auto" w:fill="FFFFFF"/>
          <w:lang w:val="x-none"/>
        </w:rPr>
        <w:t xml:space="preserve">(САЗ </w:t>
      </w:r>
      <w:r w:rsidRPr="00A25DE6">
        <w:rPr>
          <w:sz w:val="28"/>
          <w:szCs w:val="28"/>
          <w:shd w:val="clear" w:color="auto" w:fill="FFFFFF"/>
        </w:rPr>
        <w:t>2</w:t>
      </w:r>
      <w:r w:rsidRPr="00A25DE6">
        <w:rPr>
          <w:sz w:val="28"/>
          <w:szCs w:val="28"/>
          <w:shd w:val="clear" w:color="auto" w:fill="FFFFFF"/>
          <w:lang w:val="x-none"/>
        </w:rPr>
        <w:t>1-</w:t>
      </w:r>
      <w:r w:rsidRPr="00A25DE6">
        <w:rPr>
          <w:sz w:val="28"/>
          <w:szCs w:val="28"/>
          <w:shd w:val="clear" w:color="auto" w:fill="FFFFFF"/>
        </w:rPr>
        <w:t>1,1</w:t>
      </w:r>
      <w:r w:rsidRPr="00A25DE6">
        <w:rPr>
          <w:sz w:val="28"/>
          <w:szCs w:val="28"/>
          <w:shd w:val="clear" w:color="auto" w:fill="FFFFFF"/>
          <w:lang w:val="x-none"/>
        </w:rPr>
        <w:t>)</w:t>
      </w:r>
      <w:r w:rsidRPr="00A25DE6">
        <w:rPr>
          <w:sz w:val="28"/>
          <w:szCs w:val="28"/>
        </w:rPr>
        <w:t xml:space="preserve">; от 19 апреля 2021 года </w:t>
      </w:r>
      <w:r w:rsidR="00C6198E">
        <w:rPr>
          <w:sz w:val="28"/>
          <w:szCs w:val="28"/>
        </w:rPr>
        <w:br/>
      </w:r>
      <w:r w:rsidRPr="00A25DE6">
        <w:rPr>
          <w:sz w:val="28"/>
          <w:szCs w:val="28"/>
        </w:rPr>
        <w:t>№ 71-ЗИ-VII (САЗ 21-16); от 22 июля 2021 года № 181-ЗИ-</w:t>
      </w:r>
      <w:r w:rsidRPr="00A25DE6">
        <w:rPr>
          <w:sz w:val="28"/>
          <w:szCs w:val="28"/>
          <w:lang w:val="en-US"/>
        </w:rPr>
        <w:t>VII</w:t>
      </w:r>
      <w:r w:rsidRPr="00A25DE6">
        <w:rPr>
          <w:sz w:val="28"/>
          <w:szCs w:val="28"/>
        </w:rPr>
        <w:t xml:space="preserve"> (САЗ 21-29); </w:t>
      </w:r>
      <w:r w:rsidR="00C6198E">
        <w:rPr>
          <w:sz w:val="28"/>
          <w:szCs w:val="28"/>
        </w:rPr>
        <w:br/>
      </w:r>
      <w:r w:rsidRPr="00A25DE6">
        <w:rPr>
          <w:sz w:val="28"/>
          <w:szCs w:val="28"/>
        </w:rPr>
        <w:t>от 19 октября 2021 года № 250-ЗД-</w:t>
      </w:r>
      <w:r w:rsidRPr="00A25DE6">
        <w:rPr>
          <w:sz w:val="28"/>
          <w:szCs w:val="28"/>
          <w:lang w:val="en-US"/>
        </w:rPr>
        <w:t>VII</w:t>
      </w:r>
      <w:r w:rsidRPr="00A25DE6">
        <w:rPr>
          <w:sz w:val="28"/>
          <w:szCs w:val="28"/>
        </w:rPr>
        <w:t xml:space="preserve"> (САЗ 21-42); от 2 декабря 2021 года </w:t>
      </w:r>
      <w:r w:rsidR="00C6198E">
        <w:rPr>
          <w:sz w:val="28"/>
          <w:szCs w:val="28"/>
        </w:rPr>
        <w:br/>
      </w:r>
      <w:r w:rsidRPr="00A25DE6">
        <w:rPr>
          <w:sz w:val="28"/>
          <w:szCs w:val="28"/>
        </w:rPr>
        <w:lastRenderedPageBreak/>
        <w:t>№ 292-ЗИД-</w:t>
      </w:r>
      <w:r w:rsidRPr="00A25DE6">
        <w:rPr>
          <w:sz w:val="28"/>
          <w:szCs w:val="28"/>
          <w:lang w:val="en-US"/>
        </w:rPr>
        <w:t>VII</w:t>
      </w:r>
      <w:r w:rsidRPr="00A25DE6">
        <w:rPr>
          <w:sz w:val="28"/>
          <w:szCs w:val="28"/>
        </w:rPr>
        <w:t xml:space="preserve"> (САЗ 21-48); от 14 декабря 2021 года № 331-ЗИ-</w:t>
      </w:r>
      <w:r w:rsidRPr="00A25DE6">
        <w:rPr>
          <w:sz w:val="28"/>
          <w:szCs w:val="28"/>
          <w:lang w:val="en-US"/>
        </w:rPr>
        <w:t>VII</w:t>
      </w:r>
      <w:r w:rsidRPr="00A25DE6">
        <w:rPr>
          <w:sz w:val="28"/>
          <w:szCs w:val="28"/>
        </w:rPr>
        <w:t xml:space="preserve"> (САЗ 21-50); </w:t>
      </w:r>
      <w:r w:rsidRPr="00A25DE6">
        <w:rPr>
          <w:bCs/>
          <w:sz w:val="28"/>
          <w:szCs w:val="28"/>
        </w:rPr>
        <w:t>от 14 марта 2023 года</w:t>
      </w:r>
      <w:r w:rsidRPr="00A25DE6">
        <w:rPr>
          <w:sz w:val="28"/>
          <w:szCs w:val="28"/>
        </w:rPr>
        <w:t xml:space="preserve"> </w:t>
      </w:r>
      <w:r w:rsidRPr="00A25DE6">
        <w:rPr>
          <w:bCs/>
          <w:sz w:val="28"/>
          <w:szCs w:val="28"/>
        </w:rPr>
        <w:t>№ 41-ЗИД-VII</w:t>
      </w:r>
      <w:r w:rsidRPr="00A25DE6">
        <w:rPr>
          <w:sz w:val="28"/>
          <w:szCs w:val="28"/>
        </w:rPr>
        <w:t xml:space="preserve"> (САЗ 23-11); от 15 февраля 2024 года </w:t>
      </w:r>
      <w:r w:rsidR="00C6198E">
        <w:rPr>
          <w:sz w:val="28"/>
          <w:szCs w:val="28"/>
        </w:rPr>
        <w:br/>
      </w:r>
      <w:r w:rsidRPr="00A25DE6">
        <w:rPr>
          <w:sz w:val="28"/>
          <w:szCs w:val="28"/>
        </w:rPr>
        <w:t>№ 23-ЗД-VI</w:t>
      </w:r>
      <w:r w:rsidRPr="00A25DE6">
        <w:rPr>
          <w:sz w:val="28"/>
          <w:szCs w:val="28"/>
          <w:lang w:val="en-US"/>
        </w:rPr>
        <w:t>I</w:t>
      </w:r>
      <w:r w:rsidRPr="00A25DE6">
        <w:rPr>
          <w:sz w:val="28"/>
          <w:szCs w:val="28"/>
        </w:rPr>
        <w:t xml:space="preserve"> (САЗ 24-8); от 11 июня 2024 года № 109-ЗД-</w:t>
      </w:r>
      <w:r w:rsidRPr="00A25DE6">
        <w:rPr>
          <w:sz w:val="28"/>
          <w:szCs w:val="28"/>
          <w:lang w:val="en-US"/>
        </w:rPr>
        <w:t>VII</w:t>
      </w:r>
      <w:r w:rsidRPr="00A25DE6">
        <w:rPr>
          <w:sz w:val="28"/>
          <w:szCs w:val="28"/>
        </w:rPr>
        <w:t xml:space="preserve"> (САЗ 24-25)</w:t>
      </w:r>
      <w:r w:rsidR="004D0E96" w:rsidRPr="00A25DE6">
        <w:rPr>
          <w:bCs/>
          <w:sz w:val="28"/>
          <w:szCs w:val="28"/>
        </w:rPr>
        <w:t xml:space="preserve">; </w:t>
      </w:r>
      <w:r w:rsidR="00C6198E">
        <w:rPr>
          <w:bCs/>
          <w:sz w:val="28"/>
          <w:szCs w:val="28"/>
        </w:rPr>
        <w:br/>
      </w:r>
      <w:r w:rsidR="004D0E96" w:rsidRPr="00A25DE6">
        <w:rPr>
          <w:bCs/>
          <w:sz w:val="28"/>
          <w:szCs w:val="28"/>
        </w:rPr>
        <w:t>от 23 декабря 2024 года № 329-ЗИ-</w:t>
      </w:r>
      <w:r w:rsidR="004D0E96" w:rsidRPr="00A25DE6">
        <w:rPr>
          <w:bCs/>
          <w:sz w:val="28"/>
          <w:szCs w:val="28"/>
          <w:lang w:val="en-US"/>
        </w:rPr>
        <w:t>VII</w:t>
      </w:r>
      <w:r w:rsidR="004D0E96" w:rsidRPr="00A25DE6">
        <w:rPr>
          <w:bCs/>
          <w:sz w:val="28"/>
          <w:szCs w:val="28"/>
        </w:rPr>
        <w:t xml:space="preserve"> (САЗ 24-52), следующие изменения.</w:t>
      </w:r>
    </w:p>
    <w:p w14:paraId="4D422F92" w14:textId="77777777" w:rsidR="004D0E96" w:rsidRPr="00A25DE6" w:rsidRDefault="004D0E96" w:rsidP="004155B3">
      <w:pPr>
        <w:ind w:firstLine="709"/>
        <w:jc w:val="both"/>
        <w:rPr>
          <w:bCs/>
          <w:sz w:val="28"/>
          <w:szCs w:val="28"/>
        </w:rPr>
      </w:pPr>
    </w:p>
    <w:p w14:paraId="7F27D179" w14:textId="77777777" w:rsidR="004D0E96" w:rsidRPr="00A25DE6" w:rsidRDefault="004D0E96" w:rsidP="004155B3">
      <w:pPr>
        <w:ind w:firstLine="709"/>
        <w:jc w:val="both"/>
        <w:rPr>
          <w:bCs/>
          <w:strike/>
          <w:color w:val="FF0000"/>
          <w:sz w:val="28"/>
          <w:szCs w:val="28"/>
        </w:rPr>
      </w:pPr>
      <w:r w:rsidRPr="00A25DE6">
        <w:rPr>
          <w:bCs/>
          <w:sz w:val="28"/>
          <w:szCs w:val="28"/>
        </w:rPr>
        <w:t xml:space="preserve">1. Часть вторую подпункта б) пункта 1 статьи 9 изложить в следующей редакции: </w:t>
      </w:r>
    </w:p>
    <w:p w14:paraId="359BFC34" w14:textId="77777777" w:rsidR="004D0E96" w:rsidRPr="00A25DE6" w:rsidRDefault="004D0E96" w:rsidP="004155B3">
      <w:pPr>
        <w:ind w:firstLine="709"/>
        <w:jc w:val="both"/>
        <w:rPr>
          <w:sz w:val="28"/>
          <w:szCs w:val="28"/>
        </w:rPr>
      </w:pPr>
      <w:r w:rsidRPr="00A25DE6">
        <w:rPr>
          <w:sz w:val="28"/>
          <w:szCs w:val="28"/>
        </w:rPr>
        <w:t>«Отметка о результатах замеров выбросов выхлопных газов проставляется в диагностической карте технического осмотра».</w:t>
      </w:r>
    </w:p>
    <w:p w14:paraId="3C272A70" w14:textId="77777777" w:rsidR="004D0E96" w:rsidRPr="00A25DE6" w:rsidRDefault="004D0E96" w:rsidP="004155B3">
      <w:pPr>
        <w:ind w:firstLine="709"/>
        <w:jc w:val="both"/>
        <w:rPr>
          <w:sz w:val="28"/>
          <w:szCs w:val="28"/>
        </w:rPr>
      </w:pPr>
    </w:p>
    <w:p w14:paraId="4593D278" w14:textId="77777777" w:rsidR="004D0E96" w:rsidRPr="00A25DE6" w:rsidRDefault="004D0E96" w:rsidP="004155B3">
      <w:pPr>
        <w:ind w:firstLine="709"/>
        <w:jc w:val="both"/>
        <w:rPr>
          <w:bCs/>
          <w:sz w:val="28"/>
          <w:szCs w:val="28"/>
        </w:rPr>
      </w:pPr>
      <w:r w:rsidRPr="00A25DE6">
        <w:rPr>
          <w:sz w:val="28"/>
          <w:szCs w:val="28"/>
        </w:rPr>
        <w:t xml:space="preserve">2. </w:t>
      </w:r>
      <w:r w:rsidRPr="00A25DE6">
        <w:rPr>
          <w:bCs/>
          <w:sz w:val="28"/>
          <w:szCs w:val="28"/>
        </w:rPr>
        <w:t xml:space="preserve">Часть третью подпункта б) пункта 2 статьи 9 изложить в следующей редакции: </w:t>
      </w:r>
    </w:p>
    <w:p w14:paraId="52FE1FE2" w14:textId="77777777" w:rsidR="004D0E96" w:rsidRPr="00A25DE6" w:rsidRDefault="004D0E96" w:rsidP="004155B3">
      <w:pPr>
        <w:ind w:firstLine="709"/>
        <w:jc w:val="both"/>
        <w:rPr>
          <w:sz w:val="28"/>
          <w:szCs w:val="28"/>
        </w:rPr>
      </w:pPr>
      <w:r w:rsidRPr="00A25DE6">
        <w:rPr>
          <w:sz w:val="28"/>
          <w:szCs w:val="28"/>
        </w:rPr>
        <w:t>«Отметка о результатах замеров выбросов выхлопных газов проставляется в диагностической карте технического осмотра».</w:t>
      </w:r>
    </w:p>
    <w:p w14:paraId="7A19F638" w14:textId="77777777" w:rsidR="004D0E96" w:rsidRPr="00A25DE6" w:rsidRDefault="004D0E96" w:rsidP="004155B3">
      <w:pPr>
        <w:ind w:firstLine="709"/>
        <w:jc w:val="both"/>
        <w:rPr>
          <w:bCs/>
          <w:sz w:val="28"/>
          <w:szCs w:val="28"/>
        </w:rPr>
      </w:pPr>
    </w:p>
    <w:p w14:paraId="5107A95F" w14:textId="77777777" w:rsidR="004D0E96" w:rsidRPr="00A25DE6" w:rsidRDefault="004D0E96" w:rsidP="004155B3">
      <w:pPr>
        <w:ind w:firstLine="709"/>
        <w:jc w:val="both"/>
        <w:rPr>
          <w:bCs/>
          <w:sz w:val="28"/>
          <w:szCs w:val="28"/>
        </w:rPr>
      </w:pPr>
      <w:r w:rsidRPr="00A25DE6">
        <w:rPr>
          <w:bCs/>
          <w:sz w:val="28"/>
          <w:szCs w:val="28"/>
        </w:rPr>
        <w:t>3. В пункте 4 статьи 9 слово «производится» заменить словом «</w:t>
      </w:r>
      <w:r w:rsidRPr="00A25DE6">
        <w:rPr>
          <w:sz w:val="28"/>
          <w:szCs w:val="28"/>
        </w:rPr>
        <w:t>проставляется».</w:t>
      </w:r>
    </w:p>
    <w:p w14:paraId="2DF97210" w14:textId="77777777" w:rsidR="004D0E96" w:rsidRPr="00A25DE6" w:rsidRDefault="004D0E96" w:rsidP="004155B3">
      <w:pPr>
        <w:ind w:firstLine="709"/>
        <w:jc w:val="both"/>
        <w:rPr>
          <w:bCs/>
          <w:sz w:val="28"/>
          <w:szCs w:val="28"/>
        </w:rPr>
      </w:pPr>
    </w:p>
    <w:p w14:paraId="55998D67" w14:textId="29B701BB" w:rsidR="004D0E96" w:rsidRPr="00A25DE6" w:rsidRDefault="004D0E96" w:rsidP="004155B3">
      <w:pPr>
        <w:ind w:firstLine="709"/>
        <w:jc w:val="both"/>
        <w:rPr>
          <w:sz w:val="28"/>
          <w:szCs w:val="28"/>
          <w:shd w:val="clear" w:color="auto" w:fill="FFFFFF"/>
        </w:rPr>
      </w:pPr>
      <w:r w:rsidRPr="00A25DE6">
        <w:rPr>
          <w:b/>
          <w:sz w:val="28"/>
          <w:szCs w:val="28"/>
          <w:shd w:val="clear" w:color="auto" w:fill="FFFFFF"/>
        </w:rPr>
        <w:t>Статья 2.</w:t>
      </w:r>
      <w:r w:rsidRPr="00A25DE6">
        <w:rPr>
          <w:sz w:val="28"/>
          <w:szCs w:val="28"/>
          <w:shd w:val="clear" w:color="auto" w:fill="FFFFFF"/>
        </w:rPr>
        <w:t xml:space="preserve"> Настоящий Закон вступает в силу со дня вступления в силу Закона </w:t>
      </w:r>
      <w:r w:rsidRPr="00A25DE6">
        <w:rPr>
          <w:sz w:val="28"/>
          <w:szCs w:val="28"/>
        </w:rPr>
        <w:t>Приднестровской Молдавской Республики</w:t>
      </w:r>
      <w:r w:rsidRPr="00A25DE6">
        <w:rPr>
          <w:sz w:val="28"/>
          <w:szCs w:val="28"/>
          <w:shd w:val="clear" w:color="auto" w:fill="FFFFFF"/>
        </w:rPr>
        <w:t xml:space="preserve"> «О внесении изменений </w:t>
      </w:r>
      <w:r w:rsidR="00AB5BCA">
        <w:rPr>
          <w:sz w:val="28"/>
          <w:szCs w:val="28"/>
          <w:shd w:val="clear" w:color="auto" w:fill="FFFFFF"/>
        </w:rPr>
        <w:br/>
      </w:r>
      <w:r w:rsidRPr="00A25DE6">
        <w:rPr>
          <w:sz w:val="28"/>
          <w:szCs w:val="28"/>
          <w:shd w:val="clear" w:color="auto" w:fill="FFFFFF"/>
        </w:rPr>
        <w:t xml:space="preserve">и дополнений в Закон Приднестровской Молдавской Республики </w:t>
      </w:r>
      <w:r w:rsidR="00AB5BCA">
        <w:rPr>
          <w:sz w:val="28"/>
          <w:szCs w:val="28"/>
          <w:shd w:val="clear" w:color="auto" w:fill="FFFFFF"/>
        </w:rPr>
        <w:br/>
      </w:r>
      <w:r w:rsidRPr="00A25DE6">
        <w:rPr>
          <w:sz w:val="28"/>
          <w:szCs w:val="28"/>
          <w:shd w:val="clear" w:color="auto" w:fill="FFFFFF"/>
        </w:rPr>
        <w:t xml:space="preserve">«О безопасности дорожного движения», направленного на определение </w:t>
      </w:r>
      <w:r w:rsidR="00AB5BCA">
        <w:rPr>
          <w:sz w:val="28"/>
          <w:szCs w:val="28"/>
          <w:shd w:val="clear" w:color="auto" w:fill="FFFFFF"/>
        </w:rPr>
        <w:br/>
      </w:r>
      <w:r w:rsidRPr="00A25DE6">
        <w:rPr>
          <w:sz w:val="28"/>
          <w:szCs w:val="28"/>
          <w:shd w:val="clear" w:color="auto" w:fill="FFFFFF"/>
        </w:rPr>
        <w:t>в качестве документа, подтверждающего соответствие технического состояния транспортного средства обязательным требованиям безопасности транспортных средств, диагностической карты технического осмотра.</w:t>
      </w:r>
    </w:p>
    <w:p w14:paraId="7ED28E18" w14:textId="77777777" w:rsidR="004D0E96" w:rsidRPr="00A25DE6" w:rsidRDefault="004D0E96" w:rsidP="004D0E96">
      <w:pPr>
        <w:spacing w:after="160" w:line="256" w:lineRule="auto"/>
        <w:rPr>
          <w:rStyle w:val="a4"/>
          <w:rFonts w:eastAsiaTheme="majorEastAsia"/>
          <w:color w:val="000000"/>
          <w:sz w:val="28"/>
          <w:szCs w:val="28"/>
        </w:rPr>
      </w:pPr>
      <w:r w:rsidRPr="00A25DE6">
        <w:rPr>
          <w:rFonts w:eastAsiaTheme="majorEastAsia"/>
          <w:b/>
          <w:bCs/>
          <w:color w:val="000000"/>
          <w:sz w:val="28"/>
          <w:szCs w:val="28"/>
        </w:rPr>
        <w:br w:type="page"/>
      </w:r>
    </w:p>
    <w:p w14:paraId="6EA21B36" w14:textId="77777777" w:rsidR="004D0E96" w:rsidRPr="00AB5BCA" w:rsidRDefault="004D0E96" w:rsidP="004D0E96">
      <w:pPr>
        <w:jc w:val="center"/>
        <w:rPr>
          <w:rStyle w:val="a4"/>
          <w:rFonts w:eastAsiaTheme="majorEastAsia"/>
          <w:b w:val="0"/>
          <w:color w:val="000000"/>
          <w:lang w:eastAsia="en-US"/>
        </w:rPr>
      </w:pPr>
      <w:r w:rsidRPr="00AB5BCA">
        <w:rPr>
          <w:rStyle w:val="a4"/>
          <w:rFonts w:eastAsiaTheme="majorEastAsia"/>
          <w:b w:val="0"/>
          <w:color w:val="000000"/>
        </w:rPr>
        <w:lastRenderedPageBreak/>
        <w:t>ПОЯСНИТЕЛЬНАЯ ЗАПИСКА</w:t>
      </w:r>
    </w:p>
    <w:p w14:paraId="5BFAE76B" w14:textId="77777777" w:rsidR="004D0E96" w:rsidRPr="00A25DE6" w:rsidRDefault="004D0E96" w:rsidP="004D0E96">
      <w:pPr>
        <w:pStyle w:val="a3"/>
        <w:shd w:val="clear" w:color="auto" w:fill="FFFFFF"/>
        <w:jc w:val="center"/>
        <w:rPr>
          <w:rFonts w:eastAsiaTheme="majorEastAsia"/>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438CD700" w14:textId="77777777" w:rsidR="004D0E96" w:rsidRPr="00A25DE6" w:rsidRDefault="004D0E96" w:rsidP="004D0E96">
      <w:pPr>
        <w:jc w:val="center"/>
        <w:rPr>
          <w:sz w:val="28"/>
          <w:szCs w:val="28"/>
        </w:rPr>
      </w:pPr>
      <w:r w:rsidRPr="00A25DE6">
        <w:rPr>
          <w:sz w:val="28"/>
          <w:szCs w:val="28"/>
        </w:rPr>
        <w:t xml:space="preserve">«О внесении изменений в Закон Приднестровской Молдавской Республики </w:t>
      </w:r>
    </w:p>
    <w:p w14:paraId="6CCA3068" w14:textId="77777777" w:rsidR="00AB5BCA" w:rsidRDefault="004D0E96" w:rsidP="004D0E96">
      <w:pPr>
        <w:jc w:val="center"/>
        <w:rPr>
          <w:sz w:val="28"/>
          <w:szCs w:val="28"/>
        </w:rPr>
      </w:pPr>
      <w:r w:rsidRPr="00A25DE6">
        <w:rPr>
          <w:sz w:val="28"/>
          <w:szCs w:val="28"/>
        </w:rPr>
        <w:t xml:space="preserve">«О платежах за загрязнение окружающей природной среды </w:t>
      </w:r>
    </w:p>
    <w:p w14:paraId="0D2100C2" w14:textId="23AFFEF1" w:rsidR="004D0E96" w:rsidRPr="00A25DE6" w:rsidRDefault="004D0E96" w:rsidP="004D0E96">
      <w:pPr>
        <w:jc w:val="center"/>
        <w:rPr>
          <w:rFonts w:eastAsia="Calibri"/>
          <w:color w:val="000000"/>
          <w:sz w:val="28"/>
          <w:szCs w:val="28"/>
        </w:rPr>
      </w:pPr>
      <w:proofErr w:type="gramStart"/>
      <w:r w:rsidRPr="00A25DE6">
        <w:rPr>
          <w:sz w:val="28"/>
          <w:szCs w:val="28"/>
        </w:rPr>
        <w:t>и</w:t>
      </w:r>
      <w:proofErr w:type="gramEnd"/>
      <w:r w:rsidRPr="00A25DE6">
        <w:rPr>
          <w:sz w:val="28"/>
          <w:szCs w:val="28"/>
        </w:rPr>
        <w:t xml:space="preserve"> пользование природными ресурсами»</w:t>
      </w:r>
    </w:p>
    <w:p w14:paraId="4626B937" w14:textId="77777777" w:rsidR="004D0E96" w:rsidRPr="00A25DE6" w:rsidRDefault="004D0E96" w:rsidP="004D0E96">
      <w:pPr>
        <w:ind w:firstLine="540"/>
        <w:jc w:val="both"/>
        <w:rPr>
          <w:sz w:val="28"/>
          <w:szCs w:val="28"/>
        </w:rPr>
      </w:pPr>
    </w:p>
    <w:p w14:paraId="569C494C" w14:textId="7D326B3B" w:rsidR="004D0E96" w:rsidRPr="00A25DE6" w:rsidRDefault="004D0E96" w:rsidP="00AB5BCA">
      <w:pPr>
        <w:ind w:firstLine="709"/>
        <w:jc w:val="both"/>
        <w:rPr>
          <w:sz w:val="28"/>
          <w:szCs w:val="28"/>
          <w:lang w:val="ru-MD"/>
        </w:rPr>
      </w:pPr>
      <w:r w:rsidRPr="00A25DE6">
        <w:rPr>
          <w:sz w:val="28"/>
          <w:szCs w:val="28"/>
        </w:rPr>
        <w:t xml:space="preserve">а) проект закона Приднестровской Молдавской Республики «О внесении изменений в Закон Приднестровской Молдавской Республики «О платежах </w:t>
      </w:r>
      <w:r w:rsidR="00075B91">
        <w:rPr>
          <w:sz w:val="28"/>
          <w:szCs w:val="28"/>
        </w:rPr>
        <w:br/>
      </w:r>
      <w:r w:rsidRPr="00A25DE6">
        <w:rPr>
          <w:sz w:val="28"/>
          <w:szCs w:val="28"/>
        </w:rPr>
        <w:t>за загрязнение окружающей природной среды и пользование природными ресурсами» (далее –</w:t>
      </w:r>
      <w:r w:rsidR="00075B91">
        <w:rPr>
          <w:sz w:val="28"/>
          <w:szCs w:val="28"/>
        </w:rPr>
        <w:t xml:space="preserve"> </w:t>
      </w:r>
      <w:r w:rsidRPr="00075B91">
        <w:rPr>
          <w:sz w:val="28"/>
          <w:szCs w:val="28"/>
        </w:rPr>
        <w:t>проект закона) разработан</w:t>
      </w:r>
      <w:r w:rsidRPr="00A25DE6">
        <w:rPr>
          <w:sz w:val="28"/>
          <w:szCs w:val="28"/>
        </w:rPr>
        <w:t xml:space="preserve"> в целях соблюдения принципов единства, полноты и непротиворечивости системы правовых актов, предусмотренных подпунктом д) статьи 2 Закона Приднестровской Молдавской Республики от 7 мая 2002 года № 123-З-</w:t>
      </w:r>
      <w:r w:rsidRPr="00A25DE6">
        <w:rPr>
          <w:sz w:val="28"/>
          <w:szCs w:val="28"/>
          <w:lang w:val="en-US"/>
        </w:rPr>
        <w:t>III</w:t>
      </w:r>
      <w:r w:rsidRPr="00A25DE6">
        <w:rPr>
          <w:sz w:val="28"/>
          <w:szCs w:val="28"/>
        </w:rPr>
        <w:t xml:space="preserve"> «Об актах законодательства </w:t>
      </w:r>
      <w:r w:rsidR="00075B91">
        <w:rPr>
          <w:sz w:val="28"/>
          <w:szCs w:val="28"/>
        </w:rPr>
        <w:br/>
      </w:r>
      <w:r w:rsidRPr="00A25DE6">
        <w:rPr>
          <w:sz w:val="28"/>
          <w:szCs w:val="28"/>
        </w:rPr>
        <w:t xml:space="preserve">в Приднестровской Молдавской Республики» (САЗ 02-19) и во взаимосвязи </w:t>
      </w:r>
      <w:r w:rsidR="00075B91">
        <w:rPr>
          <w:sz w:val="28"/>
          <w:szCs w:val="28"/>
        </w:rPr>
        <w:br/>
      </w:r>
      <w:r w:rsidRPr="00A25DE6">
        <w:rPr>
          <w:sz w:val="28"/>
          <w:szCs w:val="28"/>
        </w:rPr>
        <w:t xml:space="preserve">с проектом закона Приднестровской Молдавской Республики «О внесении изменений в Закон Приднестровской Молдавской Республики «О безопасности дорожного движения», которым предлагается закрепить в качестве документа, подтверждающего соответствие технического состояния транспортного средства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Приднестровской Молдавской Республики, диагностическую карту технического осмотра, тем самым исключив необходимость выдачи талона технического осмотра, что обусловлено возможностью уполномоченного Президентом Приднестровской Молдавской Республики исполнительного органа государственной власти в области обеспечения безопасности дорожного движения технически идентифицировать транспортное средство с помощью электронной информационной базы для </w:t>
      </w:r>
      <w:r w:rsidRPr="00A25DE6">
        <w:rPr>
          <w:sz w:val="28"/>
          <w:szCs w:val="28"/>
          <w:lang w:val="ru-MD"/>
        </w:rPr>
        <w:t>подтверждения прохождения государственного технического осмотра.</w:t>
      </w:r>
    </w:p>
    <w:p w14:paraId="44B4CC0A" w14:textId="0BA470C1" w:rsidR="004D0E96" w:rsidRPr="00075B91" w:rsidRDefault="00BB60EB" w:rsidP="00AB5BCA">
      <w:pPr>
        <w:ind w:firstLine="709"/>
        <w:jc w:val="both"/>
        <w:rPr>
          <w:sz w:val="28"/>
          <w:szCs w:val="28"/>
        </w:rPr>
      </w:pPr>
      <w:r w:rsidRPr="00075B91">
        <w:rPr>
          <w:sz w:val="28"/>
          <w:szCs w:val="28"/>
        </w:rPr>
        <w:t>В частности, п</w:t>
      </w:r>
      <w:r w:rsidR="004D0E96" w:rsidRPr="00075B91">
        <w:rPr>
          <w:sz w:val="28"/>
          <w:szCs w:val="28"/>
        </w:rPr>
        <w:t xml:space="preserve">роектом закона предлагается изменить наименование документа, подтверждающего соответствие технического состояния транспортного средства обязательным требованиям безопасности транспортных средств, в котором проставляется отметка о результатах замеров выбросов выхлопных газов по результатам проверки на содержание токсичных веществ </w:t>
      </w:r>
      <w:r w:rsidR="00075B91" w:rsidRPr="00075B91">
        <w:rPr>
          <w:sz w:val="28"/>
          <w:szCs w:val="28"/>
        </w:rPr>
        <w:br/>
      </w:r>
      <w:r w:rsidR="004D0E96" w:rsidRPr="00075B91">
        <w:rPr>
          <w:sz w:val="28"/>
          <w:szCs w:val="28"/>
        </w:rPr>
        <w:t>в отработанных газах при прохождении государственного технического осмотра.</w:t>
      </w:r>
    </w:p>
    <w:p w14:paraId="670476E5" w14:textId="2F3B28CE" w:rsidR="004D0E96" w:rsidRPr="00A25DE6" w:rsidRDefault="004D0E96" w:rsidP="00AB5BCA">
      <w:pPr>
        <w:ind w:firstLine="709"/>
        <w:jc w:val="both"/>
        <w:rPr>
          <w:sz w:val="28"/>
          <w:szCs w:val="28"/>
        </w:rPr>
      </w:pPr>
      <w:r w:rsidRPr="00075B91">
        <w:rPr>
          <w:sz w:val="28"/>
          <w:szCs w:val="28"/>
        </w:rPr>
        <w:t>Также проектом закона</w:t>
      </w:r>
      <w:r w:rsidRPr="00A25DE6">
        <w:rPr>
          <w:sz w:val="28"/>
          <w:szCs w:val="28"/>
        </w:rPr>
        <w:t xml:space="preserve"> предлагается техническая корректировка норм </w:t>
      </w:r>
      <w:r w:rsidRPr="00A25DE6">
        <w:rPr>
          <w:bCs/>
          <w:sz w:val="28"/>
          <w:szCs w:val="28"/>
        </w:rPr>
        <w:t xml:space="preserve">Закона Приднестровской Молдавской Республики от 29 сентября 2006 года </w:t>
      </w:r>
      <w:r w:rsidR="00075B91">
        <w:rPr>
          <w:bCs/>
          <w:sz w:val="28"/>
          <w:szCs w:val="28"/>
        </w:rPr>
        <w:br/>
      </w:r>
      <w:r w:rsidRPr="00A25DE6">
        <w:rPr>
          <w:bCs/>
          <w:sz w:val="28"/>
          <w:szCs w:val="28"/>
        </w:rPr>
        <w:t>№ 97-З-</w:t>
      </w:r>
      <w:r w:rsidRPr="00A25DE6">
        <w:rPr>
          <w:bCs/>
          <w:sz w:val="28"/>
          <w:szCs w:val="28"/>
          <w:lang w:val="en-US"/>
        </w:rPr>
        <w:t>IV</w:t>
      </w:r>
      <w:r w:rsidRPr="00A25DE6">
        <w:rPr>
          <w:bCs/>
          <w:sz w:val="28"/>
          <w:szCs w:val="28"/>
        </w:rPr>
        <w:t xml:space="preserve"> «О платежах за загрязнение окружающей природной среды </w:t>
      </w:r>
      <w:r w:rsidR="00075B91">
        <w:rPr>
          <w:bCs/>
          <w:sz w:val="28"/>
          <w:szCs w:val="28"/>
        </w:rPr>
        <w:br/>
      </w:r>
      <w:r w:rsidRPr="00A25DE6">
        <w:rPr>
          <w:bCs/>
          <w:sz w:val="28"/>
          <w:szCs w:val="28"/>
        </w:rPr>
        <w:t xml:space="preserve">и пользование природными ресурсами» (САЗ 06-40) в части замены в отношении отметки понятия «производится» на понятие «проставляется», в целях приведения в соответствие с нормами Кодекса Приднестровской Молдавской Республики об административных правонарушениях (статья 8.19.1). </w:t>
      </w:r>
    </w:p>
    <w:p w14:paraId="3152122C" w14:textId="0B993A9C" w:rsidR="004D0E96" w:rsidRPr="00A25DE6" w:rsidRDefault="004D0E96" w:rsidP="00AB5BCA">
      <w:pPr>
        <w:ind w:firstLine="709"/>
        <w:jc w:val="both"/>
        <w:rPr>
          <w:sz w:val="28"/>
          <w:szCs w:val="28"/>
        </w:rPr>
      </w:pPr>
      <w:r w:rsidRPr="00A25DE6">
        <w:rPr>
          <w:sz w:val="28"/>
          <w:szCs w:val="28"/>
          <w:lang w:val="ru-MD"/>
        </w:rPr>
        <w:t xml:space="preserve">Социально-экономические последствия принятия </w:t>
      </w:r>
      <w:r w:rsidRPr="00311F29">
        <w:rPr>
          <w:sz w:val="28"/>
          <w:szCs w:val="28"/>
        </w:rPr>
        <w:t>проекта закона</w:t>
      </w:r>
      <w:r w:rsidRPr="00A25DE6">
        <w:rPr>
          <w:sz w:val="28"/>
          <w:szCs w:val="28"/>
        </w:rPr>
        <w:t xml:space="preserve"> </w:t>
      </w:r>
      <w:r w:rsidRPr="00A25DE6">
        <w:rPr>
          <w:sz w:val="28"/>
          <w:szCs w:val="28"/>
          <w:lang w:val="ru-MD"/>
        </w:rPr>
        <w:t xml:space="preserve">заключаются в соблюдении </w:t>
      </w:r>
      <w:r w:rsidRPr="00A25DE6">
        <w:rPr>
          <w:sz w:val="28"/>
          <w:szCs w:val="28"/>
        </w:rPr>
        <w:t xml:space="preserve">принципов </w:t>
      </w:r>
      <w:r w:rsidRPr="00A25DE6">
        <w:rPr>
          <w:bCs/>
          <w:sz w:val="28"/>
          <w:szCs w:val="28"/>
        </w:rPr>
        <w:t xml:space="preserve">терминологического </w:t>
      </w:r>
      <w:r w:rsidRPr="00A25DE6">
        <w:rPr>
          <w:sz w:val="28"/>
          <w:szCs w:val="28"/>
        </w:rPr>
        <w:t>единства, полноты и непротиворечивости системы правовых актов.</w:t>
      </w:r>
    </w:p>
    <w:p w14:paraId="348FF9CD" w14:textId="106A2900" w:rsidR="004D0E96" w:rsidRPr="00A25DE6" w:rsidRDefault="004D0E96" w:rsidP="00AB5BCA">
      <w:pPr>
        <w:ind w:firstLine="709"/>
        <w:jc w:val="both"/>
        <w:rPr>
          <w:sz w:val="28"/>
          <w:szCs w:val="28"/>
        </w:rPr>
      </w:pPr>
      <w:r w:rsidRPr="00A25DE6">
        <w:rPr>
          <w:sz w:val="28"/>
          <w:szCs w:val="28"/>
        </w:rPr>
        <w:lastRenderedPageBreak/>
        <w:t xml:space="preserve">Непринятие </w:t>
      </w:r>
      <w:r w:rsidRPr="00311F29">
        <w:rPr>
          <w:sz w:val="28"/>
          <w:szCs w:val="28"/>
        </w:rPr>
        <w:t>проекта закона</w:t>
      </w:r>
      <w:r w:rsidRPr="00A25DE6">
        <w:rPr>
          <w:sz w:val="28"/>
          <w:szCs w:val="28"/>
        </w:rPr>
        <w:t xml:space="preserve"> приведет к несоблюдению в Законе </w:t>
      </w:r>
      <w:r w:rsidRPr="00A25DE6">
        <w:rPr>
          <w:bCs/>
          <w:sz w:val="28"/>
          <w:szCs w:val="28"/>
        </w:rPr>
        <w:t>Приднестровской Молдавской Республики от 29 сентября 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 принципа терминологического единства;</w:t>
      </w:r>
    </w:p>
    <w:p w14:paraId="126F02D2" w14:textId="77777777" w:rsidR="004D0E96" w:rsidRPr="00311F29" w:rsidRDefault="004D0E96" w:rsidP="00AB5BCA">
      <w:pPr>
        <w:tabs>
          <w:tab w:val="left" w:pos="993"/>
        </w:tabs>
        <w:ind w:firstLine="709"/>
        <w:jc w:val="both"/>
        <w:rPr>
          <w:sz w:val="10"/>
          <w:szCs w:val="10"/>
        </w:rPr>
      </w:pPr>
    </w:p>
    <w:p w14:paraId="47CBE17E" w14:textId="77777777" w:rsidR="004D0E96" w:rsidRPr="00A25DE6" w:rsidRDefault="004D0E96" w:rsidP="00AB5BCA">
      <w:pPr>
        <w:tabs>
          <w:tab w:val="left" w:pos="993"/>
        </w:tabs>
        <w:ind w:firstLine="709"/>
        <w:jc w:val="both"/>
        <w:rPr>
          <w:sz w:val="28"/>
          <w:szCs w:val="28"/>
        </w:rPr>
      </w:pPr>
      <w:proofErr w:type="gramStart"/>
      <w:r w:rsidRPr="00A25DE6">
        <w:rPr>
          <w:sz w:val="28"/>
          <w:szCs w:val="28"/>
        </w:rPr>
        <w:t>б</w:t>
      </w:r>
      <w:proofErr w:type="gramEnd"/>
      <w:r w:rsidRPr="00A25DE6">
        <w:rPr>
          <w:sz w:val="28"/>
          <w:szCs w:val="28"/>
        </w:rPr>
        <w:t>) в данной сфере правового регулирования в Приднестровской Молдавской Республике действуют:</w:t>
      </w:r>
    </w:p>
    <w:p w14:paraId="7396893E" w14:textId="77777777" w:rsidR="004D0E96" w:rsidRPr="00A25DE6" w:rsidRDefault="004D0E96" w:rsidP="00AB5BCA">
      <w:pPr>
        <w:tabs>
          <w:tab w:val="left" w:pos="993"/>
        </w:tabs>
        <w:ind w:firstLine="709"/>
        <w:jc w:val="both"/>
        <w:rPr>
          <w:sz w:val="28"/>
          <w:szCs w:val="28"/>
        </w:rPr>
      </w:pPr>
      <w:r w:rsidRPr="00A25DE6">
        <w:rPr>
          <w:sz w:val="28"/>
          <w:szCs w:val="28"/>
        </w:rPr>
        <w:t>1) Конституция Приднестровской Молдавской Республики;</w:t>
      </w:r>
    </w:p>
    <w:p w14:paraId="711C13FE" w14:textId="2A24468E" w:rsidR="004D0E96" w:rsidRPr="00A25DE6" w:rsidRDefault="00311F29" w:rsidP="00AB5BCA">
      <w:pPr>
        <w:tabs>
          <w:tab w:val="left" w:pos="993"/>
        </w:tabs>
        <w:ind w:firstLine="709"/>
        <w:jc w:val="both"/>
        <w:rPr>
          <w:sz w:val="28"/>
          <w:szCs w:val="28"/>
        </w:rPr>
      </w:pPr>
      <w:r w:rsidRPr="00311F29">
        <w:rPr>
          <w:spacing w:val="-4"/>
          <w:sz w:val="28"/>
          <w:szCs w:val="28"/>
        </w:rPr>
        <w:t xml:space="preserve">2) </w:t>
      </w:r>
      <w:r w:rsidR="004D0E96" w:rsidRPr="00311F29">
        <w:rPr>
          <w:bCs/>
          <w:spacing w:val="-4"/>
          <w:sz w:val="28"/>
          <w:szCs w:val="28"/>
        </w:rPr>
        <w:t>Кодекс Приднестровской Молдавской Республики об административных</w:t>
      </w:r>
      <w:r w:rsidR="004D0E96" w:rsidRPr="00A25DE6">
        <w:rPr>
          <w:bCs/>
          <w:sz w:val="28"/>
          <w:szCs w:val="28"/>
        </w:rPr>
        <w:t xml:space="preserve"> правонарушениях;</w:t>
      </w:r>
    </w:p>
    <w:p w14:paraId="5D37FCDE" w14:textId="4CB3920C" w:rsidR="004D0E96" w:rsidRPr="00A25DE6" w:rsidRDefault="004D0E96" w:rsidP="00AB5BCA">
      <w:pPr>
        <w:tabs>
          <w:tab w:val="left" w:pos="993"/>
        </w:tabs>
        <w:ind w:firstLine="709"/>
        <w:jc w:val="both"/>
        <w:rPr>
          <w:sz w:val="28"/>
          <w:szCs w:val="28"/>
        </w:rPr>
      </w:pPr>
      <w:r w:rsidRPr="00A25DE6">
        <w:rPr>
          <w:bCs/>
          <w:sz w:val="28"/>
          <w:szCs w:val="28"/>
        </w:rPr>
        <w:t xml:space="preserve">3) Закон Приднестровской Молдавской Республики от 29 сентября </w:t>
      </w:r>
      <w:r w:rsidR="00311F29">
        <w:rPr>
          <w:bCs/>
          <w:sz w:val="28"/>
          <w:szCs w:val="28"/>
        </w:rPr>
        <w:br/>
      </w:r>
      <w:r w:rsidRPr="00A25DE6">
        <w:rPr>
          <w:bCs/>
          <w:sz w:val="28"/>
          <w:szCs w:val="28"/>
        </w:rPr>
        <w:t>2006 года № 97-З-</w:t>
      </w:r>
      <w:r w:rsidRPr="00A25DE6">
        <w:rPr>
          <w:bCs/>
          <w:sz w:val="28"/>
          <w:szCs w:val="28"/>
          <w:lang w:val="en-US"/>
        </w:rPr>
        <w:t>IV</w:t>
      </w:r>
      <w:r w:rsidRPr="00A25DE6">
        <w:rPr>
          <w:bCs/>
          <w:sz w:val="28"/>
          <w:szCs w:val="28"/>
        </w:rPr>
        <w:t xml:space="preserve"> «О платежах за загрязнение окружающей природной среды и пользование природными ресурсами» (САЗ 06-40);</w:t>
      </w:r>
    </w:p>
    <w:p w14:paraId="47ECCBC1" w14:textId="77777777" w:rsidR="004D0E96" w:rsidRPr="00A25DE6" w:rsidRDefault="004D0E96" w:rsidP="00AB5BCA">
      <w:pPr>
        <w:tabs>
          <w:tab w:val="left" w:pos="993"/>
        </w:tabs>
        <w:ind w:firstLine="709"/>
        <w:jc w:val="both"/>
        <w:rPr>
          <w:sz w:val="28"/>
          <w:szCs w:val="28"/>
        </w:rPr>
      </w:pPr>
      <w:r w:rsidRPr="00A25DE6">
        <w:rPr>
          <w:sz w:val="28"/>
          <w:szCs w:val="28"/>
        </w:rPr>
        <w:t>4) Закон Приднестровской Молдавской Республики от 12 января 2017 года № 17-З-</w:t>
      </w:r>
      <w:r w:rsidRPr="00A25DE6">
        <w:rPr>
          <w:sz w:val="28"/>
          <w:szCs w:val="28"/>
          <w:lang w:val="en-US"/>
        </w:rPr>
        <w:t>VI</w:t>
      </w:r>
      <w:r w:rsidRPr="00A25DE6">
        <w:rPr>
          <w:sz w:val="28"/>
          <w:szCs w:val="28"/>
        </w:rPr>
        <w:t xml:space="preserve"> «О безопасности дорожного движения» (САЗ 17-3);</w:t>
      </w:r>
    </w:p>
    <w:p w14:paraId="625195A9" w14:textId="079EC2C8" w:rsidR="004D0E96" w:rsidRPr="00A25DE6" w:rsidRDefault="004D0E96" w:rsidP="00AB5BCA">
      <w:pPr>
        <w:tabs>
          <w:tab w:val="left" w:pos="993"/>
        </w:tabs>
        <w:ind w:firstLine="709"/>
        <w:jc w:val="both"/>
        <w:rPr>
          <w:sz w:val="28"/>
          <w:szCs w:val="28"/>
        </w:rPr>
      </w:pPr>
      <w:r w:rsidRPr="00A25DE6">
        <w:rPr>
          <w:sz w:val="28"/>
          <w:szCs w:val="28"/>
        </w:rPr>
        <w:t xml:space="preserve">5) Постановление Правительства Приднестровской Молдавской Республики от 2 октября 2014 года № 241 «Об утверждении Правил проведения государственного технического осмотра механических транспортных средств </w:t>
      </w:r>
      <w:r w:rsidR="00311F29">
        <w:rPr>
          <w:sz w:val="28"/>
          <w:szCs w:val="28"/>
        </w:rPr>
        <w:br/>
      </w:r>
      <w:r w:rsidRPr="00A25DE6">
        <w:rPr>
          <w:sz w:val="28"/>
          <w:szCs w:val="28"/>
        </w:rPr>
        <w:t>и прицепов к ним, Правил технического осмотра тракторов, самоходных машин и др</w:t>
      </w:r>
      <w:r w:rsidR="00CD12D1">
        <w:rPr>
          <w:sz w:val="28"/>
          <w:szCs w:val="28"/>
        </w:rPr>
        <w:t>угих видов техники» (САЗ 14-40);</w:t>
      </w:r>
    </w:p>
    <w:p w14:paraId="6EE75978" w14:textId="77777777" w:rsidR="004D0E96" w:rsidRPr="00311F29" w:rsidRDefault="004D0E96" w:rsidP="00AB5BCA">
      <w:pPr>
        <w:tabs>
          <w:tab w:val="left" w:pos="993"/>
        </w:tabs>
        <w:ind w:firstLine="709"/>
        <w:jc w:val="both"/>
        <w:rPr>
          <w:sz w:val="10"/>
          <w:szCs w:val="10"/>
        </w:rPr>
      </w:pPr>
    </w:p>
    <w:p w14:paraId="3C605212" w14:textId="70A32E99" w:rsidR="004D0E96" w:rsidRPr="00A25DE6" w:rsidRDefault="004D0E96" w:rsidP="00AB5BCA">
      <w:pPr>
        <w:tabs>
          <w:tab w:val="left" w:pos="993"/>
        </w:tabs>
        <w:ind w:firstLine="709"/>
        <w:jc w:val="both"/>
        <w:rPr>
          <w:sz w:val="28"/>
          <w:szCs w:val="28"/>
        </w:rPr>
      </w:pPr>
      <w:proofErr w:type="gramStart"/>
      <w:r w:rsidRPr="00A25DE6">
        <w:rPr>
          <w:sz w:val="28"/>
          <w:szCs w:val="28"/>
        </w:rPr>
        <w:t>в</w:t>
      </w:r>
      <w:proofErr w:type="gramEnd"/>
      <w:r w:rsidRPr="00A25DE6">
        <w:rPr>
          <w:sz w:val="28"/>
          <w:szCs w:val="28"/>
        </w:rPr>
        <w:t xml:space="preserve">) принятие </w:t>
      </w:r>
      <w:r w:rsidRPr="00CD12D1">
        <w:rPr>
          <w:sz w:val="28"/>
          <w:szCs w:val="28"/>
        </w:rPr>
        <w:t xml:space="preserve">проекта закона потребует внесения изменений </w:t>
      </w:r>
      <w:r w:rsidR="00CD12D1">
        <w:rPr>
          <w:sz w:val="28"/>
          <w:szCs w:val="28"/>
        </w:rPr>
        <w:br/>
      </w:r>
      <w:r w:rsidRPr="00CD12D1">
        <w:rPr>
          <w:sz w:val="28"/>
          <w:szCs w:val="28"/>
        </w:rPr>
        <w:t>и (или) дополнений в следующие законодательные акты:</w:t>
      </w:r>
    </w:p>
    <w:p w14:paraId="56395195" w14:textId="77777777" w:rsidR="004D0E96" w:rsidRPr="00A25DE6" w:rsidRDefault="004D0E96" w:rsidP="00AB5BCA">
      <w:pPr>
        <w:tabs>
          <w:tab w:val="left" w:pos="993"/>
        </w:tabs>
        <w:ind w:firstLine="709"/>
        <w:jc w:val="both"/>
        <w:rPr>
          <w:bCs/>
          <w:sz w:val="28"/>
          <w:szCs w:val="28"/>
        </w:rPr>
      </w:pPr>
      <w:r w:rsidRPr="00CD12D1">
        <w:rPr>
          <w:spacing w:val="-4"/>
          <w:sz w:val="28"/>
          <w:szCs w:val="28"/>
        </w:rPr>
        <w:t xml:space="preserve">1) </w:t>
      </w:r>
      <w:r w:rsidRPr="00CD12D1">
        <w:rPr>
          <w:bCs/>
          <w:spacing w:val="-4"/>
          <w:sz w:val="28"/>
          <w:szCs w:val="28"/>
        </w:rPr>
        <w:t>Кодекс Приднестровской Молдавской Республики об административных</w:t>
      </w:r>
      <w:r w:rsidRPr="00A25DE6">
        <w:rPr>
          <w:bCs/>
          <w:sz w:val="28"/>
          <w:szCs w:val="28"/>
        </w:rPr>
        <w:t xml:space="preserve"> правонарушениях;</w:t>
      </w:r>
    </w:p>
    <w:p w14:paraId="6FFBA12F" w14:textId="0387554B" w:rsidR="004D0E96" w:rsidRPr="00A25DE6" w:rsidRDefault="00CD12D1" w:rsidP="00AB5BCA">
      <w:pPr>
        <w:tabs>
          <w:tab w:val="left" w:pos="993"/>
        </w:tabs>
        <w:ind w:firstLine="709"/>
        <w:jc w:val="both"/>
        <w:rPr>
          <w:sz w:val="28"/>
          <w:szCs w:val="28"/>
        </w:rPr>
      </w:pPr>
      <w:r>
        <w:rPr>
          <w:sz w:val="28"/>
          <w:szCs w:val="28"/>
        </w:rPr>
        <w:t xml:space="preserve">2) </w:t>
      </w:r>
      <w:r w:rsidR="004D0E96" w:rsidRPr="00A25DE6">
        <w:rPr>
          <w:sz w:val="28"/>
          <w:szCs w:val="28"/>
        </w:rPr>
        <w:t>Закон Приднестровской Молдавской Республики от 12 января 2017 года № 17-З-</w:t>
      </w:r>
      <w:r w:rsidR="004D0E96" w:rsidRPr="00A25DE6">
        <w:rPr>
          <w:sz w:val="28"/>
          <w:szCs w:val="28"/>
          <w:lang w:val="en-US"/>
        </w:rPr>
        <w:t>VI</w:t>
      </w:r>
      <w:r w:rsidR="004D0E96" w:rsidRPr="00A25DE6">
        <w:rPr>
          <w:sz w:val="28"/>
          <w:szCs w:val="28"/>
        </w:rPr>
        <w:t xml:space="preserve"> «О безопасности дорожного движения» (САЗ 17-3);</w:t>
      </w:r>
    </w:p>
    <w:p w14:paraId="23638309" w14:textId="77777777" w:rsidR="004D0E96" w:rsidRPr="00CD12D1" w:rsidRDefault="004D0E96" w:rsidP="00AB5BCA">
      <w:pPr>
        <w:tabs>
          <w:tab w:val="left" w:pos="993"/>
        </w:tabs>
        <w:ind w:firstLine="709"/>
        <w:jc w:val="both"/>
        <w:rPr>
          <w:sz w:val="10"/>
          <w:szCs w:val="10"/>
          <w:highlight w:val="yellow"/>
        </w:rPr>
      </w:pPr>
    </w:p>
    <w:p w14:paraId="3BA6A698" w14:textId="77777777" w:rsidR="004D0E96" w:rsidRPr="00CD12D1" w:rsidRDefault="004D0E96" w:rsidP="00AB5BCA">
      <w:pPr>
        <w:tabs>
          <w:tab w:val="left" w:pos="993"/>
        </w:tabs>
        <w:ind w:firstLine="709"/>
        <w:jc w:val="both"/>
        <w:rPr>
          <w:sz w:val="28"/>
          <w:szCs w:val="28"/>
        </w:rPr>
      </w:pPr>
      <w:proofErr w:type="gramStart"/>
      <w:r w:rsidRPr="00CD12D1">
        <w:rPr>
          <w:sz w:val="28"/>
          <w:szCs w:val="28"/>
        </w:rPr>
        <w:t>г</w:t>
      </w:r>
      <w:proofErr w:type="gramEnd"/>
      <w:r w:rsidRPr="00CD12D1">
        <w:rPr>
          <w:sz w:val="28"/>
          <w:szCs w:val="28"/>
        </w:rPr>
        <w:t>) реализация проекта закона не потребует дополнительных финансовых затрат из республиканского бюджета Приднестровской Молдавской Республики;</w:t>
      </w:r>
    </w:p>
    <w:p w14:paraId="0351E326" w14:textId="77777777" w:rsidR="004D0E96" w:rsidRPr="00CD12D1" w:rsidRDefault="004D0E96" w:rsidP="00AB5BCA">
      <w:pPr>
        <w:shd w:val="clear" w:color="auto" w:fill="FFFFFF"/>
        <w:ind w:firstLine="709"/>
        <w:jc w:val="center"/>
        <w:rPr>
          <w:b/>
          <w:bCs/>
          <w:color w:val="000000"/>
          <w:sz w:val="10"/>
          <w:szCs w:val="10"/>
          <w:shd w:val="clear" w:color="auto" w:fill="FFFFFF"/>
        </w:rPr>
      </w:pPr>
    </w:p>
    <w:p w14:paraId="7783D8AE" w14:textId="65DC662E" w:rsidR="004D0E96" w:rsidRPr="00A25DE6" w:rsidRDefault="004D0E96" w:rsidP="00AB5BCA">
      <w:pPr>
        <w:tabs>
          <w:tab w:val="left" w:pos="993"/>
        </w:tabs>
        <w:ind w:firstLine="709"/>
        <w:jc w:val="both"/>
        <w:rPr>
          <w:sz w:val="28"/>
          <w:szCs w:val="28"/>
        </w:rPr>
      </w:pPr>
      <w:proofErr w:type="gramStart"/>
      <w:r w:rsidRPr="00CD12D1">
        <w:rPr>
          <w:sz w:val="28"/>
          <w:szCs w:val="28"/>
        </w:rPr>
        <w:t>д</w:t>
      </w:r>
      <w:proofErr w:type="gramEnd"/>
      <w:r w:rsidRPr="00CD12D1">
        <w:rPr>
          <w:sz w:val="28"/>
          <w:szCs w:val="28"/>
        </w:rPr>
        <w:t>) для вступления в силу проекта закона не</w:t>
      </w:r>
      <w:r w:rsidRPr="00A25DE6">
        <w:rPr>
          <w:sz w:val="28"/>
          <w:szCs w:val="28"/>
        </w:rPr>
        <w:t xml:space="preserve"> требуется принятие отдельного закон</w:t>
      </w:r>
      <w:r w:rsidR="002C0A1B">
        <w:rPr>
          <w:sz w:val="28"/>
          <w:szCs w:val="28"/>
        </w:rPr>
        <w:t>о</w:t>
      </w:r>
      <w:r w:rsidRPr="00A25DE6">
        <w:rPr>
          <w:sz w:val="28"/>
          <w:szCs w:val="28"/>
        </w:rPr>
        <w:t>дательного акта.</w:t>
      </w:r>
    </w:p>
    <w:p w14:paraId="181C8E0A" w14:textId="77777777" w:rsidR="004D0E96" w:rsidRPr="00A25DE6" w:rsidRDefault="004D0E96" w:rsidP="004D0E96">
      <w:pPr>
        <w:shd w:val="clear" w:color="auto" w:fill="FFFFFF"/>
        <w:jc w:val="center"/>
        <w:rPr>
          <w:b/>
          <w:bCs/>
          <w:color w:val="000000"/>
          <w:sz w:val="28"/>
          <w:szCs w:val="28"/>
          <w:shd w:val="clear" w:color="auto" w:fill="FFFFFF"/>
        </w:rPr>
      </w:pPr>
    </w:p>
    <w:p w14:paraId="1A81E5BC" w14:textId="77777777" w:rsidR="004D0E96" w:rsidRPr="00A25DE6" w:rsidRDefault="004D0E96" w:rsidP="004D0E96">
      <w:pPr>
        <w:shd w:val="clear" w:color="auto" w:fill="FFFFFF"/>
        <w:jc w:val="center"/>
        <w:rPr>
          <w:b/>
          <w:bCs/>
          <w:color w:val="000000"/>
          <w:sz w:val="28"/>
          <w:szCs w:val="28"/>
          <w:shd w:val="clear" w:color="auto" w:fill="FFFFFF"/>
        </w:rPr>
      </w:pPr>
    </w:p>
    <w:p w14:paraId="04571772" w14:textId="77777777" w:rsidR="004D0E96" w:rsidRPr="00A25DE6" w:rsidRDefault="004D0E96" w:rsidP="004D0E96">
      <w:pPr>
        <w:shd w:val="clear" w:color="auto" w:fill="FFFFFF"/>
        <w:jc w:val="center"/>
        <w:rPr>
          <w:b/>
          <w:bCs/>
          <w:color w:val="000000"/>
          <w:sz w:val="28"/>
          <w:szCs w:val="28"/>
          <w:shd w:val="clear" w:color="auto" w:fill="FFFFFF"/>
        </w:rPr>
      </w:pPr>
    </w:p>
    <w:p w14:paraId="1C2B2218" w14:textId="77777777" w:rsidR="004D0E96" w:rsidRPr="00A25DE6" w:rsidRDefault="004D0E96" w:rsidP="004D0E96">
      <w:pPr>
        <w:shd w:val="clear" w:color="auto" w:fill="FFFFFF"/>
        <w:jc w:val="center"/>
        <w:rPr>
          <w:b/>
          <w:bCs/>
          <w:color w:val="000000"/>
          <w:sz w:val="28"/>
          <w:szCs w:val="28"/>
          <w:shd w:val="clear" w:color="auto" w:fill="FFFFFF"/>
        </w:rPr>
      </w:pPr>
    </w:p>
    <w:p w14:paraId="3DC7B69B" w14:textId="77777777" w:rsidR="004D0E96" w:rsidRPr="00A25DE6" w:rsidRDefault="004D0E96" w:rsidP="004D0E96">
      <w:pPr>
        <w:shd w:val="clear" w:color="auto" w:fill="FFFFFF"/>
        <w:jc w:val="center"/>
        <w:rPr>
          <w:b/>
          <w:bCs/>
          <w:color w:val="000000"/>
          <w:sz w:val="28"/>
          <w:szCs w:val="28"/>
          <w:shd w:val="clear" w:color="auto" w:fill="FFFFFF"/>
        </w:rPr>
      </w:pPr>
    </w:p>
    <w:p w14:paraId="31B52184" w14:textId="77777777" w:rsidR="004D0E96" w:rsidRPr="00A25DE6" w:rsidRDefault="004D0E96" w:rsidP="004D0E96">
      <w:pPr>
        <w:shd w:val="clear" w:color="auto" w:fill="FFFFFF"/>
        <w:jc w:val="center"/>
        <w:rPr>
          <w:b/>
          <w:bCs/>
          <w:color w:val="000000"/>
          <w:sz w:val="28"/>
          <w:szCs w:val="28"/>
          <w:shd w:val="clear" w:color="auto" w:fill="FFFFFF"/>
        </w:rPr>
      </w:pPr>
    </w:p>
    <w:p w14:paraId="0CD38A31" w14:textId="77777777" w:rsidR="004D0E96" w:rsidRPr="00A25DE6" w:rsidRDefault="004D0E96" w:rsidP="004D0E96">
      <w:pPr>
        <w:shd w:val="clear" w:color="auto" w:fill="FFFFFF"/>
        <w:jc w:val="center"/>
        <w:rPr>
          <w:b/>
          <w:bCs/>
          <w:color w:val="000000"/>
          <w:sz w:val="28"/>
          <w:szCs w:val="28"/>
          <w:shd w:val="clear" w:color="auto" w:fill="FFFFFF"/>
        </w:rPr>
      </w:pPr>
    </w:p>
    <w:p w14:paraId="2A6926FC" w14:textId="77777777" w:rsidR="004D0E96" w:rsidRPr="00A25DE6" w:rsidRDefault="004D0E96" w:rsidP="004D0E96">
      <w:pPr>
        <w:shd w:val="clear" w:color="auto" w:fill="FFFFFF"/>
        <w:jc w:val="center"/>
        <w:rPr>
          <w:b/>
          <w:bCs/>
          <w:color w:val="000000"/>
          <w:sz w:val="28"/>
          <w:szCs w:val="28"/>
          <w:shd w:val="clear" w:color="auto" w:fill="FFFFFF"/>
        </w:rPr>
      </w:pPr>
    </w:p>
    <w:p w14:paraId="2AE50FB1" w14:textId="77777777" w:rsidR="004D0E96" w:rsidRPr="00A25DE6" w:rsidRDefault="004D0E96" w:rsidP="004D0E96">
      <w:pPr>
        <w:shd w:val="clear" w:color="auto" w:fill="FFFFFF"/>
        <w:rPr>
          <w:b/>
          <w:bCs/>
          <w:color w:val="000000"/>
          <w:sz w:val="28"/>
          <w:szCs w:val="28"/>
          <w:shd w:val="clear" w:color="auto" w:fill="FFFFFF"/>
        </w:rPr>
      </w:pPr>
    </w:p>
    <w:p w14:paraId="3097BF0F" w14:textId="77777777" w:rsidR="004D0E96" w:rsidRPr="00A25DE6" w:rsidRDefault="004D0E96" w:rsidP="004D0E96">
      <w:pPr>
        <w:shd w:val="clear" w:color="auto" w:fill="FFFFFF"/>
        <w:rPr>
          <w:b/>
          <w:bCs/>
          <w:color w:val="000000"/>
          <w:sz w:val="28"/>
          <w:szCs w:val="28"/>
          <w:shd w:val="clear" w:color="auto" w:fill="FFFFFF"/>
        </w:rPr>
      </w:pPr>
    </w:p>
    <w:p w14:paraId="48898069" w14:textId="77777777" w:rsidR="004D0E96" w:rsidRPr="00A25DE6" w:rsidRDefault="004D0E96" w:rsidP="004D0E96">
      <w:pPr>
        <w:shd w:val="clear" w:color="auto" w:fill="FFFFFF"/>
        <w:jc w:val="center"/>
        <w:rPr>
          <w:b/>
          <w:bCs/>
          <w:color w:val="000000"/>
          <w:sz w:val="28"/>
          <w:szCs w:val="28"/>
          <w:shd w:val="clear" w:color="auto" w:fill="FFFFFF"/>
        </w:rPr>
      </w:pPr>
    </w:p>
    <w:p w14:paraId="5E100D71" w14:textId="77777777" w:rsidR="004D0E96" w:rsidRPr="00A25DE6" w:rsidRDefault="004D0E96" w:rsidP="004D0E96">
      <w:pPr>
        <w:spacing w:after="160" w:line="256" w:lineRule="auto"/>
        <w:rPr>
          <w:b/>
          <w:bCs/>
          <w:color w:val="000000"/>
          <w:sz w:val="28"/>
          <w:szCs w:val="28"/>
          <w:shd w:val="clear" w:color="auto" w:fill="FFFFFF"/>
        </w:rPr>
      </w:pPr>
      <w:r w:rsidRPr="00A25DE6">
        <w:rPr>
          <w:b/>
          <w:bCs/>
          <w:color w:val="000000"/>
          <w:sz w:val="28"/>
          <w:szCs w:val="28"/>
          <w:shd w:val="clear" w:color="auto" w:fill="FFFFFF"/>
        </w:rPr>
        <w:br w:type="page"/>
      </w:r>
    </w:p>
    <w:p w14:paraId="28E084F7" w14:textId="77777777" w:rsidR="004D0E96" w:rsidRPr="00CD12D1" w:rsidRDefault="004D0E96" w:rsidP="004D0E96">
      <w:pPr>
        <w:shd w:val="clear" w:color="auto" w:fill="FFFFFF"/>
        <w:jc w:val="center"/>
        <w:rPr>
          <w:bCs/>
          <w:color w:val="000000"/>
          <w:shd w:val="clear" w:color="auto" w:fill="FFFFFF"/>
        </w:rPr>
      </w:pPr>
      <w:r w:rsidRPr="00CD12D1">
        <w:rPr>
          <w:bCs/>
          <w:color w:val="000000"/>
          <w:shd w:val="clear" w:color="auto" w:fill="FFFFFF"/>
        </w:rPr>
        <w:lastRenderedPageBreak/>
        <w:t>СРАВНИТЕЛЬНАЯ ТАБЛИЦА</w:t>
      </w:r>
    </w:p>
    <w:p w14:paraId="4859B433" w14:textId="77777777" w:rsidR="004D0E96" w:rsidRPr="00A25DE6" w:rsidRDefault="004D0E96" w:rsidP="004D0E96">
      <w:pPr>
        <w:pStyle w:val="a3"/>
        <w:shd w:val="clear" w:color="auto" w:fill="FFFFFF"/>
        <w:jc w:val="center"/>
        <w:rPr>
          <w:color w:val="000000"/>
          <w:sz w:val="28"/>
          <w:szCs w:val="28"/>
        </w:rPr>
      </w:pPr>
      <w:proofErr w:type="gramStart"/>
      <w:r w:rsidRPr="00A25DE6">
        <w:rPr>
          <w:color w:val="000000"/>
          <w:sz w:val="28"/>
          <w:szCs w:val="28"/>
        </w:rPr>
        <w:t>к</w:t>
      </w:r>
      <w:proofErr w:type="gramEnd"/>
      <w:r w:rsidRPr="00A25DE6">
        <w:rPr>
          <w:color w:val="000000"/>
          <w:sz w:val="28"/>
          <w:szCs w:val="28"/>
        </w:rPr>
        <w:t xml:space="preserve"> проекту закона Приднестровской Молдавской Республики</w:t>
      </w:r>
    </w:p>
    <w:p w14:paraId="3462D268" w14:textId="77777777" w:rsidR="004D0E96" w:rsidRPr="00A25DE6" w:rsidRDefault="004D0E96" w:rsidP="004D0E96">
      <w:pPr>
        <w:jc w:val="center"/>
        <w:rPr>
          <w:sz w:val="28"/>
          <w:szCs w:val="28"/>
        </w:rPr>
      </w:pPr>
      <w:r w:rsidRPr="00A25DE6">
        <w:rPr>
          <w:sz w:val="28"/>
          <w:szCs w:val="28"/>
        </w:rPr>
        <w:t xml:space="preserve">«О внесении изменений в Закон Приднестровской Молдавской Республики </w:t>
      </w:r>
    </w:p>
    <w:p w14:paraId="79DFD10B" w14:textId="77777777" w:rsidR="00CD12D1" w:rsidRDefault="004D0E96" w:rsidP="004D0E96">
      <w:pPr>
        <w:jc w:val="center"/>
        <w:rPr>
          <w:sz w:val="28"/>
          <w:szCs w:val="28"/>
        </w:rPr>
      </w:pPr>
      <w:r w:rsidRPr="00A25DE6">
        <w:rPr>
          <w:sz w:val="28"/>
          <w:szCs w:val="28"/>
        </w:rPr>
        <w:t xml:space="preserve">«О платежах за загрязнение окружающей природной среды </w:t>
      </w:r>
    </w:p>
    <w:p w14:paraId="4E2EBD5E" w14:textId="1A63990C" w:rsidR="004D0E96" w:rsidRPr="00A25DE6" w:rsidRDefault="004D0E96" w:rsidP="004D0E96">
      <w:pPr>
        <w:jc w:val="center"/>
        <w:rPr>
          <w:rFonts w:eastAsia="Calibri"/>
          <w:color w:val="000000"/>
          <w:sz w:val="28"/>
          <w:szCs w:val="28"/>
        </w:rPr>
      </w:pPr>
      <w:proofErr w:type="gramStart"/>
      <w:r w:rsidRPr="00A25DE6">
        <w:rPr>
          <w:sz w:val="28"/>
          <w:szCs w:val="28"/>
        </w:rPr>
        <w:t>и</w:t>
      </w:r>
      <w:proofErr w:type="gramEnd"/>
      <w:r w:rsidRPr="00A25DE6">
        <w:rPr>
          <w:sz w:val="28"/>
          <w:szCs w:val="28"/>
        </w:rPr>
        <w:t xml:space="preserve"> пользование природными ресурсами»</w:t>
      </w:r>
    </w:p>
    <w:p w14:paraId="722393F7" w14:textId="77777777" w:rsidR="004D0E96" w:rsidRPr="00A25DE6" w:rsidRDefault="004D0E96" w:rsidP="004D0E96">
      <w:pPr>
        <w:jc w:val="center"/>
        <w:rPr>
          <w:sz w:val="28"/>
          <w:szCs w:val="28"/>
        </w:rPr>
      </w:pP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8"/>
        <w:gridCol w:w="4962"/>
      </w:tblGrid>
      <w:tr w:rsidR="004D0E96" w:rsidRPr="00CD12D1" w14:paraId="77F5C2D3" w14:textId="77777777" w:rsidTr="004D0E96">
        <w:tc>
          <w:tcPr>
            <w:tcW w:w="4818" w:type="dxa"/>
            <w:tcBorders>
              <w:top w:val="single" w:sz="4" w:space="0" w:color="auto"/>
              <w:left w:val="single" w:sz="4" w:space="0" w:color="auto"/>
              <w:bottom w:val="single" w:sz="4" w:space="0" w:color="auto"/>
              <w:right w:val="single" w:sz="4" w:space="0" w:color="auto"/>
            </w:tcBorders>
            <w:hideMark/>
          </w:tcPr>
          <w:p w14:paraId="59F05C3F" w14:textId="77777777" w:rsidR="004D0E96" w:rsidRPr="00CD12D1" w:rsidRDefault="004D0E96" w:rsidP="00CD12D1">
            <w:pPr>
              <w:jc w:val="center"/>
              <w:rPr>
                <w:b/>
                <w:lang w:val="ru-MD" w:eastAsia="en-US"/>
              </w:rPr>
            </w:pPr>
            <w:r w:rsidRPr="00CD12D1">
              <w:rPr>
                <w:b/>
                <w:lang w:val="ru-MD" w:eastAsia="en-US"/>
              </w:rPr>
              <w:t>Действующая редакция</w:t>
            </w:r>
          </w:p>
        </w:tc>
        <w:tc>
          <w:tcPr>
            <w:tcW w:w="4962" w:type="dxa"/>
            <w:tcBorders>
              <w:top w:val="single" w:sz="4" w:space="0" w:color="auto"/>
              <w:left w:val="single" w:sz="4" w:space="0" w:color="auto"/>
              <w:bottom w:val="single" w:sz="4" w:space="0" w:color="auto"/>
              <w:right w:val="single" w:sz="4" w:space="0" w:color="auto"/>
            </w:tcBorders>
            <w:hideMark/>
          </w:tcPr>
          <w:p w14:paraId="750FBDEA" w14:textId="77777777" w:rsidR="004D0E96" w:rsidRPr="00CD12D1" w:rsidRDefault="004D0E96" w:rsidP="00CD12D1">
            <w:pPr>
              <w:jc w:val="center"/>
              <w:rPr>
                <w:b/>
                <w:lang w:val="ru-MD" w:eastAsia="en-US"/>
              </w:rPr>
            </w:pPr>
            <w:r w:rsidRPr="00CD12D1">
              <w:rPr>
                <w:b/>
                <w:lang w:val="ru-MD" w:eastAsia="en-US"/>
              </w:rPr>
              <w:t>Предлагаемая редакция</w:t>
            </w:r>
          </w:p>
        </w:tc>
      </w:tr>
      <w:tr w:rsidR="004D0E96" w:rsidRPr="00CD12D1" w14:paraId="20C49E95" w14:textId="77777777" w:rsidTr="004D0E96">
        <w:tc>
          <w:tcPr>
            <w:tcW w:w="4818" w:type="dxa"/>
            <w:tcBorders>
              <w:top w:val="single" w:sz="4" w:space="0" w:color="auto"/>
              <w:left w:val="single" w:sz="4" w:space="0" w:color="auto"/>
              <w:bottom w:val="single" w:sz="4" w:space="0" w:color="auto"/>
              <w:right w:val="single" w:sz="4" w:space="0" w:color="auto"/>
            </w:tcBorders>
          </w:tcPr>
          <w:p w14:paraId="2A400C91" w14:textId="77777777" w:rsidR="004D0E96" w:rsidRPr="00CD12D1" w:rsidRDefault="004D0E96" w:rsidP="00CD12D1">
            <w:pPr>
              <w:ind w:firstLine="602"/>
              <w:jc w:val="both"/>
              <w:rPr>
                <w:lang w:val="ru-MD" w:eastAsia="en-US"/>
              </w:rPr>
            </w:pPr>
            <w:r w:rsidRPr="00CD12D1">
              <w:rPr>
                <w:b/>
                <w:lang w:val="ru-MD" w:eastAsia="en-US"/>
              </w:rPr>
              <w:t>Статья 9.</w:t>
            </w:r>
            <w:r w:rsidRPr="00CD12D1">
              <w:rPr>
                <w:lang w:val="ru-MD" w:eastAsia="en-US"/>
              </w:rPr>
              <w:t xml:space="preserve"> Платежи за выбросы в атмосферу загрязняющих веществ от передвижных источников загрязнения</w:t>
            </w:r>
          </w:p>
          <w:p w14:paraId="762EF083" w14:textId="77777777" w:rsidR="004D0E96" w:rsidRPr="00CD12D1" w:rsidRDefault="004D0E96" w:rsidP="00CD12D1">
            <w:pPr>
              <w:ind w:firstLine="602"/>
              <w:jc w:val="both"/>
              <w:rPr>
                <w:lang w:val="ru-MD" w:eastAsia="en-US"/>
              </w:rPr>
            </w:pPr>
            <w:r w:rsidRPr="00CD12D1">
              <w:rPr>
                <w:lang w:val="ru-MD" w:eastAsia="en-US"/>
              </w:rPr>
              <w:t>…</w:t>
            </w:r>
          </w:p>
          <w:p w14:paraId="01CDC9A1" w14:textId="77777777" w:rsidR="004D0E96" w:rsidRPr="00CD12D1" w:rsidRDefault="004D0E96" w:rsidP="00CD12D1">
            <w:pPr>
              <w:ind w:firstLine="602"/>
              <w:jc w:val="both"/>
              <w:rPr>
                <w:lang w:val="ru-MD" w:eastAsia="en-US"/>
              </w:rPr>
            </w:pPr>
            <w:r w:rsidRPr="00CD12D1">
              <w:rPr>
                <w:lang w:val="ru-MD" w:eastAsia="en-US"/>
              </w:rPr>
              <w:t>1. Для юридических лиц, за исключением субъектов малого предпринимательства, общественных, благотворительных, религиозных организаций и учреждений, не осуществляющих автомобильные грузовые, пассажирские и грузопассажирские перевозки:</w:t>
            </w:r>
          </w:p>
          <w:p w14:paraId="4EBCD8AA" w14:textId="77777777" w:rsidR="004D0E96" w:rsidRPr="00CD12D1" w:rsidRDefault="004D0E96" w:rsidP="00CD12D1">
            <w:pPr>
              <w:ind w:firstLine="602"/>
              <w:jc w:val="both"/>
              <w:rPr>
                <w:lang w:val="ru-MD" w:eastAsia="en-US"/>
              </w:rPr>
            </w:pPr>
            <w:r w:rsidRPr="00CD12D1">
              <w:rPr>
                <w:lang w:val="ru-MD" w:eastAsia="en-US"/>
              </w:rPr>
              <w:t>…</w:t>
            </w:r>
          </w:p>
          <w:p w14:paraId="3DD0CDEC" w14:textId="77777777" w:rsidR="004D0E96" w:rsidRPr="00CD12D1" w:rsidRDefault="004D0E96" w:rsidP="00CD12D1">
            <w:pPr>
              <w:ind w:firstLine="602"/>
              <w:jc w:val="both"/>
              <w:rPr>
                <w:lang w:val="ru-MD" w:eastAsia="en-US"/>
              </w:rPr>
            </w:pPr>
            <w:proofErr w:type="gramStart"/>
            <w:r w:rsidRPr="00CD12D1">
              <w:rPr>
                <w:lang w:val="ru-MD" w:eastAsia="en-US"/>
              </w:rPr>
              <w:t>б</w:t>
            </w:r>
            <w:proofErr w:type="gramEnd"/>
            <w:r w:rsidRPr="00CD12D1">
              <w:rPr>
                <w:lang w:val="ru-MD" w:eastAsia="en-US"/>
              </w:rPr>
              <w:t xml:space="preserve">) проверка на содержание токсичных веществ в отработанных газах и регулировка топливной аппаратуры передвижных источников проводятся при прохождении государственного технического осмотра в порядке, предусмотренном действующим законодательством Приднестровской Молдавской Республики. </w:t>
            </w:r>
          </w:p>
          <w:p w14:paraId="0E78B140" w14:textId="77777777" w:rsidR="004D0E96" w:rsidRPr="00CD12D1" w:rsidRDefault="004D0E96" w:rsidP="00CD12D1">
            <w:pPr>
              <w:ind w:firstLine="602"/>
              <w:jc w:val="both"/>
              <w:rPr>
                <w:lang w:val="ru-MD" w:eastAsia="en-US"/>
              </w:rPr>
            </w:pPr>
            <w:r w:rsidRPr="00CD12D1">
              <w:rPr>
                <w:lang w:val="ru-MD" w:eastAsia="en-US"/>
              </w:rPr>
              <w:t xml:space="preserve">Отметка о результатах замеров выбросов выхлопных газов производится в </w:t>
            </w:r>
            <w:r w:rsidRPr="00CD12D1">
              <w:rPr>
                <w:b/>
                <w:lang w:val="ru-MD" w:eastAsia="en-US"/>
              </w:rPr>
              <w:t>Талоне</w:t>
            </w:r>
            <w:r w:rsidRPr="00CD12D1">
              <w:rPr>
                <w:lang w:val="ru-MD" w:eastAsia="en-US"/>
              </w:rPr>
              <w:t xml:space="preserve"> </w:t>
            </w:r>
            <w:r w:rsidRPr="00CD12D1">
              <w:rPr>
                <w:b/>
                <w:lang w:val="ru-MD" w:eastAsia="en-US"/>
              </w:rPr>
              <w:t>технического осмотра</w:t>
            </w:r>
            <w:r w:rsidRPr="00CD12D1">
              <w:rPr>
                <w:lang w:val="ru-MD" w:eastAsia="en-US"/>
              </w:rPr>
              <w:t>;</w:t>
            </w:r>
          </w:p>
          <w:p w14:paraId="4734A7E9" w14:textId="77777777" w:rsidR="004D0E96" w:rsidRPr="00CD12D1" w:rsidRDefault="004D0E96" w:rsidP="00CD12D1">
            <w:pPr>
              <w:ind w:firstLine="602"/>
              <w:jc w:val="both"/>
              <w:rPr>
                <w:lang w:val="ru-MD" w:eastAsia="en-US"/>
              </w:rPr>
            </w:pPr>
          </w:p>
          <w:p w14:paraId="4A1A704F" w14:textId="77777777" w:rsidR="004D0E96" w:rsidRPr="00CD12D1" w:rsidRDefault="004D0E96" w:rsidP="00CD12D1">
            <w:pPr>
              <w:ind w:firstLine="602"/>
              <w:jc w:val="both"/>
              <w:rPr>
                <w:lang w:val="ru-MD" w:eastAsia="en-US"/>
              </w:rPr>
            </w:pPr>
            <w:r w:rsidRPr="00CD12D1">
              <w:rPr>
                <w:lang w:val="ru-MD" w:eastAsia="en-US"/>
              </w:rPr>
              <w:t>...</w:t>
            </w:r>
          </w:p>
          <w:p w14:paraId="7353584B" w14:textId="77777777" w:rsidR="004D0E96" w:rsidRPr="00CD12D1" w:rsidRDefault="004D0E96" w:rsidP="00CD12D1">
            <w:pPr>
              <w:ind w:firstLine="602"/>
              <w:jc w:val="both"/>
              <w:rPr>
                <w:lang w:val="ru-MD" w:eastAsia="en-US"/>
              </w:rPr>
            </w:pPr>
            <w:r w:rsidRPr="00CD12D1">
              <w:rPr>
                <w:lang w:val="ru-MD" w:eastAsia="en-US"/>
              </w:rPr>
              <w:t>2. Для физических лиц, субъектов малого предпринимательства, общественных, благотворительных, религиозных организаций и учреждений, не осуществляющих автомобильные грузовые, пассажирские и грузопассажирские перевозки:</w:t>
            </w:r>
          </w:p>
          <w:p w14:paraId="5F6F2E07" w14:textId="77777777" w:rsidR="004D0E96" w:rsidRPr="00CD12D1" w:rsidRDefault="004D0E96" w:rsidP="00CD12D1">
            <w:pPr>
              <w:ind w:firstLine="602"/>
              <w:jc w:val="both"/>
              <w:rPr>
                <w:lang w:val="ru-MD" w:eastAsia="en-US"/>
              </w:rPr>
            </w:pPr>
            <w:r w:rsidRPr="00CD12D1">
              <w:rPr>
                <w:lang w:val="ru-MD" w:eastAsia="en-US"/>
              </w:rPr>
              <w:t>…</w:t>
            </w:r>
          </w:p>
          <w:p w14:paraId="4745BB41" w14:textId="77777777" w:rsidR="004D0E96" w:rsidRPr="00CD12D1" w:rsidRDefault="004D0E96" w:rsidP="00CD12D1">
            <w:pPr>
              <w:ind w:firstLine="602"/>
              <w:rPr>
                <w:u w:val="single"/>
                <w:lang w:val="ru-MD" w:eastAsia="en-US"/>
              </w:rPr>
            </w:pPr>
            <w:r w:rsidRPr="00CD12D1">
              <w:rPr>
                <w:lang w:val="ru-MD" w:eastAsia="en-US"/>
              </w:rPr>
              <w:t xml:space="preserve"> </w:t>
            </w:r>
            <w:proofErr w:type="gramStart"/>
            <w:r w:rsidRPr="00CD12D1">
              <w:rPr>
                <w:lang w:val="ru-MD" w:eastAsia="en-US"/>
              </w:rPr>
              <w:t>б</w:t>
            </w:r>
            <w:proofErr w:type="gramEnd"/>
            <w:r w:rsidRPr="00CD12D1">
              <w:rPr>
                <w:lang w:val="ru-MD" w:eastAsia="en-US"/>
              </w:rPr>
              <w:t xml:space="preserve">) внесение платежей осуществляется при ежегодном прохождении техосмотра. </w:t>
            </w:r>
          </w:p>
          <w:p w14:paraId="592D77FD" w14:textId="54EC15A4" w:rsidR="004D0E96" w:rsidRPr="00CD12D1" w:rsidRDefault="004D0E96" w:rsidP="00CD12D1">
            <w:pPr>
              <w:ind w:firstLine="602"/>
              <w:jc w:val="both"/>
              <w:rPr>
                <w:lang w:val="ru-MD" w:eastAsia="en-US"/>
              </w:rPr>
            </w:pPr>
            <w:r w:rsidRPr="00CD12D1">
              <w:rPr>
                <w:lang w:val="ru-MD" w:eastAsia="en-US"/>
              </w:rPr>
              <w:t>Проверка на содержание токсичных веществ в отработанных газах и регулировка топливной аппаратуры передвижных источников проводятся при прохождении государственного технического осмотра в порядке, предусмотренном действующим законодательством Приднестровской Молдавской Республики.</w:t>
            </w:r>
          </w:p>
          <w:p w14:paraId="40611AC6" w14:textId="77777777" w:rsidR="004D0E96" w:rsidRPr="00CD12D1" w:rsidRDefault="004D0E96" w:rsidP="00CD12D1">
            <w:pPr>
              <w:ind w:firstLine="602"/>
              <w:jc w:val="both"/>
              <w:rPr>
                <w:lang w:val="ru-MD" w:eastAsia="en-US"/>
              </w:rPr>
            </w:pPr>
            <w:r w:rsidRPr="00CD12D1">
              <w:rPr>
                <w:lang w:val="ru-MD" w:eastAsia="en-US"/>
              </w:rPr>
              <w:lastRenderedPageBreak/>
              <w:t xml:space="preserve">Отметка о результатах замеров выбросов выхлопных газов производится в </w:t>
            </w:r>
            <w:r w:rsidRPr="00CD12D1">
              <w:rPr>
                <w:b/>
                <w:lang w:val="ru-MD" w:eastAsia="en-US"/>
              </w:rPr>
              <w:t>«Талоне</w:t>
            </w:r>
            <w:r w:rsidRPr="00CD12D1">
              <w:rPr>
                <w:lang w:val="ru-MD" w:eastAsia="en-US"/>
              </w:rPr>
              <w:t xml:space="preserve"> технического осмотра.</w:t>
            </w:r>
          </w:p>
          <w:p w14:paraId="684CED0D" w14:textId="77777777" w:rsidR="004D0E96" w:rsidRPr="00CD12D1" w:rsidRDefault="004D0E96" w:rsidP="00CD12D1">
            <w:pPr>
              <w:ind w:firstLine="602"/>
              <w:rPr>
                <w:lang w:val="ru-MD" w:eastAsia="en-US"/>
              </w:rPr>
            </w:pPr>
            <w:r w:rsidRPr="00CD12D1">
              <w:rPr>
                <w:lang w:val="ru-MD" w:eastAsia="en-US"/>
              </w:rPr>
              <w:t>...</w:t>
            </w:r>
          </w:p>
          <w:p w14:paraId="6A2F04BB" w14:textId="77777777" w:rsidR="004D0E96" w:rsidRPr="00CD12D1" w:rsidRDefault="004D0E96" w:rsidP="00CD12D1">
            <w:pPr>
              <w:pStyle w:val="a8"/>
              <w:ind w:firstLine="602"/>
              <w:jc w:val="both"/>
              <w:rPr>
                <w:rFonts w:ascii="Times New Roman" w:hAnsi="Times New Roman" w:cs="Times New Roman"/>
                <w:bCs/>
                <w:sz w:val="24"/>
                <w:szCs w:val="24"/>
                <w:shd w:val="clear" w:color="auto" w:fill="FFFFFF"/>
              </w:rPr>
            </w:pPr>
          </w:p>
          <w:p w14:paraId="28D56130" w14:textId="77777777" w:rsidR="004D0E96" w:rsidRPr="00CD12D1" w:rsidRDefault="004D0E96" w:rsidP="00CD12D1">
            <w:pPr>
              <w:pStyle w:val="a8"/>
              <w:ind w:firstLine="602"/>
              <w:jc w:val="both"/>
              <w:rPr>
                <w:rFonts w:ascii="Times New Roman" w:hAnsi="Times New Roman" w:cs="Times New Roman"/>
                <w:sz w:val="24"/>
                <w:szCs w:val="24"/>
              </w:rPr>
            </w:pPr>
            <w:r w:rsidRPr="00CD12D1">
              <w:rPr>
                <w:rFonts w:ascii="Times New Roman" w:hAnsi="Times New Roman" w:cs="Times New Roman"/>
                <w:bCs/>
                <w:sz w:val="24"/>
                <w:szCs w:val="24"/>
                <w:shd w:val="clear" w:color="auto" w:fill="FFFFFF"/>
              </w:rPr>
              <w:t xml:space="preserve">4. </w:t>
            </w:r>
            <w:r w:rsidRPr="00CD12D1">
              <w:rPr>
                <w:rFonts w:ascii="Times New Roman" w:hAnsi="Times New Roman" w:cs="Times New Roman"/>
                <w:sz w:val="24"/>
                <w:szCs w:val="24"/>
              </w:rPr>
              <w:t xml:space="preserve">Отметка о результатах замеров выбросов выхлопных газов </w:t>
            </w:r>
            <w:r w:rsidRPr="00CD12D1">
              <w:rPr>
                <w:rFonts w:ascii="Times New Roman" w:hAnsi="Times New Roman" w:cs="Times New Roman"/>
                <w:b/>
                <w:sz w:val="24"/>
                <w:szCs w:val="24"/>
              </w:rPr>
              <w:t>производится</w:t>
            </w:r>
            <w:r w:rsidRPr="00CD12D1">
              <w:rPr>
                <w:rFonts w:ascii="Times New Roman" w:hAnsi="Times New Roman" w:cs="Times New Roman"/>
                <w:sz w:val="24"/>
                <w:szCs w:val="24"/>
              </w:rPr>
              <w:t xml:space="preserve"> сотрудником специализированной организации, получившей аккредитацию на техническую компетентность, выданную в порядке, установленном действующим законодательством, и допущенной для выполнения работ (услуг) по техническому диагностированию находящихся в эксплуатации транспортных средств (в том числе их частей, предметов их дополнительного оборудования) для целей проведения государственного технического осмотра уполномоченным исполнительным органом государственной власти </w:t>
            </w:r>
            <w:r w:rsidRPr="00CD12D1">
              <w:rPr>
                <w:rFonts w:ascii="Times New Roman" w:hAnsi="Times New Roman" w:cs="Times New Roman"/>
                <w:bCs/>
                <w:sz w:val="24"/>
                <w:szCs w:val="24"/>
              </w:rPr>
              <w:t>в области обеспечения безопасности дорожного движения</w:t>
            </w:r>
            <w:r w:rsidRPr="00CD12D1">
              <w:rPr>
                <w:rFonts w:ascii="Times New Roman" w:hAnsi="Times New Roman" w:cs="Times New Roman"/>
                <w:sz w:val="24"/>
                <w:szCs w:val="24"/>
              </w:rPr>
              <w:t xml:space="preserve"> в порядке, установленном действующим законодательством Приднестровской Молдавской Республики.</w:t>
            </w:r>
          </w:p>
        </w:tc>
        <w:tc>
          <w:tcPr>
            <w:tcW w:w="4962" w:type="dxa"/>
            <w:tcBorders>
              <w:top w:val="single" w:sz="4" w:space="0" w:color="auto"/>
              <w:left w:val="single" w:sz="4" w:space="0" w:color="auto"/>
              <w:bottom w:val="single" w:sz="4" w:space="0" w:color="auto"/>
              <w:right w:val="single" w:sz="4" w:space="0" w:color="auto"/>
            </w:tcBorders>
            <w:hideMark/>
          </w:tcPr>
          <w:p w14:paraId="1CFE2D74" w14:textId="77777777" w:rsidR="004D0E96" w:rsidRPr="00CD12D1" w:rsidRDefault="004D0E96" w:rsidP="00CD12D1">
            <w:pPr>
              <w:ind w:firstLine="602"/>
              <w:jc w:val="both"/>
              <w:rPr>
                <w:lang w:val="ru-MD" w:eastAsia="en-US"/>
              </w:rPr>
            </w:pPr>
            <w:r w:rsidRPr="00CD12D1">
              <w:rPr>
                <w:b/>
                <w:lang w:val="ru-MD" w:eastAsia="en-US"/>
              </w:rPr>
              <w:lastRenderedPageBreak/>
              <w:t>Статья 9.</w:t>
            </w:r>
            <w:r w:rsidRPr="00CD12D1">
              <w:rPr>
                <w:lang w:val="ru-MD" w:eastAsia="en-US"/>
              </w:rPr>
              <w:t xml:space="preserve"> Платежи за выбросы в атмосферу загрязняющих веществ от передвижных источников загрязнения</w:t>
            </w:r>
          </w:p>
          <w:p w14:paraId="5E228BC3" w14:textId="77777777" w:rsidR="004D0E96" w:rsidRPr="00CD12D1" w:rsidRDefault="004D0E96" w:rsidP="00CD12D1">
            <w:pPr>
              <w:ind w:firstLine="602"/>
              <w:jc w:val="both"/>
              <w:rPr>
                <w:lang w:val="ru-MD" w:eastAsia="en-US"/>
              </w:rPr>
            </w:pPr>
            <w:r w:rsidRPr="00CD12D1">
              <w:rPr>
                <w:lang w:val="ru-MD" w:eastAsia="en-US"/>
              </w:rPr>
              <w:t>…</w:t>
            </w:r>
          </w:p>
          <w:p w14:paraId="6E58A2C3" w14:textId="77777777" w:rsidR="004D0E96" w:rsidRPr="00CD12D1" w:rsidRDefault="004D0E96" w:rsidP="00CD12D1">
            <w:pPr>
              <w:ind w:firstLine="602"/>
              <w:jc w:val="both"/>
              <w:rPr>
                <w:lang w:val="ru-MD" w:eastAsia="en-US"/>
              </w:rPr>
            </w:pPr>
            <w:r w:rsidRPr="00CD12D1">
              <w:rPr>
                <w:lang w:val="ru-MD" w:eastAsia="en-US"/>
              </w:rPr>
              <w:t>1. Для юридических лиц, за исключением субъектов малого предпринимательства, общественных, благотворительных, религиозных организаций и учреждений, не осуществляющих автомобильные грузовые, пассажирские и грузопассажирские перевозки:</w:t>
            </w:r>
          </w:p>
          <w:p w14:paraId="5968F465" w14:textId="77777777" w:rsidR="004D0E96" w:rsidRPr="00CD12D1" w:rsidRDefault="004D0E96" w:rsidP="00CD12D1">
            <w:pPr>
              <w:ind w:firstLine="602"/>
              <w:jc w:val="both"/>
              <w:rPr>
                <w:lang w:val="ru-MD" w:eastAsia="en-US"/>
              </w:rPr>
            </w:pPr>
            <w:r w:rsidRPr="00CD12D1">
              <w:rPr>
                <w:lang w:val="ru-MD" w:eastAsia="en-US"/>
              </w:rPr>
              <w:t>…</w:t>
            </w:r>
          </w:p>
          <w:p w14:paraId="2A74B3B7" w14:textId="77777777" w:rsidR="004D0E96" w:rsidRPr="00CD12D1" w:rsidRDefault="004D0E96" w:rsidP="00CD12D1">
            <w:pPr>
              <w:ind w:firstLine="602"/>
              <w:jc w:val="both"/>
              <w:rPr>
                <w:lang w:val="ru-MD" w:eastAsia="en-US"/>
              </w:rPr>
            </w:pPr>
            <w:proofErr w:type="gramStart"/>
            <w:r w:rsidRPr="00CD12D1">
              <w:rPr>
                <w:lang w:val="ru-MD" w:eastAsia="en-US"/>
              </w:rPr>
              <w:t>б</w:t>
            </w:r>
            <w:proofErr w:type="gramEnd"/>
            <w:r w:rsidRPr="00CD12D1">
              <w:rPr>
                <w:lang w:val="ru-MD" w:eastAsia="en-US"/>
              </w:rPr>
              <w:t xml:space="preserve">) проверка на содержание токсичных веществ в отработанных газах и регулировка топливной аппаратуры передвижных источников проводятся при прохождении государственного технического осмотра в порядке, предусмотренном действующим законодательством Приднестровской Молдавской Республики. </w:t>
            </w:r>
          </w:p>
          <w:p w14:paraId="5A1F31F8" w14:textId="77777777" w:rsidR="004D0E96" w:rsidRPr="00CD12D1" w:rsidRDefault="004D0E96" w:rsidP="00CD12D1">
            <w:pPr>
              <w:ind w:firstLine="602"/>
              <w:jc w:val="both"/>
              <w:rPr>
                <w:lang w:val="ru-MD" w:eastAsia="en-US"/>
              </w:rPr>
            </w:pPr>
            <w:r w:rsidRPr="00CD12D1">
              <w:rPr>
                <w:lang w:val="ru-MD" w:eastAsia="en-US"/>
              </w:rPr>
              <w:t xml:space="preserve">Отметка о результатах замеров выбросов выхлопных газов </w:t>
            </w:r>
            <w:r w:rsidRPr="00CD12D1">
              <w:rPr>
                <w:b/>
                <w:lang w:val="ru-MD" w:eastAsia="en-US"/>
              </w:rPr>
              <w:t>проставляется</w:t>
            </w:r>
            <w:r w:rsidRPr="00CD12D1">
              <w:rPr>
                <w:lang w:val="ru-MD" w:eastAsia="en-US"/>
              </w:rPr>
              <w:t xml:space="preserve"> в </w:t>
            </w:r>
            <w:r w:rsidRPr="00CD12D1">
              <w:rPr>
                <w:b/>
                <w:bCs/>
                <w:lang w:val="ru-MD" w:eastAsia="en-US"/>
              </w:rPr>
              <w:t xml:space="preserve">диагностической карте </w:t>
            </w:r>
            <w:r w:rsidRPr="00CD12D1">
              <w:rPr>
                <w:bCs/>
                <w:lang w:val="ru-MD" w:eastAsia="en-US"/>
              </w:rPr>
              <w:t>технического осмотра</w:t>
            </w:r>
            <w:r w:rsidRPr="00CD12D1">
              <w:rPr>
                <w:lang w:val="ru-MD" w:eastAsia="en-US"/>
              </w:rPr>
              <w:t>;</w:t>
            </w:r>
          </w:p>
          <w:p w14:paraId="79CCE3A9" w14:textId="77777777" w:rsidR="004D0E96" w:rsidRPr="00CD12D1" w:rsidRDefault="004D0E96" w:rsidP="00CD12D1">
            <w:pPr>
              <w:ind w:firstLine="602"/>
              <w:jc w:val="both"/>
              <w:rPr>
                <w:lang w:val="ru-MD" w:eastAsia="en-US"/>
              </w:rPr>
            </w:pPr>
            <w:r w:rsidRPr="00CD12D1">
              <w:rPr>
                <w:lang w:val="ru-MD" w:eastAsia="en-US"/>
              </w:rPr>
              <w:t>...</w:t>
            </w:r>
          </w:p>
          <w:p w14:paraId="4446D22A" w14:textId="77777777" w:rsidR="004D0E96" w:rsidRPr="00CD12D1" w:rsidRDefault="004D0E96" w:rsidP="00CD12D1">
            <w:pPr>
              <w:ind w:firstLine="602"/>
              <w:jc w:val="both"/>
              <w:rPr>
                <w:lang w:val="ru-MD" w:eastAsia="en-US"/>
              </w:rPr>
            </w:pPr>
            <w:r w:rsidRPr="00CD12D1">
              <w:rPr>
                <w:lang w:val="ru-MD" w:eastAsia="en-US"/>
              </w:rPr>
              <w:t>2. Для физических лиц, субъектов малого предпринимательства, общественных, благотворительных, религиозных организаций и учреждений, не осуществляющих автомобильные грузовые, пассажирские и грузопассажирские перевозки:</w:t>
            </w:r>
          </w:p>
          <w:p w14:paraId="6BF97431" w14:textId="77777777" w:rsidR="004D0E96" w:rsidRPr="00CD12D1" w:rsidRDefault="004D0E96" w:rsidP="00CD12D1">
            <w:pPr>
              <w:ind w:firstLine="602"/>
              <w:jc w:val="both"/>
              <w:rPr>
                <w:lang w:val="ru-MD" w:eastAsia="en-US"/>
              </w:rPr>
            </w:pPr>
            <w:r w:rsidRPr="00CD12D1">
              <w:rPr>
                <w:lang w:val="ru-MD" w:eastAsia="en-US"/>
              </w:rPr>
              <w:t>…</w:t>
            </w:r>
          </w:p>
          <w:p w14:paraId="5BEB5AF5" w14:textId="77777777" w:rsidR="004D0E96" w:rsidRPr="00CD12D1" w:rsidRDefault="004D0E96" w:rsidP="00CD12D1">
            <w:pPr>
              <w:ind w:firstLine="602"/>
              <w:rPr>
                <w:u w:val="single"/>
                <w:lang w:val="ru-MD" w:eastAsia="en-US"/>
              </w:rPr>
            </w:pPr>
            <w:proofErr w:type="gramStart"/>
            <w:r w:rsidRPr="00CD12D1">
              <w:rPr>
                <w:lang w:val="ru-MD" w:eastAsia="en-US"/>
              </w:rPr>
              <w:t>б</w:t>
            </w:r>
            <w:proofErr w:type="gramEnd"/>
            <w:r w:rsidRPr="00CD12D1">
              <w:rPr>
                <w:lang w:val="ru-MD" w:eastAsia="en-US"/>
              </w:rPr>
              <w:t xml:space="preserve">) внесение платежей осуществляется при ежегодном прохождении техосмотра. </w:t>
            </w:r>
          </w:p>
          <w:p w14:paraId="6F0D5D37" w14:textId="00072307" w:rsidR="004D0E96" w:rsidRPr="00CD12D1" w:rsidRDefault="004D0E96" w:rsidP="00CD12D1">
            <w:pPr>
              <w:ind w:firstLine="602"/>
              <w:jc w:val="both"/>
              <w:rPr>
                <w:lang w:val="ru-MD" w:eastAsia="en-US"/>
              </w:rPr>
            </w:pPr>
            <w:r w:rsidRPr="00CD12D1">
              <w:rPr>
                <w:lang w:val="ru-MD" w:eastAsia="en-US"/>
              </w:rPr>
              <w:t>Проверка на содержание токсичных веществ в отработанных газах и регулировка топливной аппаратуры передвижных источников проводятся при прохождении государственного технического осмотра в порядке, предусмотренном действующим законодательством Приднестровской Молдавской Республики.</w:t>
            </w:r>
          </w:p>
          <w:p w14:paraId="6EBDFC9E" w14:textId="77777777" w:rsidR="004D0E96" w:rsidRPr="00CD12D1" w:rsidRDefault="004D0E96" w:rsidP="00CD12D1">
            <w:pPr>
              <w:ind w:firstLine="602"/>
              <w:jc w:val="both"/>
              <w:rPr>
                <w:b/>
                <w:bCs/>
                <w:lang w:val="ru-MD" w:eastAsia="en-US"/>
              </w:rPr>
            </w:pPr>
            <w:r w:rsidRPr="00CD12D1">
              <w:rPr>
                <w:lang w:val="ru-MD" w:eastAsia="en-US"/>
              </w:rPr>
              <w:lastRenderedPageBreak/>
              <w:t xml:space="preserve">Отметка о результатах замеров выбросов выхлопных газов </w:t>
            </w:r>
            <w:r w:rsidRPr="00CD12D1">
              <w:rPr>
                <w:b/>
                <w:lang w:val="ru-MD" w:eastAsia="en-US"/>
              </w:rPr>
              <w:t>проставляется</w:t>
            </w:r>
            <w:r w:rsidRPr="00CD12D1">
              <w:rPr>
                <w:lang w:val="ru-MD" w:eastAsia="en-US"/>
              </w:rPr>
              <w:t xml:space="preserve"> в </w:t>
            </w:r>
            <w:r w:rsidRPr="00CD12D1">
              <w:rPr>
                <w:b/>
                <w:bCs/>
                <w:lang w:val="ru-MD" w:eastAsia="en-US"/>
              </w:rPr>
              <w:t xml:space="preserve">диагностической карте </w:t>
            </w:r>
            <w:r w:rsidRPr="00CD12D1">
              <w:rPr>
                <w:bCs/>
                <w:lang w:val="ru-MD" w:eastAsia="en-US"/>
              </w:rPr>
              <w:t>технического осмотра</w:t>
            </w:r>
            <w:r w:rsidRPr="00CD12D1">
              <w:rPr>
                <w:b/>
                <w:bCs/>
                <w:lang w:val="ru-MD" w:eastAsia="en-US"/>
              </w:rPr>
              <w:t>.</w:t>
            </w:r>
          </w:p>
          <w:p w14:paraId="09911A22" w14:textId="77777777" w:rsidR="004D0E96" w:rsidRPr="00CD12D1" w:rsidRDefault="004D0E96" w:rsidP="00CD12D1">
            <w:pPr>
              <w:ind w:firstLine="602"/>
              <w:jc w:val="both"/>
              <w:rPr>
                <w:bCs/>
                <w:lang w:val="ru-MD" w:eastAsia="en-US"/>
              </w:rPr>
            </w:pPr>
            <w:r w:rsidRPr="00CD12D1">
              <w:rPr>
                <w:bCs/>
                <w:lang w:val="ru-MD" w:eastAsia="en-US"/>
              </w:rPr>
              <w:t>...</w:t>
            </w:r>
          </w:p>
          <w:p w14:paraId="1EA45103" w14:textId="77777777" w:rsidR="004D0E96" w:rsidRPr="00CD12D1" w:rsidRDefault="004D0E96" w:rsidP="00CD12D1">
            <w:pPr>
              <w:ind w:firstLine="602"/>
              <w:jc w:val="both"/>
              <w:rPr>
                <w:lang w:val="ru-MD" w:eastAsia="en-US"/>
              </w:rPr>
            </w:pPr>
            <w:r w:rsidRPr="00CD12D1">
              <w:rPr>
                <w:bCs/>
                <w:shd w:val="clear" w:color="auto" w:fill="FFFFFF"/>
                <w:lang w:val="ru-MD" w:eastAsia="en-US"/>
              </w:rPr>
              <w:t xml:space="preserve">4. </w:t>
            </w:r>
            <w:r w:rsidRPr="00CD12D1">
              <w:rPr>
                <w:lang w:val="ru-MD" w:eastAsia="en-US"/>
              </w:rPr>
              <w:t xml:space="preserve">Отметка о результатах замеров выбросов выхлопных газов </w:t>
            </w:r>
            <w:r w:rsidRPr="00CD12D1">
              <w:rPr>
                <w:b/>
                <w:lang w:val="ru-MD" w:eastAsia="en-US"/>
              </w:rPr>
              <w:t>проставляется</w:t>
            </w:r>
            <w:r w:rsidRPr="00CD12D1">
              <w:rPr>
                <w:lang w:val="ru-MD" w:eastAsia="en-US"/>
              </w:rPr>
              <w:t xml:space="preserve"> сотрудником специализированной организации, получившей аккредитацию на техническую компетентность, выданную в порядке, установленном действующим законодательством, и допущенной для выполнения работ (услуг) по техническому диагностированию находящихся в эксплуатации транспортных средств (в том числе их частей, предметов их дополнительного оборудования) для целей проведения государственного технического осмотра уполномоченным исполнительным органом государственной власти </w:t>
            </w:r>
            <w:r w:rsidRPr="00CD12D1">
              <w:rPr>
                <w:bCs/>
                <w:lang w:val="ru-MD" w:eastAsia="en-US"/>
              </w:rPr>
              <w:t>в области обеспечения безопасности дорожного движения</w:t>
            </w:r>
            <w:r w:rsidRPr="00CD12D1">
              <w:rPr>
                <w:lang w:val="ru-MD" w:eastAsia="en-US"/>
              </w:rPr>
              <w:t xml:space="preserve"> в порядке, установленном действующим законодательством Приднестровской Молдавской Республики.</w:t>
            </w:r>
          </w:p>
        </w:tc>
      </w:tr>
    </w:tbl>
    <w:p w14:paraId="32048057" w14:textId="77777777" w:rsidR="004D0E96" w:rsidRPr="00A25DE6" w:rsidRDefault="004D0E96" w:rsidP="004D0E96">
      <w:pPr>
        <w:rPr>
          <w:sz w:val="28"/>
          <w:szCs w:val="28"/>
        </w:rPr>
      </w:pPr>
    </w:p>
    <w:p w14:paraId="6F538E07" w14:textId="77777777" w:rsidR="00695330" w:rsidRPr="00A25DE6" w:rsidRDefault="00695330" w:rsidP="004D0E96">
      <w:pPr>
        <w:rPr>
          <w:sz w:val="28"/>
          <w:szCs w:val="28"/>
        </w:rPr>
      </w:pPr>
    </w:p>
    <w:sectPr w:rsidR="00695330" w:rsidRPr="00A25DE6" w:rsidSect="00F04561">
      <w:headerReference w:type="default" r:id="rId7"/>
      <w:pgSz w:w="11906" w:h="16838"/>
      <w:pgMar w:top="567" w:right="567" w:bottom="993"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CD53" w14:textId="77777777" w:rsidR="004E19D2" w:rsidRDefault="004E19D2" w:rsidP="00A25DE6">
      <w:r>
        <w:separator/>
      </w:r>
    </w:p>
  </w:endnote>
  <w:endnote w:type="continuationSeparator" w:id="0">
    <w:p w14:paraId="3F0B52D7" w14:textId="77777777" w:rsidR="004E19D2" w:rsidRDefault="004E19D2" w:rsidP="00A2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FFAA" w14:textId="77777777" w:rsidR="004E19D2" w:rsidRDefault="004E19D2" w:rsidP="00A25DE6">
      <w:r>
        <w:separator/>
      </w:r>
    </w:p>
  </w:footnote>
  <w:footnote w:type="continuationSeparator" w:id="0">
    <w:p w14:paraId="7D307657" w14:textId="77777777" w:rsidR="004E19D2" w:rsidRDefault="004E19D2" w:rsidP="00A25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261519"/>
      <w:docPartObj>
        <w:docPartGallery w:val="Page Numbers (Top of Page)"/>
        <w:docPartUnique/>
      </w:docPartObj>
    </w:sdtPr>
    <w:sdtEndPr/>
    <w:sdtContent>
      <w:p w14:paraId="137994FF" w14:textId="027E71CD" w:rsidR="002F47AD" w:rsidRDefault="002F47AD">
        <w:pPr>
          <w:pStyle w:val="af2"/>
          <w:jc w:val="center"/>
        </w:pPr>
        <w:r>
          <w:fldChar w:fldCharType="begin"/>
        </w:r>
        <w:r>
          <w:instrText>PAGE   \* MERGEFORMAT</w:instrText>
        </w:r>
        <w:r>
          <w:fldChar w:fldCharType="separate"/>
        </w:r>
        <w:r w:rsidR="00D92670">
          <w:rPr>
            <w:noProof/>
          </w:rPr>
          <w:t>- 22 -</w:t>
        </w:r>
        <w:r>
          <w:fldChar w:fldCharType="end"/>
        </w:r>
      </w:p>
    </w:sdtContent>
  </w:sdt>
  <w:p w14:paraId="64653545" w14:textId="77777777" w:rsidR="002F47AD" w:rsidRDefault="002F47AD">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3D"/>
    <w:rsid w:val="000042F8"/>
    <w:rsid w:val="00005AF7"/>
    <w:rsid w:val="00014F17"/>
    <w:rsid w:val="00017964"/>
    <w:rsid w:val="000212BF"/>
    <w:rsid w:val="0002309E"/>
    <w:rsid w:val="00027C49"/>
    <w:rsid w:val="0003558F"/>
    <w:rsid w:val="00042BA8"/>
    <w:rsid w:val="00054A0D"/>
    <w:rsid w:val="00062754"/>
    <w:rsid w:val="00072D60"/>
    <w:rsid w:val="00075B91"/>
    <w:rsid w:val="00082B23"/>
    <w:rsid w:val="00083F5C"/>
    <w:rsid w:val="000909B3"/>
    <w:rsid w:val="00091ACF"/>
    <w:rsid w:val="00092222"/>
    <w:rsid w:val="00094DD9"/>
    <w:rsid w:val="000A15C0"/>
    <w:rsid w:val="000B463C"/>
    <w:rsid w:val="000C207C"/>
    <w:rsid w:val="000C43CA"/>
    <w:rsid w:val="000D419F"/>
    <w:rsid w:val="000D55FB"/>
    <w:rsid w:val="000D7A6C"/>
    <w:rsid w:val="000E7DAC"/>
    <w:rsid w:val="000F62F0"/>
    <w:rsid w:val="00100D93"/>
    <w:rsid w:val="00101457"/>
    <w:rsid w:val="001100FC"/>
    <w:rsid w:val="00112734"/>
    <w:rsid w:val="00120BD1"/>
    <w:rsid w:val="00132BB0"/>
    <w:rsid w:val="00136662"/>
    <w:rsid w:val="001375AE"/>
    <w:rsid w:val="00147A18"/>
    <w:rsid w:val="0015638F"/>
    <w:rsid w:val="0016028E"/>
    <w:rsid w:val="001602CC"/>
    <w:rsid w:val="00165418"/>
    <w:rsid w:val="0017112A"/>
    <w:rsid w:val="00171D87"/>
    <w:rsid w:val="00180FE4"/>
    <w:rsid w:val="00194A3C"/>
    <w:rsid w:val="00195B5B"/>
    <w:rsid w:val="00196CE8"/>
    <w:rsid w:val="001972AA"/>
    <w:rsid w:val="001A6D18"/>
    <w:rsid w:val="001B06D0"/>
    <w:rsid w:val="001B11C0"/>
    <w:rsid w:val="001B2413"/>
    <w:rsid w:val="001B38EC"/>
    <w:rsid w:val="001B39A5"/>
    <w:rsid w:val="001C3745"/>
    <w:rsid w:val="001E1E91"/>
    <w:rsid w:val="001E2C3E"/>
    <w:rsid w:val="001E69AE"/>
    <w:rsid w:val="001E7857"/>
    <w:rsid w:val="001F043A"/>
    <w:rsid w:val="001F1D5F"/>
    <w:rsid w:val="001F2010"/>
    <w:rsid w:val="001F2BBC"/>
    <w:rsid w:val="001F5A3C"/>
    <w:rsid w:val="001F6407"/>
    <w:rsid w:val="002002F7"/>
    <w:rsid w:val="00202F06"/>
    <w:rsid w:val="002054C3"/>
    <w:rsid w:val="002060A8"/>
    <w:rsid w:val="00212784"/>
    <w:rsid w:val="00217142"/>
    <w:rsid w:val="00217B4D"/>
    <w:rsid w:val="002277BF"/>
    <w:rsid w:val="00230C78"/>
    <w:rsid w:val="00235927"/>
    <w:rsid w:val="00236628"/>
    <w:rsid w:val="00273BE5"/>
    <w:rsid w:val="002844A2"/>
    <w:rsid w:val="00294C8C"/>
    <w:rsid w:val="002A541D"/>
    <w:rsid w:val="002A5AA1"/>
    <w:rsid w:val="002B2943"/>
    <w:rsid w:val="002B3FFF"/>
    <w:rsid w:val="002C0A1B"/>
    <w:rsid w:val="002C39C9"/>
    <w:rsid w:val="002C4398"/>
    <w:rsid w:val="002C4C69"/>
    <w:rsid w:val="002D32DB"/>
    <w:rsid w:val="002E2807"/>
    <w:rsid w:val="002E4507"/>
    <w:rsid w:val="002E768A"/>
    <w:rsid w:val="002F021D"/>
    <w:rsid w:val="002F051F"/>
    <w:rsid w:val="002F47AD"/>
    <w:rsid w:val="002F69FC"/>
    <w:rsid w:val="00300C00"/>
    <w:rsid w:val="00302988"/>
    <w:rsid w:val="003051F5"/>
    <w:rsid w:val="00311895"/>
    <w:rsid w:val="00311F29"/>
    <w:rsid w:val="003122D3"/>
    <w:rsid w:val="00314A72"/>
    <w:rsid w:val="0031574C"/>
    <w:rsid w:val="003215D3"/>
    <w:rsid w:val="00326F77"/>
    <w:rsid w:val="00331A68"/>
    <w:rsid w:val="00342CFA"/>
    <w:rsid w:val="00346A83"/>
    <w:rsid w:val="00356F09"/>
    <w:rsid w:val="0036232C"/>
    <w:rsid w:val="00372CAF"/>
    <w:rsid w:val="0037761F"/>
    <w:rsid w:val="00386629"/>
    <w:rsid w:val="003867D5"/>
    <w:rsid w:val="00386E33"/>
    <w:rsid w:val="00386FFA"/>
    <w:rsid w:val="00387586"/>
    <w:rsid w:val="003A6817"/>
    <w:rsid w:val="003B5684"/>
    <w:rsid w:val="003C6A8A"/>
    <w:rsid w:val="003D22CB"/>
    <w:rsid w:val="003D7EC4"/>
    <w:rsid w:val="003E5BA7"/>
    <w:rsid w:val="003F435F"/>
    <w:rsid w:val="00400D86"/>
    <w:rsid w:val="004155B3"/>
    <w:rsid w:val="004243AF"/>
    <w:rsid w:val="00450021"/>
    <w:rsid w:val="00461FD9"/>
    <w:rsid w:val="004631FF"/>
    <w:rsid w:val="004671D7"/>
    <w:rsid w:val="00470FEA"/>
    <w:rsid w:val="00491F39"/>
    <w:rsid w:val="004A7EE5"/>
    <w:rsid w:val="004B3AB2"/>
    <w:rsid w:val="004B73E0"/>
    <w:rsid w:val="004C2DEC"/>
    <w:rsid w:val="004C5774"/>
    <w:rsid w:val="004C6F66"/>
    <w:rsid w:val="004C7BB6"/>
    <w:rsid w:val="004D021C"/>
    <w:rsid w:val="004D0E96"/>
    <w:rsid w:val="004D6583"/>
    <w:rsid w:val="004E19D2"/>
    <w:rsid w:val="004E1A25"/>
    <w:rsid w:val="004E24EB"/>
    <w:rsid w:val="004F050F"/>
    <w:rsid w:val="004F0A80"/>
    <w:rsid w:val="004F2F26"/>
    <w:rsid w:val="00500EEF"/>
    <w:rsid w:val="0050118F"/>
    <w:rsid w:val="005053A9"/>
    <w:rsid w:val="005069F2"/>
    <w:rsid w:val="005119A5"/>
    <w:rsid w:val="00526521"/>
    <w:rsid w:val="005378DC"/>
    <w:rsid w:val="005407A1"/>
    <w:rsid w:val="005429B3"/>
    <w:rsid w:val="00553476"/>
    <w:rsid w:val="00556A09"/>
    <w:rsid w:val="00563B29"/>
    <w:rsid w:val="0056460F"/>
    <w:rsid w:val="00564E47"/>
    <w:rsid w:val="00565F89"/>
    <w:rsid w:val="005711D9"/>
    <w:rsid w:val="00571325"/>
    <w:rsid w:val="00571FAE"/>
    <w:rsid w:val="00586146"/>
    <w:rsid w:val="005A05D3"/>
    <w:rsid w:val="005B4FBB"/>
    <w:rsid w:val="005C0E93"/>
    <w:rsid w:val="005C1DBF"/>
    <w:rsid w:val="005D2A4F"/>
    <w:rsid w:val="005E340B"/>
    <w:rsid w:val="005F0E03"/>
    <w:rsid w:val="005F39F2"/>
    <w:rsid w:val="005F677F"/>
    <w:rsid w:val="005F68D9"/>
    <w:rsid w:val="005F723E"/>
    <w:rsid w:val="006009F5"/>
    <w:rsid w:val="006064AE"/>
    <w:rsid w:val="00610973"/>
    <w:rsid w:val="0061421D"/>
    <w:rsid w:val="006212B5"/>
    <w:rsid w:val="00633F74"/>
    <w:rsid w:val="006428F2"/>
    <w:rsid w:val="00645174"/>
    <w:rsid w:val="00647CD1"/>
    <w:rsid w:val="00670E56"/>
    <w:rsid w:val="00676507"/>
    <w:rsid w:val="00676775"/>
    <w:rsid w:val="006769E8"/>
    <w:rsid w:val="006851D3"/>
    <w:rsid w:val="0068541A"/>
    <w:rsid w:val="006863D1"/>
    <w:rsid w:val="00695330"/>
    <w:rsid w:val="006A314C"/>
    <w:rsid w:val="006A7EE9"/>
    <w:rsid w:val="006B1BC7"/>
    <w:rsid w:val="006B47B4"/>
    <w:rsid w:val="006C22A7"/>
    <w:rsid w:val="006C2830"/>
    <w:rsid w:val="006C4118"/>
    <w:rsid w:val="006C5597"/>
    <w:rsid w:val="006C68A3"/>
    <w:rsid w:val="006D581E"/>
    <w:rsid w:val="006D6C5C"/>
    <w:rsid w:val="006E6F76"/>
    <w:rsid w:val="006F341C"/>
    <w:rsid w:val="006F3F0A"/>
    <w:rsid w:val="00707AAB"/>
    <w:rsid w:val="0071671E"/>
    <w:rsid w:val="0073072E"/>
    <w:rsid w:val="0073480E"/>
    <w:rsid w:val="00734E58"/>
    <w:rsid w:val="007415B4"/>
    <w:rsid w:val="00745BF3"/>
    <w:rsid w:val="0076048D"/>
    <w:rsid w:val="007658C6"/>
    <w:rsid w:val="00783693"/>
    <w:rsid w:val="00785E3F"/>
    <w:rsid w:val="007979BB"/>
    <w:rsid w:val="00797BC7"/>
    <w:rsid w:val="007A2F35"/>
    <w:rsid w:val="007A7934"/>
    <w:rsid w:val="007C1BA5"/>
    <w:rsid w:val="007C327B"/>
    <w:rsid w:val="007C7270"/>
    <w:rsid w:val="007D77A4"/>
    <w:rsid w:val="007E23BB"/>
    <w:rsid w:val="007E4144"/>
    <w:rsid w:val="007F04EB"/>
    <w:rsid w:val="007F1957"/>
    <w:rsid w:val="007F1CBA"/>
    <w:rsid w:val="007F69AA"/>
    <w:rsid w:val="00804AD2"/>
    <w:rsid w:val="00817E49"/>
    <w:rsid w:val="0083232E"/>
    <w:rsid w:val="008324A8"/>
    <w:rsid w:val="00840CA9"/>
    <w:rsid w:val="00840FA4"/>
    <w:rsid w:val="0086016D"/>
    <w:rsid w:val="00861C12"/>
    <w:rsid w:val="00866F8F"/>
    <w:rsid w:val="00875DE9"/>
    <w:rsid w:val="00880F3D"/>
    <w:rsid w:val="00890B59"/>
    <w:rsid w:val="008960DF"/>
    <w:rsid w:val="008A7F9D"/>
    <w:rsid w:val="008B2315"/>
    <w:rsid w:val="008B6D07"/>
    <w:rsid w:val="008B7E10"/>
    <w:rsid w:val="008C5C06"/>
    <w:rsid w:val="008D2D10"/>
    <w:rsid w:val="008D39CC"/>
    <w:rsid w:val="008D3C94"/>
    <w:rsid w:val="008E01F0"/>
    <w:rsid w:val="008E54A3"/>
    <w:rsid w:val="009004AC"/>
    <w:rsid w:val="00901509"/>
    <w:rsid w:val="0090599D"/>
    <w:rsid w:val="00910A59"/>
    <w:rsid w:val="00922AB4"/>
    <w:rsid w:val="009231B5"/>
    <w:rsid w:val="009232BB"/>
    <w:rsid w:val="00923EC0"/>
    <w:rsid w:val="00930C03"/>
    <w:rsid w:val="009325E1"/>
    <w:rsid w:val="00943459"/>
    <w:rsid w:val="00944272"/>
    <w:rsid w:val="00954A76"/>
    <w:rsid w:val="009574FA"/>
    <w:rsid w:val="00965408"/>
    <w:rsid w:val="0098005F"/>
    <w:rsid w:val="00981ACB"/>
    <w:rsid w:val="00991256"/>
    <w:rsid w:val="00994A7C"/>
    <w:rsid w:val="00995AE8"/>
    <w:rsid w:val="009977C9"/>
    <w:rsid w:val="009A11EB"/>
    <w:rsid w:val="009A264E"/>
    <w:rsid w:val="009A324B"/>
    <w:rsid w:val="009C0E60"/>
    <w:rsid w:val="009C6B45"/>
    <w:rsid w:val="009D1175"/>
    <w:rsid w:val="009D3F7B"/>
    <w:rsid w:val="009D6A79"/>
    <w:rsid w:val="009E4263"/>
    <w:rsid w:val="009F206D"/>
    <w:rsid w:val="009F50C5"/>
    <w:rsid w:val="009F5DD2"/>
    <w:rsid w:val="00A0194B"/>
    <w:rsid w:val="00A20478"/>
    <w:rsid w:val="00A25DE6"/>
    <w:rsid w:val="00A306F1"/>
    <w:rsid w:val="00A313FB"/>
    <w:rsid w:val="00A33066"/>
    <w:rsid w:val="00A33522"/>
    <w:rsid w:val="00A425AC"/>
    <w:rsid w:val="00A45EE0"/>
    <w:rsid w:val="00A5134F"/>
    <w:rsid w:val="00A52A00"/>
    <w:rsid w:val="00A73865"/>
    <w:rsid w:val="00A74919"/>
    <w:rsid w:val="00A77900"/>
    <w:rsid w:val="00A81522"/>
    <w:rsid w:val="00A91F4D"/>
    <w:rsid w:val="00A93695"/>
    <w:rsid w:val="00A94E4C"/>
    <w:rsid w:val="00A962F5"/>
    <w:rsid w:val="00AA02DD"/>
    <w:rsid w:val="00AA1E55"/>
    <w:rsid w:val="00AA2937"/>
    <w:rsid w:val="00AA6D75"/>
    <w:rsid w:val="00AB556C"/>
    <w:rsid w:val="00AB5BCA"/>
    <w:rsid w:val="00AB7B2E"/>
    <w:rsid w:val="00AC0270"/>
    <w:rsid w:val="00AC2CD5"/>
    <w:rsid w:val="00AC2D99"/>
    <w:rsid w:val="00AC6C65"/>
    <w:rsid w:val="00AD42C0"/>
    <w:rsid w:val="00AE10B2"/>
    <w:rsid w:val="00AF5905"/>
    <w:rsid w:val="00B01206"/>
    <w:rsid w:val="00B05F9A"/>
    <w:rsid w:val="00B254B8"/>
    <w:rsid w:val="00B4408A"/>
    <w:rsid w:val="00B44B5E"/>
    <w:rsid w:val="00B53C35"/>
    <w:rsid w:val="00B61BAD"/>
    <w:rsid w:val="00B630DE"/>
    <w:rsid w:val="00B66179"/>
    <w:rsid w:val="00B715F1"/>
    <w:rsid w:val="00B71E61"/>
    <w:rsid w:val="00B72C53"/>
    <w:rsid w:val="00B77032"/>
    <w:rsid w:val="00B81B78"/>
    <w:rsid w:val="00B878CF"/>
    <w:rsid w:val="00B9633E"/>
    <w:rsid w:val="00B97941"/>
    <w:rsid w:val="00BA4724"/>
    <w:rsid w:val="00BB174E"/>
    <w:rsid w:val="00BB2487"/>
    <w:rsid w:val="00BB45C2"/>
    <w:rsid w:val="00BB60EB"/>
    <w:rsid w:val="00BC0238"/>
    <w:rsid w:val="00BC0979"/>
    <w:rsid w:val="00BD04A9"/>
    <w:rsid w:val="00BD1DC8"/>
    <w:rsid w:val="00BD2B72"/>
    <w:rsid w:val="00BD630D"/>
    <w:rsid w:val="00BF7CBA"/>
    <w:rsid w:val="00C0140D"/>
    <w:rsid w:val="00C021E1"/>
    <w:rsid w:val="00C0340F"/>
    <w:rsid w:val="00C06116"/>
    <w:rsid w:val="00C07AE9"/>
    <w:rsid w:val="00C07CBA"/>
    <w:rsid w:val="00C07EB8"/>
    <w:rsid w:val="00C114C9"/>
    <w:rsid w:val="00C20AB4"/>
    <w:rsid w:val="00C21EF1"/>
    <w:rsid w:val="00C23DDB"/>
    <w:rsid w:val="00C2447A"/>
    <w:rsid w:val="00C35145"/>
    <w:rsid w:val="00C4174F"/>
    <w:rsid w:val="00C465DB"/>
    <w:rsid w:val="00C51934"/>
    <w:rsid w:val="00C530C9"/>
    <w:rsid w:val="00C6198E"/>
    <w:rsid w:val="00C81262"/>
    <w:rsid w:val="00C85423"/>
    <w:rsid w:val="00C873CB"/>
    <w:rsid w:val="00C94D07"/>
    <w:rsid w:val="00CA0425"/>
    <w:rsid w:val="00CB58D4"/>
    <w:rsid w:val="00CD02B1"/>
    <w:rsid w:val="00CD12D1"/>
    <w:rsid w:val="00CD17B5"/>
    <w:rsid w:val="00CD4650"/>
    <w:rsid w:val="00CE3170"/>
    <w:rsid w:val="00CE3473"/>
    <w:rsid w:val="00CF2E88"/>
    <w:rsid w:val="00CF77C4"/>
    <w:rsid w:val="00D0036F"/>
    <w:rsid w:val="00D10C70"/>
    <w:rsid w:val="00D1511D"/>
    <w:rsid w:val="00D15A93"/>
    <w:rsid w:val="00D15F11"/>
    <w:rsid w:val="00D20EE8"/>
    <w:rsid w:val="00D33933"/>
    <w:rsid w:val="00D348DD"/>
    <w:rsid w:val="00D37340"/>
    <w:rsid w:val="00D47E1D"/>
    <w:rsid w:val="00D519BF"/>
    <w:rsid w:val="00D523A1"/>
    <w:rsid w:val="00D55307"/>
    <w:rsid w:val="00D62B60"/>
    <w:rsid w:val="00D64422"/>
    <w:rsid w:val="00D74FD9"/>
    <w:rsid w:val="00D8170D"/>
    <w:rsid w:val="00D82146"/>
    <w:rsid w:val="00D87A29"/>
    <w:rsid w:val="00D92670"/>
    <w:rsid w:val="00D93729"/>
    <w:rsid w:val="00D97430"/>
    <w:rsid w:val="00DA28EF"/>
    <w:rsid w:val="00DA69BF"/>
    <w:rsid w:val="00DB0754"/>
    <w:rsid w:val="00DB29A2"/>
    <w:rsid w:val="00DC6531"/>
    <w:rsid w:val="00DD5A1D"/>
    <w:rsid w:val="00DE17C1"/>
    <w:rsid w:val="00DE673F"/>
    <w:rsid w:val="00DE6E61"/>
    <w:rsid w:val="00DF05AA"/>
    <w:rsid w:val="00DF3D8F"/>
    <w:rsid w:val="00E03344"/>
    <w:rsid w:val="00E1289B"/>
    <w:rsid w:val="00E2045E"/>
    <w:rsid w:val="00E244DC"/>
    <w:rsid w:val="00E25AC0"/>
    <w:rsid w:val="00E357BA"/>
    <w:rsid w:val="00E455B4"/>
    <w:rsid w:val="00E630B4"/>
    <w:rsid w:val="00E72DA4"/>
    <w:rsid w:val="00E77597"/>
    <w:rsid w:val="00E834C6"/>
    <w:rsid w:val="00E846D4"/>
    <w:rsid w:val="00E853EC"/>
    <w:rsid w:val="00E86445"/>
    <w:rsid w:val="00E9068F"/>
    <w:rsid w:val="00EA68A8"/>
    <w:rsid w:val="00EA6946"/>
    <w:rsid w:val="00ED57E4"/>
    <w:rsid w:val="00EE38A0"/>
    <w:rsid w:val="00EE557F"/>
    <w:rsid w:val="00EE7395"/>
    <w:rsid w:val="00EE797E"/>
    <w:rsid w:val="00F0147F"/>
    <w:rsid w:val="00F02B7D"/>
    <w:rsid w:val="00F04561"/>
    <w:rsid w:val="00F11085"/>
    <w:rsid w:val="00F1167F"/>
    <w:rsid w:val="00F13744"/>
    <w:rsid w:val="00F3481F"/>
    <w:rsid w:val="00F35F54"/>
    <w:rsid w:val="00F40385"/>
    <w:rsid w:val="00F40610"/>
    <w:rsid w:val="00F4506A"/>
    <w:rsid w:val="00F45583"/>
    <w:rsid w:val="00F5111C"/>
    <w:rsid w:val="00F52366"/>
    <w:rsid w:val="00F60079"/>
    <w:rsid w:val="00F60B58"/>
    <w:rsid w:val="00F67973"/>
    <w:rsid w:val="00F813CD"/>
    <w:rsid w:val="00F84097"/>
    <w:rsid w:val="00F85E2C"/>
    <w:rsid w:val="00F914D7"/>
    <w:rsid w:val="00F9546A"/>
    <w:rsid w:val="00F97643"/>
    <w:rsid w:val="00FA3882"/>
    <w:rsid w:val="00FB7AAA"/>
    <w:rsid w:val="00FC11C1"/>
    <w:rsid w:val="00FD09FD"/>
    <w:rsid w:val="00FD6FA3"/>
    <w:rsid w:val="00FE1A8F"/>
    <w:rsid w:val="00FE3D46"/>
    <w:rsid w:val="00FE4D53"/>
    <w:rsid w:val="00FF4F39"/>
    <w:rsid w:val="00FF5B7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FD78"/>
  <w15:chartTrackingRefBased/>
  <w15:docId w15:val="{69C71CDF-0B46-4E43-882A-FEA7DC1C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C3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45E"/>
  </w:style>
  <w:style w:type="paragraph" w:customStyle="1" w:styleId="center">
    <w:name w:val="center"/>
    <w:basedOn w:val="a"/>
    <w:uiPriority w:val="99"/>
    <w:semiHidden/>
    <w:rsid w:val="00E2045E"/>
    <w:pPr>
      <w:spacing w:before="100" w:beforeAutospacing="1" w:after="100" w:afterAutospacing="1"/>
    </w:pPr>
  </w:style>
  <w:style w:type="character" w:styleId="a4">
    <w:name w:val="Strong"/>
    <w:basedOn w:val="a0"/>
    <w:qFormat/>
    <w:rsid w:val="00E2045E"/>
    <w:rPr>
      <w:b/>
      <w:bCs/>
    </w:rPr>
  </w:style>
  <w:style w:type="table" w:styleId="a5">
    <w:name w:val="Table Grid"/>
    <w:basedOn w:val="a1"/>
    <w:uiPriority w:val="39"/>
    <w:rsid w:val="00B71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695330"/>
    <w:rPr>
      <w:color w:val="0563C1" w:themeColor="hyperlink"/>
      <w:u w:val="single"/>
    </w:rPr>
  </w:style>
  <w:style w:type="character" w:styleId="a7">
    <w:name w:val="FollowedHyperlink"/>
    <w:basedOn w:val="a0"/>
    <w:uiPriority w:val="99"/>
    <w:semiHidden/>
    <w:unhideWhenUsed/>
    <w:rsid w:val="00F914D7"/>
    <w:rPr>
      <w:color w:val="954F72" w:themeColor="followedHyperlink"/>
      <w:u w:val="single"/>
    </w:rPr>
  </w:style>
  <w:style w:type="paragraph" w:customStyle="1" w:styleId="msonormal0">
    <w:name w:val="msonormal"/>
    <w:basedOn w:val="a"/>
    <w:uiPriority w:val="99"/>
    <w:semiHidden/>
    <w:rsid w:val="00F914D7"/>
  </w:style>
  <w:style w:type="character" w:customStyle="1" w:styleId="1">
    <w:name w:val="Текст Знак1"/>
    <w:aliases w:val="Знак Знак,Текст Знак1 Знак Знак,Текст Знак Знак Знак Знак,Знак Знак Знак Знак Знак,Текст Знак2 Знак Знак,Текст Знак1 Знак1 Знак Знак,Текст Знак Знак Знак1 Знак Знак,Текст Знак1 Знак Знак Знак Знак Знак,Знак3 Знак,Зна Знак"/>
    <w:link w:val="a8"/>
    <w:semiHidden/>
    <w:locked/>
    <w:rsid w:val="00F914D7"/>
    <w:rPr>
      <w:rFonts w:ascii="Courier New" w:hAnsi="Courier New" w:cs="Courier New"/>
    </w:rPr>
  </w:style>
  <w:style w:type="paragraph" w:styleId="a8">
    <w:name w:val="Plain Text"/>
    <w:aliases w:val="Знак,Текст Знак1 Знак,Текст Знак Знак 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
    <w:basedOn w:val="a"/>
    <w:link w:val="1"/>
    <w:semiHidden/>
    <w:unhideWhenUsed/>
    <w:rsid w:val="00F914D7"/>
    <w:rPr>
      <w:rFonts w:ascii="Courier New" w:eastAsiaTheme="minorHAnsi" w:hAnsi="Courier New" w:cs="Courier New"/>
      <w:sz w:val="22"/>
      <w:szCs w:val="22"/>
      <w:lang w:val="ru-MD" w:eastAsia="en-US"/>
    </w:rPr>
  </w:style>
  <w:style w:type="character" w:customStyle="1" w:styleId="a9">
    <w:name w:val="Текст Знак"/>
    <w:aliases w:val="Знак Знак1,Текст Знак1 Знак Знак1,Текст Знак Знак Знак Знак1,Знак Знак Знак Знак Знак1,Текст Знак2 Знак Знак1,Текст Знак1 Знак1 Знак Знак1,Текст Знак Знак Знак1 Знак Знак1,Текст Знак1 Знак Знак Знак Знак Знак1,Знак3 Знак1,Зна Знак1"/>
    <w:basedOn w:val="a0"/>
    <w:uiPriority w:val="99"/>
    <w:semiHidden/>
    <w:rsid w:val="00F914D7"/>
    <w:rPr>
      <w:rFonts w:ascii="Consolas" w:eastAsia="Times New Roman" w:hAnsi="Consolas" w:cs="Times New Roman"/>
      <w:sz w:val="21"/>
      <w:szCs w:val="21"/>
      <w:lang w:val="ru-RU" w:eastAsia="ru-RU"/>
    </w:rPr>
  </w:style>
  <w:style w:type="paragraph" w:styleId="aa">
    <w:name w:val="List Paragraph"/>
    <w:basedOn w:val="a"/>
    <w:uiPriority w:val="34"/>
    <w:qFormat/>
    <w:rsid w:val="00F914D7"/>
    <w:pPr>
      <w:ind w:left="720"/>
      <w:contextualSpacing/>
    </w:pPr>
  </w:style>
  <w:style w:type="character" w:styleId="ab">
    <w:name w:val="annotation reference"/>
    <w:basedOn w:val="a0"/>
    <w:uiPriority w:val="99"/>
    <w:semiHidden/>
    <w:unhideWhenUsed/>
    <w:rsid w:val="00563B29"/>
    <w:rPr>
      <w:sz w:val="16"/>
      <w:szCs w:val="16"/>
    </w:rPr>
  </w:style>
  <w:style w:type="paragraph" w:styleId="ac">
    <w:name w:val="annotation text"/>
    <w:basedOn w:val="a"/>
    <w:link w:val="ad"/>
    <w:uiPriority w:val="99"/>
    <w:semiHidden/>
    <w:unhideWhenUsed/>
    <w:rsid w:val="00563B29"/>
    <w:rPr>
      <w:sz w:val="20"/>
      <w:szCs w:val="20"/>
    </w:rPr>
  </w:style>
  <w:style w:type="character" w:customStyle="1" w:styleId="ad">
    <w:name w:val="Текст примечания Знак"/>
    <w:basedOn w:val="a0"/>
    <w:link w:val="ac"/>
    <w:uiPriority w:val="99"/>
    <w:semiHidden/>
    <w:rsid w:val="00563B29"/>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563B29"/>
    <w:rPr>
      <w:b/>
      <w:bCs/>
    </w:rPr>
  </w:style>
  <w:style w:type="character" w:customStyle="1" w:styleId="af">
    <w:name w:val="Тема примечания Знак"/>
    <w:basedOn w:val="ad"/>
    <w:link w:val="ae"/>
    <w:uiPriority w:val="99"/>
    <w:semiHidden/>
    <w:rsid w:val="00563B29"/>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563B29"/>
    <w:rPr>
      <w:rFonts w:ascii="Segoe UI" w:hAnsi="Segoe UI" w:cs="Segoe UI"/>
      <w:sz w:val="18"/>
      <w:szCs w:val="18"/>
    </w:rPr>
  </w:style>
  <w:style w:type="character" w:customStyle="1" w:styleId="af1">
    <w:name w:val="Текст выноски Знак"/>
    <w:basedOn w:val="a0"/>
    <w:link w:val="af0"/>
    <w:uiPriority w:val="99"/>
    <w:semiHidden/>
    <w:rsid w:val="00563B29"/>
    <w:rPr>
      <w:rFonts w:ascii="Segoe UI" w:eastAsia="Times New Roman" w:hAnsi="Segoe UI" w:cs="Segoe UI"/>
      <w:sz w:val="18"/>
      <w:szCs w:val="18"/>
      <w:lang w:val="ru-RU" w:eastAsia="ru-RU"/>
    </w:rPr>
  </w:style>
  <w:style w:type="paragraph" w:styleId="af2">
    <w:name w:val="header"/>
    <w:basedOn w:val="a"/>
    <w:link w:val="af3"/>
    <w:uiPriority w:val="99"/>
    <w:unhideWhenUsed/>
    <w:rsid w:val="00A25DE6"/>
    <w:pPr>
      <w:tabs>
        <w:tab w:val="center" w:pos="4677"/>
        <w:tab w:val="right" w:pos="9355"/>
      </w:tabs>
    </w:pPr>
  </w:style>
  <w:style w:type="character" w:customStyle="1" w:styleId="af3">
    <w:name w:val="Верхний колонтитул Знак"/>
    <w:basedOn w:val="a0"/>
    <w:link w:val="af2"/>
    <w:uiPriority w:val="99"/>
    <w:rsid w:val="00A25DE6"/>
    <w:rPr>
      <w:rFonts w:ascii="Times New Roman" w:eastAsia="Times New Roman" w:hAnsi="Times New Roman" w:cs="Times New Roman"/>
      <w:sz w:val="24"/>
      <w:szCs w:val="24"/>
      <w:lang w:val="ru-RU" w:eastAsia="ru-RU"/>
    </w:rPr>
  </w:style>
  <w:style w:type="paragraph" w:styleId="af4">
    <w:name w:val="footer"/>
    <w:basedOn w:val="a"/>
    <w:link w:val="af5"/>
    <w:uiPriority w:val="99"/>
    <w:unhideWhenUsed/>
    <w:rsid w:val="00A25DE6"/>
    <w:pPr>
      <w:tabs>
        <w:tab w:val="center" w:pos="4677"/>
        <w:tab w:val="right" w:pos="9355"/>
      </w:tabs>
    </w:pPr>
  </w:style>
  <w:style w:type="character" w:customStyle="1" w:styleId="af5">
    <w:name w:val="Нижний колонтитул Знак"/>
    <w:basedOn w:val="a0"/>
    <w:link w:val="af4"/>
    <w:uiPriority w:val="99"/>
    <w:rsid w:val="00A25DE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4489">
      <w:bodyDiv w:val="1"/>
      <w:marLeft w:val="0"/>
      <w:marRight w:val="0"/>
      <w:marTop w:val="0"/>
      <w:marBottom w:val="0"/>
      <w:divBdr>
        <w:top w:val="none" w:sz="0" w:space="0" w:color="auto"/>
        <w:left w:val="none" w:sz="0" w:space="0" w:color="auto"/>
        <w:bottom w:val="none" w:sz="0" w:space="0" w:color="auto"/>
        <w:right w:val="none" w:sz="0" w:space="0" w:color="auto"/>
      </w:divBdr>
    </w:div>
    <w:div w:id="382364244">
      <w:bodyDiv w:val="1"/>
      <w:marLeft w:val="0"/>
      <w:marRight w:val="0"/>
      <w:marTop w:val="0"/>
      <w:marBottom w:val="0"/>
      <w:divBdr>
        <w:top w:val="none" w:sz="0" w:space="0" w:color="auto"/>
        <w:left w:val="none" w:sz="0" w:space="0" w:color="auto"/>
        <w:bottom w:val="none" w:sz="0" w:space="0" w:color="auto"/>
        <w:right w:val="none" w:sz="0" w:space="0" w:color="auto"/>
      </w:divBdr>
    </w:div>
    <w:div w:id="533153390">
      <w:bodyDiv w:val="1"/>
      <w:marLeft w:val="0"/>
      <w:marRight w:val="0"/>
      <w:marTop w:val="0"/>
      <w:marBottom w:val="0"/>
      <w:divBdr>
        <w:top w:val="none" w:sz="0" w:space="0" w:color="auto"/>
        <w:left w:val="none" w:sz="0" w:space="0" w:color="auto"/>
        <w:bottom w:val="none" w:sz="0" w:space="0" w:color="auto"/>
        <w:right w:val="none" w:sz="0" w:space="0" w:color="auto"/>
      </w:divBdr>
    </w:div>
    <w:div w:id="567427093">
      <w:bodyDiv w:val="1"/>
      <w:marLeft w:val="0"/>
      <w:marRight w:val="0"/>
      <w:marTop w:val="0"/>
      <w:marBottom w:val="0"/>
      <w:divBdr>
        <w:top w:val="none" w:sz="0" w:space="0" w:color="auto"/>
        <w:left w:val="none" w:sz="0" w:space="0" w:color="auto"/>
        <w:bottom w:val="none" w:sz="0" w:space="0" w:color="auto"/>
        <w:right w:val="none" w:sz="0" w:space="0" w:color="auto"/>
      </w:divBdr>
    </w:div>
    <w:div w:id="590355610">
      <w:bodyDiv w:val="1"/>
      <w:marLeft w:val="0"/>
      <w:marRight w:val="0"/>
      <w:marTop w:val="0"/>
      <w:marBottom w:val="0"/>
      <w:divBdr>
        <w:top w:val="none" w:sz="0" w:space="0" w:color="auto"/>
        <w:left w:val="none" w:sz="0" w:space="0" w:color="auto"/>
        <w:bottom w:val="none" w:sz="0" w:space="0" w:color="auto"/>
        <w:right w:val="none" w:sz="0" w:space="0" w:color="auto"/>
      </w:divBdr>
    </w:div>
    <w:div w:id="871914866">
      <w:bodyDiv w:val="1"/>
      <w:marLeft w:val="0"/>
      <w:marRight w:val="0"/>
      <w:marTop w:val="0"/>
      <w:marBottom w:val="0"/>
      <w:divBdr>
        <w:top w:val="none" w:sz="0" w:space="0" w:color="auto"/>
        <w:left w:val="none" w:sz="0" w:space="0" w:color="auto"/>
        <w:bottom w:val="none" w:sz="0" w:space="0" w:color="auto"/>
        <w:right w:val="none" w:sz="0" w:space="0" w:color="auto"/>
      </w:divBdr>
    </w:div>
    <w:div w:id="1235310958">
      <w:bodyDiv w:val="1"/>
      <w:marLeft w:val="0"/>
      <w:marRight w:val="0"/>
      <w:marTop w:val="0"/>
      <w:marBottom w:val="0"/>
      <w:divBdr>
        <w:top w:val="none" w:sz="0" w:space="0" w:color="auto"/>
        <w:left w:val="none" w:sz="0" w:space="0" w:color="auto"/>
        <w:bottom w:val="none" w:sz="0" w:space="0" w:color="auto"/>
        <w:right w:val="none" w:sz="0" w:space="0" w:color="auto"/>
      </w:divBdr>
    </w:div>
    <w:div w:id="1282767642">
      <w:bodyDiv w:val="1"/>
      <w:marLeft w:val="0"/>
      <w:marRight w:val="0"/>
      <w:marTop w:val="0"/>
      <w:marBottom w:val="0"/>
      <w:divBdr>
        <w:top w:val="none" w:sz="0" w:space="0" w:color="auto"/>
        <w:left w:val="none" w:sz="0" w:space="0" w:color="auto"/>
        <w:bottom w:val="none" w:sz="0" w:space="0" w:color="auto"/>
        <w:right w:val="none" w:sz="0" w:space="0" w:color="auto"/>
      </w:divBdr>
    </w:div>
    <w:div w:id="1296256094">
      <w:bodyDiv w:val="1"/>
      <w:marLeft w:val="0"/>
      <w:marRight w:val="0"/>
      <w:marTop w:val="0"/>
      <w:marBottom w:val="0"/>
      <w:divBdr>
        <w:top w:val="none" w:sz="0" w:space="0" w:color="auto"/>
        <w:left w:val="none" w:sz="0" w:space="0" w:color="auto"/>
        <w:bottom w:val="none" w:sz="0" w:space="0" w:color="auto"/>
        <w:right w:val="none" w:sz="0" w:space="0" w:color="auto"/>
      </w:divBdr>
    </w:div>
    <w:div w:id="1337267905">
      <w:bodyDiv w:val="1"/>
      <w:marLeft w:val="0"/>
      <w:marRight w:val="0"/>
      <w:marTop w:val="0"/>
      <w:marBottom w:val="0"/>
      <w:divBdr>
        <w:top w:val="none" w:sz="0" w:space="0" w:color="auto"/>
        <w:left w:val="none" w:sz="0" w:space="0" w:color="auto"/>
        <w:bottom w:val="none" w:sz="0" w:space="0" w:color="auto"/>
        <w:right w:val="none" w:sz="0" w:space="0" w:color="auto"/>
      </w:divBdr>
    </w:div>
    <w:div w:id="1579368388">
      <w:bodyDiv w:val="1"/>
      <w:marLeft w:val="0"/>
      <w:marRight w:val="0"/>
      <w:marTop w:val="0"/>
      <w:marBottom w:val="0"/>
      <w:divBdr>
        <w:top w:val="none" w:sz="0" w:space="0" w:color="auto"/>
        <w:left w:val="none" w:sz="0" w:space="0" w:color="auto"/>
        <w:bottom w:val="none" w:sz="0" w:space="0" w:color="auto"/>
        <w:right w:val="none" w:sz="0" w:space="0" w:color="auto"/>
      </w:divBdr>
    </w:div>
    <w:div w:id="1686707294">
      <w:bodyDiv w:val="1"/>
      <w:marLeft w:val="0"/>
      <w:marRight w:val="0"/>
      <w:marTop w:val="0"/>
      <w:marBottom w:val="0"/>
      <w:divBdr>
        <w:top w:val="none" w:sz="0" w:space="0" w:color="auto"/>
        <w:left w:val="none" w:sz="0" w:space="0" w:color="auto"/>
        <w:bottom w:val="none" w:sz="0" w:space="0" w:color="auto"/>
        <w:right w:val="none" w:sz="0" w:space="0" w:color="auto"/>
      </w:divBdr>
    </w:div>
    <w:div w:id="1918241853">
      <w:bodyDiv w:val="1"/>
      <w:marLeft w:val="0"/>
      <w:marRight w:val="0"/>
      <w:marTop w:val="0"/>
      <w:marBottom w:val="0"/>
      <w:divBdr>
        <w:top w:val="none" w:sz="0" w:space="0" w:color="auto"/>
        <w:left w:val="none" w:sz="0" w:space="0" w:color="auto"/>
        <w:bottom w:val="none" w:sz="0" w:space="0" w:color="auto"/>
        <w:right w:val="none" w:sz="0" w:space="0" w:color="auto"/>
      </w:divBdr>
    </w:div>
    <w:div w:id="21032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17DD-CF46-42FD-AC0B-713897F7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29</Pages>
  <Words>9642</Words>
  <Characters>54961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Кудрова А.А.</cp:lastModifiedBy>
  <cp:revision>391</cp:revision>
  <cp:lastPrinted>2025-08-27T07:26:00Z</cp:lastPrinted>
  <dcterms:created xsi:type="dcterms:W3CDTF">2025-06-10T10:54:00Z</dcterms:created>
  <dcterms:modified xsi:type="dcterms:W3CDTF">2025-08-27T07:30:00Z</dcterms:modified>
</cp:coreProperties>
</file>