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606" w:rsidRDefault="00CF5606" w:rsidP="009F31B4">
      <w:pPr>
        <w:pStyle w:val="a8"/>
        <w:jc w:val="center"/>
        <w:rPr>
          <w:rFonts w:ascii="Times New Roman" w:hAnsi="Times New Roman" w:cs="Times New Roman"/>
          <w:b/>
          <w:sz w:val="28"/>
          <w:szCs w:val="28"/>
        </w:rPr>
      </w:pPr>
    </w:p>
    <w:p w:rsidR="00CF5606" w:rsidRDefault="00CF5606" w:rsidP="009F31B4">
      <w:pPr>
        <w:pStyle w:val="a8"/>
        <w:jc w:val="center"/>
        <w:rPr>
          <w:rFonts w:ascii="Times New Roman" w:hAnsi="Times New Roman" w:cs="Times New Roman"/>
          <w:b/>
          <w:sz w:val="28"/>
          <w:szCs w:val="28"/>
        </w:rPr>
      </w:pPr>
    </w:p>
    <w:p w:rsidR="00CF5606" w:rsidRDefault="00CF5606" w:rsidP="009F31B4">
      <w:pPr>
        <w:pStyle w:val="a8"/>
        <w:jc w:val="center"/>
        <w:rPr>
          <w:rFonts w:ascii="Times New Roman" w:hAnsi="Times New Roman" w:cs="Times New Roman"/>
          <w:b/>
          <w:sz w:val="28"/>
          <w:szCs w:val="28"/>
        </w:rPr>
      </w:pPr>
    </w:p>
    <w:p w:rsidR="00CF5606" w:rsidRDefault="00CF5606" w:rsidP="009F31B4">
      <w:pPr>
        <w:pStyle w:val="a8"/>
        <w:jc w:val="center"/>
        <w:rPr>
          <w:rFonts w:ascii="Times New Roman" w:hAnsi="Times New Roman" w:cs="Times New Roman"/>
          <w:b/>
          <w:sz w:val="28"/>
          <w:szCs w:val="28"/>
        </w:rPr>
      </w:pPr>
    </w:p>
    <w:p w:rsidR="00CF5606" w:rsidRDefault="00CF5606" w:rsidP="009F31B4">
      <w:pPr>
        <w:pStyle w:val="a8"/>
        <w:jc w:val="center"/>
        <w:rPr>
          <w:rFonts w:ascii="Times New Roman" w:hAnsi="Times New Roman" w:cs="Times New Roman"/>
          <w:b/>
          <w:sz w:val="28"/>
          <w:szCs w:val="28"/>
        </w:rPr>
      </w:pPr>
    </w:p>
    <w:p w:rsidR="009F31B4" w:rsidRDefault="000A42C9" w:rsidP="009F31B4">
      <w:pPr>
        <w:pStyle w:val="a8"/>
        <w:jc w:val="center"/>
        <w:rPr>
          <w:rFonts w:ascii="Times New Roman" w:hAnsi="Times New Roman" w:cs="Times New Roman"/>
          <w:b/>
          <w:sz w:val="28"/>
          <w:szCs w:val="28"/>
        </w:rPr>
      </w:pPr>
      <w:r w:rsidRPr="009F31B4">
        <w:rPr>
          <w:rFonts w:ascii="Times New Roman" w:hAnsi="Times New Roman" w:cs="Times New Roman"/>
          <w:b/>
          <w:sz w:val="28"/>
          <w:szCs w:val="28"/>
        </w:rPr>
        <w:t>Закон</w:t>
      </w:r>
    </w:p>
    <w:p w:rsidR="009F31B4" w:rsidRDefault="000A42C9" w:rsidP="009F31B4">
      <w:pPr>
        <w:pStyle w:val="a8"/>
        <w:jc w:val="center"/>
        <w:rPr>
          <w:rFonts w:ascii="Times New Roman" w:hAnsi="Times New Roman" w:cs="Times New Roman"/>
          <w:b/>
          <w:sz w:val="28"/>
          <w:szCs w:val="28"/>
        </w:rPr>
      </w:pPr>
      <w:r w:rsidRPr="009F31B4">
        <w:rPr>
          <w:rFonts w:ascii="Times New Roman" w:hAnsi="Times New Roman" w:cs="Times New Roman"/>
          <w:b/>
          <w:sz w:val="28"/>
          <w:szCs w:val="28"/>
        </w:rPr>
        <w:t>Приднестровской Молдавской Республики</w:t>
      </w:r>
    </w:p>
    <w:p w:rsidR="00CF5606" w:rsidRDefault="00CF5606" w:rsidP="009F31B4">
      <w:pPr>
        <w:pStyle w:val="a8"/>
        <w:jc w:val="center"/>
        <w:rPr>
          <w:rFonts w:ascii="Times New Roman" w:hAnsi="Times New Roman" w:cs="Times New Roman"/>
          <w:b/>
          <w:sz w:val="28"/>
          <w:szCs w:val="28"/>
        </w:rPr>
      </w:pPr>
    </w:p>
    <w:p w:rsidR="009F31B4" w:rsidRDefault="000A42C9" w:rsidP="009F31B4">
      <w:pPr>
        <w:pStyle w:val="a8"/>
        <w:jc w:val="center"/>
        <w:rPr>
          <w:rFonts w:ascii="Times New Roman" w:hAnsi="Times New Roman" w:cs="Times New Roman"/>
          <w:b/>
          <w:sz w:val="28"/>
          <w:szCs w:val="28"/>
        </w:rPr>
      </w:pPr>
      <w:r w:rsidRPr="009F31B4">
        <w:rPr>
          <w:rFonts w:ascii="Times New Roman" w:hAnsi="Times New Roman" w:cs="Times New Roman"/>
          <w:b/>
          <w:sz w:val="28"/>
          <w:szCs w:val="28"/>
        </w:rPr>
        <w:t xml:space="preserve"> «О внесении изменений в Закон</w:t>
      </w:r>
    </w:p>
    <w:p w:rsidR="009F31B4" w:rsidRDefault="000A42C9" w:rsidP="009F31B4">
      <w:pPr>
        <w:pStyle w:val="a8"/>
        <w:jc w:val="center"/>
        <w:rPr>
          <w:rFonts w:ascii="Times New Roman" w:hAnsi="Times New Roman" w:cs="Times New Roman"/>
          <w:b/>
          <w:sz w:val="28"/>
          <w:szCs w:val="28"/>
        </w:rPr>
      </w:pPr>
      <w:r w:rsidRPr="009F31B4">
        <w:rPr>
          <w:rFonts w:ascii="Times New Roman" w:hAnsi="Times New Roman" w:cs="Times New Roman"/>
          <w:b/>
          <w:sz w:val="28"/>
          <w:szCs w:val="28"/>
        </w:rPr>
        <w:t xml:space="preserve"> Приднестровской Молдавской Республики </w:t>
      </w:r>
    </w:p>
    <w:p w:rsidR="000A42C9" w:rsidRDefault="000A42C9" w:rsidP="009F31B4">
      <w:pPr>
        <w:pStyle w:val="a8"/>
        <w:jc w:val="center"/>
        <w:rPr>
          <w:rFonts w:ascii="Times New Roman" w:hAnsi="Times New Roman" w:cs="Times New Roman"/>
          <w:b/>
          <w:sz w:val="28"/>
          <w:szCs w:val="28"/>
        </w:rPr>
      </w:pPr>
      <w:r w:rsidRPr="009F31B4">
        <w:rPr>
          <w:rFonts w:ascii="Times New Roman" w:hAnsi="Times New Roman" w:cs="Times New Roman"/>
          <w:b/>
          <w:sz w:val="28"/>
          <w:szCs w:val="28"/>
        </w:rPr>
        <w:t>«О всеобщей воинской обязанности и военной службе»</w:t>
      </w:r>
    </w:p>
    <w:p w:rsidR="00CF5606" w:rsidRDefault="00CF5606" w:rsidP="009F31B4">
      <w:pPr>
        <w:pStyle w:val="a8"/>
        <w:jc w:val="center"/>
        <w:rPr>
          <w:rFonts w:ascii="Times New Roman" w:hAnsi="Times New Roman" w:cs="Times New Roman"/>
          <w:b/>
          <w:sz w:val="28"/>
          <w:szCs w:val="28"/>
        </w:rPr>
      </w:pPr>
    </w:p>
    <w:p w:rsidR="00CF5606" w:rsidRPr="00CF5606" w:rsidRDefault="00CF5606" w:rsidP="00CF5606">
      <w:pPr>
        <w:rPr>
          <w:rFonts w:ascii="Times New Roman" w:eastAsia="Times New Roman" w:hAnsi="Times New Roman" w:cs="Times New Roman"/>
          <w:sz w:val="28"/>
          <w:szCs w:val="28"/>
        </w:rPr>
      </w:pPr>
      <w:r w:rsidRPr="00CF5606">
        <w:rPr>
          <w:rFonts w:ascii="Times New Roman" w:eastAsia="Times New Roman" w:hAnsi="Times New Roman" w:cs="Times New Roman"/>
          <w:sz w:val="28"/>
          <w:szCs w:val="28"/>
        </w:rPr>
        <w:t>Принят Верховным Советом</w:t>
      </w:r>
    </w:p>
    <w:p w:rsidR="00CF5606" w:rsidRPr="00CF5606" w:rsidRDefault="00CF5606" w:rsidP="00CF5606">
      <w:pPr>
        <w:rPr>
          <w:rFonts w:ascii="Times New Roman" w:eastAsia="Times New Roman" w:hAnsi="Times New Roman" w:cs="Times New Roman"/>
          <w:sz w:val="28"/>
          <w:szCs w:val="28"/>
        </w:rPr>
      </w:pPr>
      <w:r w:rsidRPr="00CF5606">
        <w:rPr>
          <w:rFonts w:ascii="Times New Roman" w:eastAsia="Times New Roman" w:hAnsi="Times New Roman" w:cs="Times New Roman"/>
          <w:sz w:val="28"/>
          <w:szCs w:val="28"/>
        </w:rPr>
        <w:t>Приднестровской Молдавской Республики                         24 сентября 2025 года</w:t>
      </w:r>
    </w:p>
    <w:p w:rsidR="000A42C9" w:rsidRPr="009F31B4" w:rsidRDefault="000A42C9" w:rsidP="009F31B4">
      <w:pPr>
        <w:pStyle w:val="a8"/>
        <w:rPr>
          <w:rFonts w:ascii="Times New Roman" w:hAnsi="Times New Roman" w:cs="Times New Roman"/>
          <w:sz w:val="28"/>
          <w:szCs w:val="28"/>
        </w:rPr>
      </w:pPr>
    </w:p>
    <w:p w:rsidR="000A42C9" w:rsidRPr="009F31B4" w:rsidRDefault="000A42C9" w:rsidP="009F31B4">
      <w:pPr>
        <w:pStyle w:val="a8"/>
        <w:ind w:firstLine="708"/>
        <w:rPr>
          <w:rFonts w:ascii="Times New Roman" w:hAnsi="Times New Roman" w:cs="Times New Roman"/>
          <w:sz w:val="28"/>
          <w:szCs w:val="28"/>
        </w:rPr>
      </w:pPr>
      <w:r w:rsidRPr="009F31B4">
        <w:rPr>
          <w:rFonts w:ascii="Times New Roman" w:hAnsi="Times New Roman" w:cs="Times New Roman"/>
          <w:b/>
          <w:sz w:val="28"/>
          <w:szCs w:val="28"/>
        </w:rPr>
        <w:t>Статья 1.</w:t>
      </w:r>
      <w:r w:rsidRPr="009F31B4">
        <w:rPr>
          <w:rFonts w:ascii="Times New Roman" w:hAnsi="Times New Roman" w:cs="Times New Roman"/>
          <w:sz w:val="28"/>
          <w:szCs w:val="28"/>
        </w:rPr>
        <w:t xml:space="preserve"> Внести в Закон Приднестровской Молдавской Республики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от 5 мая 2000 года № 292-З «О всеобщей воинской обязанности и военной службе» (СЗМР 00-2) с изменениями и дополнениями, внесенными законами Приднестровской Молдавской Республики от 9 апреля 2001 года № 8-ЗД-III (газета «Приднестровье» от 13 апреля 2001 года № 71 (1581)); от 19 декабря 2001 года № 76-ЗИД-III (САЗ 01-52); от 20 июня 2003 года № 291-ЗИД-III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(САЗ 03-25); от 27 июня 2003 года № 295-ЗД-III (САЗ 03-26); от 5 февраля </w:t>
      </w:r>
      <w:r w:rsidR="00937B57">
        <w:rPr>
          <w:rFonts w:ascii="Times New Roman" w:hAnsi="Times New Roman" w:cs="Times New Roman"/>
          <w:sz w:val="28"/>
          <w:szCs w:val="28"/>
        </w:rPr>
        <w:br/>
      </w:r>
      <w:r w:rsidRPr="009F31B4">
        <w:rPr>
          <w:rFonts w:ascii="Times New Roman" w:hAnsi="Times New Roman" w:cs="Times New Roman"/>
          <w:sz w:val="28"/>
          <w:szCs w:val="28"/>
        </w:rPr>
        <w:t xml:space="preserve">2004 года № 389-ЗИД-III (САЗ 04-6); от 14 июня 2004 года № 427-ЗИ-III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(САЗ 04-25); от 5 ноября 2004 года № 490-ЗИД-III (САЗ 04-45); от 15 марта 2006 года № 10-ЗИ-IV (САЗ 06-12); от 30 мая 2006 года № 36-ЗД-IV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(САЗ 06-23); от 19 февраля 2007 года № 178-ЗИ-IV (САЗ 07-9); от 14 апреля 2008 года № 441-ЗИД-IV (САЗ 08-15); от 6 августа 2009 года № 836-ЗИД-IV (САЗ 09-32); от 26 апреля 2010 года № 58-ЗИД-IV (САЗ 10-17); от 16 ноября 2010 года № 214-ЗИД-IV (САЗ 10-46); от 18 ноября 2010 года № 225-ЗД-IV (САЗ 10-46); от 26 апреля 2011 года № 36-ЗИД-V (САЗ 11-17); от 26 мая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2011 года № 75-ЗИ-V (САЗ 11-21); от 8 июля 2011 года № 101-ЗД-V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(САЗ 11-27); от 1 ноября 2011 года № 196-ЗД-V (САЗ 11-44); от 20 февраля 2012 года № 13-ЗИ-V (САЗ 12-9); от 31 мая 2012 года № 77-ЗИ-V (САЗ 12-23); от 30 июля 2012 года № 147-ЗИ-V (САЗ 12-32); от 22 января 2013 года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 18-ЗИ-V (САЗ 13-3); от 22 января 2013 года № 25-ЗИД-V (САЗ 13-3);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от 20 марта 2013 года № 76-ЗД-V (САЗ 13-11); от 24 мая 2013 года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 105-ЗИД-V (САЗ 13-20); от 16 июля 2013 года № 160-ЗИД-V (САЗ 13-28); от 4 февраля 2014 года № 50-ЗИД-V (САЗ 14-6); от 26 февраля 2014 года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 60-ЗИД-V (САЗ 14-9); от 22 апреля 2014 года № 87-ЗИД-V (САЗ 14-17);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от 13 октября 2014 года № 157-ЗИ-V (САЗ 14-42); от 15 июня 2015 года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 96-ЗИД-V (САЗ 15-25); от 17 мая 2016 года № 125-ЗИ-VI (САЗ 16-20);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от 29 сентября 2016 года № 222-ЗИ-VI (САЗ 16-39); от 29 мая 2017 года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 112-ЗИД-VI (САЗ 17-23,1); от 30 июня 2017 года № 196-ЗИ-VI (САЗ 17-27); от 3 июля 2017 года № 206-ЗИД-VI (САЗ 17-28); от 4 ноября 2017 года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 308-ЗИД-VI (САЗ 17-45,1); от 18 декабря 2017 года № 363-ЗИ-VI </w:t>
      </w:r>
      <w:r w:rsidR="003527E6">
        <w:rPr>
          <w:rFonts w:ascii="Times New Roman" w:hAnsi="Times New Roman" w:cs="Times New Roman"/>
          <w:sz w:val="28"/>
          <w:szCs w:val="28"/>
        </w:rPr>
        <w:br/>
      </w:r>
      <w:r w:rsidRPr="009F31B4">
        <w:rPr>
          <w:rFonts w:ascii="Times New Roman" w:hAnsi="Times New Roman" w:cs="Times New Roman"/>
          <w:sz w:val="28"/>
          <w:szCs w:val="28"/>
        </w:rPr>
        <w:lastRenderedPageBreak/>
        <w:t xml:space="preserve">(САЗ 17-52); от 28 февраля 2018 года № 47-ЗИД-VI (САЗ 18-9); от 15 марта 2018 года № 66-ЗИД-VI (САЗ 18-11); от 27 марта 2018 года № 83-ЗИД-VI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(САЗ 18-13); от 28 марта 2018 года № 87-ЗИД-VI (САЗ 18-13); от 7 мая </w:t>
      </w:r>
      <w:r w:rsidR="00937B57">
        <w:rPr>
          <w:rFonts w:ascii="Times New Roman" w:hAnsi="Times New Roman" w:cs="Times New Roman"/>
          <w:sz w:val="28"/>
          <w:szCs w:val="28"/>
        </w:rPr>
        <w:br/>
      </w:r>
      <w:r w:rsidRPr="009F31B4">
        <w:rPr>
          <w:rFonts w:ascii="Times New Roman" w:hAnsi="Times New Roman" w:cs="Times New Roman"/>
          <w:sz w:val="28"/>
          <w:szCs w:val="28"/>
        </w:rPr>
        <w:t xml:space="preserve">2018 года № 115-ЗИ-VI (САЗ 18-19); от 31 октября 2018 года № 294-ЗИД-VI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(САЗ 18-44); от 7 декабря 2018 года № 324-ЗИ-VI (САЗ 18-49); от 28 декабря 2018 года № 351-ЗИ-VI (САЗ 18-52,1); от 20 мая 2019 года № 77-ЗИ-VI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(САЗ 19-19); от 6 июня 2019 года № 101-ЗИД-VI (САЗ 19-21); от 23 июля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2019 года № 148-ЗИ-VI (САЗ 19-28); от 1 ноября 2019 года № 199-ЗД-VI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(САЗ 19-42); от 24 декабря 2019 года № 243-ЗИД-VI (САЗ 19-50); от 23 июля 2020 года № 104-ЗИД-VI (САЗ 20-30); от 8 апреля 2021 года № 62-ЗД-VII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(САЗ 21-14); от 21 июня 2021 года № 137-ЗД-VII (САЗ 21-25); от 30 июня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2021 года № 142-ЗД-VII (САЗ 21-26); от 6 июля 2021 года № 148-ЗИ-VII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(САЗ 21-27); от 19 июля 2021 года № 167-ЗИД-VII (САЗ 21-29); от 17 декабря 2021 года № 333-ЗИД-VII (САЗ 21-50); от 28 марта 2022 года № 45-ЗИ-VII (САЗ 22-12); от 27 мая 2022 года № 86-ЗИ-VII (САЗ 22-20); от 13 июля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2022 года № 179-ЗД-VII (САЗ 22-27); от 29 июля 2022 года № 224-ЗД-VII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(САЗ 22-29); от 8 ноября 2022 года № 321-ЗИ-VII (САЗ 22-44); от 6 апреля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2023 года № 75-ЗИ-VII (САЗ 23-14); от 28 июня 2023 года № 174-ЗИД-VII (САЗ 23-26); от 8 ноября 2023 года № 338-ЗИ-VII (САЗ 23-45); от 5 марта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2024 года № 40-ЗИД-VII (САЗ 24-11); от 24 июля 2024 года № 175-ЗД-VII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(САЗ 24-31); от 26 сентября 2024 года № 223-ЗИ-VII (САЗ 24-39); </w:t>
      </w:r>
      <w:r w:rsidR="003527E6">
        <w:rPr>
          <w:rFonts w:ascii="Times New Roman" w:hAnsi="Times New Roman" w:cs="Times New Roman"/>
          <w:sz w:val="28"/>
          <w:szCs w:val="28"/>
        </w:rPr>
        <w:br/>
      </w:r>
      <w:r w:rsidRPr="009F31B4">
        <w:rPr>
          <w:rFonts w:ascii="Times New Roman" w:hAnsi="Times New Roman" w:cs="Times New Roman"/>
          <w:sz w:val="28"/>
          <w:szCs w:val="28"/>
        </w:rPr>
        <w:t xml:space="preserve">от 26 сентября 2024 года № 225-ЗИД-VII (САЗ 24-39); от 22 ноября 2024 года № 274-ЗИ-VII (САЗ 24-47); от 28 декабря 2024 года № 354-ЗИ-VII </w:t>
      </w:r>
      <w:r w:rsidR="003527E6">
        <w:rPr>
          <w:rFonts w:ascii="Times New Roman" w:hAnsi="Times New Roman" w:cs="Times New Roman"/>
          <w:sz w:val="28"/>
          <w:szCs w:val="28"/>
        </w:rPr>
        <w:br/>
      </w:r>
      <w:r w:rsidRPr="009F31B4">
        <w:rPr>
          <w:rFonts w:ascii="Times New Roman" w:hAnsi="Times New Roman" w:cs="Times New Roman"/>
          <w:sz w:val="28"/>
          <w:szCs w:val="28"/>
        </w:rPr>
        <w:t>(САЗ 24-52); от 14 марта 2025 года № 30-ЗИ-VII (САЗ 25-10), следующие изменения.</w:t>
      </w:r>
    </w:p>
    <w:p w:rsidR="000A42C9" w:rsidRPr="009F31B4" w:rsidRDefault="000A42C9" w:rsidP="009F31B4">
      <w:pPr>
        <w:pStyle w:val="a8"/>
        <w:rPr>
          <w:rFonts w:ascii="Times New Roman" w:hAnsi="Times New Roman" w:cs="Times New Roman"/>
          <w:sz w:val="28"/>
          <w:szCs w:val="28"/>
        </w:rPr>
      </w:pPr>
    </w:p>
    <w:p w:rsidR="000A42C9" w:rsidRPr="009F31B4" w:rsidRDefault="00937B57" w:rsidP="00C04A97">
      <w:pPr>
        <w:pStyle w:val="a8"/>
        <w:ind w:firstLine="708"/>
        <w:rPr>
          <w:rFonts w:ascii="Times New Roman" w:hAnsi="Times New Roman" w:cs="Times New Roman"/>
          <w:sz w:val="28"/>
          <w:szCs w:val="28"/>
        </w:rPr>
      </w:pPr>
      <w:r>
        <w:rPr>
          <w:rFonts w:ascii="Times New Roman" w:hAnsi="Times New Roman" w:cs="Times New Roman"/>
          <w:sz w:val="28"/>
          <w:szCs w:val="28"/>
        </w:rPr>
        <w:t xml:space="preserve">1. </w:t>
      </w:r>
      <w:r w:rsidR="000A42C9" w:rsidRPr="009F31B4">
        <w:rPr>
          <w:rFonts w:ascii="Times New Roman" w:hAnsi="Times New Roman" w:cs="Times New Roman"/>
          <w:sz w:val="28"/>
          <w:szCs w:val="28"/>
        </w:rPr>
        <w:t>Пункт 3 статьи 41 изложить в следующей редакции:</w:t>
      </w:r>
    </w:p>
    <w:p w:rsidR="000A42C9" w:rsidRPr="009F31B4" w:rsidRDefault="000A42C9" w:rsidP="00937B57">
      <w:pPr>
        <w:pStyle w:val="a8"/>
        <w:ind w:firstLine="708"/>
        <w:rPr>
          <w:rFonts w:ascii="Times New Roman" w:hAnsi="Times New Roman" w:cs="Times New Roman"/>
          <w:sz w:val="28"/>
          <w:szCs w:val="28"/>
        </w:rPr>
      </w:pPr>
      <w:r w:rsidRPr="009F31B4">
        <w:rPr>
          <w:rFonts w:ascii="Times New Roman" w:hAnsi="Times New Roman" w:cs="Times New Roman"/>
          <w:sz w:val="28"/>
          <w:szCs w:val="28"/>
        </w:rPr>
        <w:t>«3. Военнослужащий может проходить военную службу не на воинских должностях в случаях:</w:t>
      </w:r>
    </w:p>
    <w:p w:rsidR="000A42C9" w:rsidRPr="009F31B4" w:rsidRDefault="000A42C9" w:rsidP="00937B57">
      <w:pPr>
        <w:pStyle w:val="a8"/>
        <w:ind w:firstLine="708"/>
        <w:rPr>
          <w:rFonts w:ascii="Times New Roman" w:hAnsi="Times New Roman" w:cs="Times New Roman"/>
          <w:sz w:val="28"/>
          <w:szCs w:val="28"/>
        </w:rPr>
      </w:pPr>
      <w:r w:rsidRPr="009F31B4">
        <w:rPr>
          <w:rFonts w:ascii="Times New Roman" w:hAnsi="Times New Roman" w:cs="Times New Roman"/>
          <w:sz w:val="28"/>
          <w:szCs w:val="28"/>
        </w:rPr>
        <w:t xml:space="preserve">а) нахождения в распоряжении командира (начальника) </w:t>
      </w:r>
      <w:r w:rsidR="00937B57">
        <w:rPr>
          <w:rFonts w:ascii="Times New Roman" w:hAnsi="Times New Roman" w:cs="Times New Roman"/>
          <w:sz w:val="28"/>
          <w:szCs w:val="28"/>
        </w:rPr>
        <w:t>–</w:t>
      </w:r>
      <w:r w:rsidRPr="009F31B4">
        <w:rPr>
          <w:rFonts w:ascii="Times New Roman" w:hAnsi="Times New Roman" w:cs="Times New Roman"/>
          <w:sz w:val="28"/>
          <w:szCs w:val="28"/>
        </w:rPr>
        <w:t xml:space="preserve"> не более трех месяцев;</w:t>
      </w:r>
    </w:p>
    <w:p w:rsidR="000A42C9" w:rsidRPr="009F31B4" w:rsidRDefault="000A42C9" w:rsidP="00937B57">
      <w:pPr>
        <w:pStyle w:val="a8"/>
        <w:ind w:firstLine="708"/>
        <w:rPr>
          <w:rFonts w:ascii="Times New Roman" w:hAnsi="Times New Roman" w:cs="Times New Roman"/>
          <w:sz w:val="28"/>
          <w:szCs w:val="28"/>
        </w:rPr>
      </w:pPr>
      <w:r w:rsidRPr="009F31B4">
        <w:rPr>
          <w:rFonts w:ascii="Times New Roman" w:hAnsi="Times New Roman" w:cs="Times New Roman"/>
          <w:sz w:val="28"/>
          <w:szCs w:val="28"/>
        </w:rPr>
        <w:t xml:space="preserve">б) нахождения в распоряжении командира (начальника) в связи с проведением организационно-штатных мероприятий </w:t>
      </w:r>
      <w:r w:rsidR="00937B57">
        <w:rPr>
          <w:rFonts w:ascii="Times New Roman" w:hAnsi="Times New Roman" w:cs="Times New Roman"/>
          <w:sz w:val="28"/>
          <w:szCs w:val="28"/>
        </w:rPr>
        <w:t>–</w:t>
      </w:r>
      <w:r w:rsidRPr="009F31B4">
        <w:rPr>
          <w:rFonts w:ascii="Times New Roman" w:hAnsi="Times New Roman" w:cs="Times New Roman"/>
          <w:sz w:val="28"/>
          <w:szCs w:val="28"/>
        </w:rPr>
        <w:t xml:space="preserve"> не более трех месяцев;</w:t>
      </w:r>
    </w:p>
    <w:p w:rsidR="000A42C9" w:rsidRPr="009F31B4" w:rsidRDefault="000A42C9" w:rsidP="00937B57">
      <w:pPr>
        <w:pStyle w:val="a8"/>
        <w:ind w:firstLine="708"/>
        <w:rPr>
          <w:rFonts w:ascii="Times New Roman" w:hAnsi="Times New Roman" w:cs="Times New Roman"/>
          <w:sz w:val="28"/>
          <w:szCs w:val="28"/>
        </w:rPr>
      </w:pPr>
      <w:r w:rsidRPr="009F31B4">
        <w:rPr>
          <w:rFonts w:ascii="Times New Roman" w:hAnsi="Times New Roman" w:cs="Times New Roman"/>
          <w:sz w:val="28"/>
          <w:szCs w:val="28"/>
        </w:rPr>
        <w:t>в) нахождения в распоряжении командира (начальника) в связи с возбуждением в отношении военнослужащего уголовного дела – до вынесения решения по уголовному делу;</w:t>
      </w:r>
    </w:p>
    <w:p w:rsidR="000A42C9" w:rsidRPr="009F31B4" w:rsidRDefault="000A42C9" w:rsidP="00937B57">
      <w:pPr>
        <w:pStyle w:val="a8"/>
        <w:ind w:firstLine="708"/>
        <w:rPr>
          <w:rFonts w:ascii="Times New Roman" w:hAnsi="Times New Roman" w:cs="Times New Roman"/>
          <w:sz w:val="28"/>
          <w:szCs w:val="28"/>
        </w:rPr>
      </w:pPr>
      <w:r w:rsidRPr="009F31B4">
        <w:rPr>
          <w:rFonts w:ascii="Times New Roman" w:hAnsi="Times New Roman" w:cs="Times New Roman"/>
          <w:sz w:val="28"/>
          <w:szCs w:val="28"/>
        </w:rPr>
        <w:t xml:space="preserve">г) прикомандирования к органам, организациям, указанным в пункте 2 </w:t>
      </w:r>
      <w:r w:rsidR="00937B57">
        <w:rPr>
          <w:rFonts w:ascii="Times New Roman" w:hAnsi="Times New Roman" w:cs="Times New Roman"/>
          <w:sz w:val="28"/>
          <w:szCs w:val="28"/>
        </w:rPr>
        <w:br/>
      </w:r>
      <w:r w:rsidRPr="009F31B4">
        <w:rPr>
          <w:rFonts w:ascii="Times New Roman" w:hAnsi="Times New Roman" w:cs="Times New Roman"/>
          <w:sz w:val="28"/>
          <w:szCs w:val="28"/>
        </w:rPr>
        <w:t>статьи 43 настоящего Закона;</w:t>
      </w:r>
    </w:p>
    <w:p w:rsidR="000A42C9" w:rsidRPr="009F31B4" w:rsidRDefault="000A42C9" w:rsidP="00937B57">
      <w:pPr>
        <w:pStyle w:val="a8"/>
        <w:ind w:firstLine="708"/>
        <w:rPr>
          <w:rFonts w:ascii="Times New Roman" w:hAnsi="Times New Roman" w:cs="Times New Roman"/>
          <w:sz w:val="28"/>
          <w:szCs w:val="28"/>
        </w:rPr>
      </w:pPr>
      <w:r w:rsidRPr="009F31B4">
        <w:rPr>
          <w:rFonts w:ascii="Times New Roman" w:hAnsi="Times New Roman" w:cs="Times New Roman"/>
          <w:sz w:val="28"/>
          <w:szCs w:val="28"/>
        </w:rPr>
        <w:t>д) в других случаях, установленных законодательством Приднестровской Молдавской Республики и Положением о пор</w:t>
      </w:r>
      <w:r w:rsidR="00937B57">
        <w:rPr>
          <w:rFonts w:ascii="Times New Roman" w:hAnsi="Times New Roman" w:cs="Times New Roman"/>
          <w:sz w:val="28"/>
          <w:szCs w:val="28"/>
        </w:rPr>
        <w:t>ядке прохождения военной службы».</w:t>
      </w:r>
    </w:p>
    <w:p w:rsidR="000A42C9" w:rsidRPr="009F31B4" w:rsidRDefault="000A42C9" w:rsidP="009F31B4">
      <w:pPr>
        <w:pStyle w:val="a8"/>
        <w:rPr>
          <w:rFonts w:ascii="Times New Roman" w:hAnsi="Times New Roman" w:cs="Times New Roman"/>
          <w:sz w:val="28"/>
          <w:szCs w:val="28"/>
        </w:rPr>
      </w:pPr>
    </w:p>
    <w:p w:rsidR="000A42C9" w:rsidRPr="009F31B4" w:rsidRDefault="00937B57" w:rsidP="00C04A97">
      <w:pPr>
        <w:pStyle w:val="a8"/>
        <w:ind w:firstLine="708"/>
        <w:rPr>
          <w:rFonts w:ascii="Times New Roman" w:hAnsi="Times New Roman" w:cs="Times New Roman"/>
          <w:sz w:val="28"/>
          <w:szCs w:val="28"/>
        </w:rPr>
      </w:pPr>
      <w:r>
        <w:rPr>
          <w:rFonts w:ascii="Times New Roman" w:hAnsi="Times New Roman" w:cs="Times New Roman"/>
          <w:sz w:val="28"/>
          <w:szCs w:val="28"/>
        </w:rPr>
        <w:t xml:space="preserve">2. </w:t>
      </w:r>
      <w:r w:rsidR="000A42C9" w:rsidRPr="009F31B4">
        <w:rPr>
          <w:rFonts w:ascii="Times New Roman" w:hAnsi="Times New Roman" w:cs="Times New Roman"/>
          <w:sz w:val="28"/>
          <w:szCs w:val="28"/>
        </w:rPr>
        <w:t>Статью 43 изложить в следующей редакции:</w:t>
      </w:r>
    </w:p>
    <w:p w:rsidR="000A42C9" w:rsidRPr="009F31B4" w:rsidRDefault="000A42C9" w:rsidP="00C04A97">
      <w:pPr>
        <w:pStyle w:val="a8"/>
        <w:ind w:firstLine="708"/>
        <w:rPr>
          <w:rFonts w:ascii="Times New Roman" w:hAnsi="Times New Roman" w:cs="Times New Roman"/>
          <w:sz w:val="28"/>
          <w:szCs w:val="28"/>
        </w:rPr>
      </w:pPr>
      <w:r w:rsidRPr="009F31B4">
        <w:rPr>
          <w:rFonts w:ascii="Times New Roman" w:hAnsi="Times New Roman" w:cs="Times New Roman"/>
          <w:sz w:val="28"/>
          <w:szCs w:val="28"/>
        </w:rPr>
        <w:t>«Статья 43. Перевод и прикомандирование военнослужащих</w:t>
      </w:r>
    </w:p>
    <w:p w:rsidR="000A42C9" w:rsidRPr="009F31B4" w:rsidRDefault="00937B57" w:rsidP="00C04A97">
      <w:pPr>
        <w:pStyle w:val="a8"/>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0A42C9" w:rsidRPr="009F31B4">
        <w:rPr>
          <w:rFonts w:ascii="Times New Roman" w:hAnsi="Times New Roman" w:cs="Times New Roman"/>
          <w:sz w:val="28"/>
          <w:szCs w:val="28"/>
        </w:rPr>
        <w:t>Военнослужащие в порядке, определенном Положением о порядке прохождения военной службы, могут быть переведены для дальнейшего прохождения военной службы:</w:t>
      </w:r>
    </w:p>
    <w:p w:rsidR="000A42C9" w:rsidRPr="009F31B4" w:rsidRDefault="000A42C9" w:rsidP="00C04A97">
      <w:pPr>
        <w:pStyle w:val="a8"/>
        <w:ind w:firstLine="708"/>
        <w:rPr>
          <w:rFonts w:ascii="Times New Roman" w:hAnsi="Times New Roman" w:cs="Times New Roman"/>
          <w:sz w:val="28"/>
          <w:szCs w:val="28"/>
        </w:rPr>
      </w:pPr>
      <w:r w:rsidRPr="009F31B4">
        <w:rPr>
          <w:rFonts w:ascii="Times New Roman" w:hAnsi="Times New Roman" w:cs="Times New Roman"/>
          <w:sz w:val="28"/>
          <w:szCs w:val="28"/>
        </w:rPr>
        <w:t>а) из Вооруженных сил Приднестровской Молдавской Республики в другие войска и органы, в которых настоящим Законом установлена военная служба;</w:t>
      </w:r>
    </w:p>
    <w:p w:rsidR="000A42C9" w:rsidRPr="009F31B4" w:rsidRDefault="000A42C9" w:rsidP="00C04A97">
      <w:pPr>
        <w:pStyle w:val="a8"/>
        <w:ind w:firstLine="708"/>
        <w:rPr>
          <w:rFonts w:ascii="Times New Roman" w:hAnsi="Times New Roman" w:cs="Times New Roman"/>
          <w:sz w:val="28"/>
          <w:szCs w:val="28"/>
        </w:rPr>
      </w:pPr>
      <w:r w:rsidRPr="009F31B4">
        <w:rPr>
          <w:rFonts w:ascii="Times New Roman" w:hAnsi="Times New Roman" w:cs="Times New Roman"/>
          <w:sz w:val="28"/>
          <w:szCs w:val="28"/>
        </w:rPr>
        <w:t>б) из других войск и органов, в которых настоящим Законом установлена военная служба, в Вооруженные силы Приднестровской Молдавской Республики;</w:t>
      </w:r>
    </w:p>
    <w:p w:rsidR="000A42C9" w:rsidRPr="009F31B4" w:rsidRDefault="000A42C9" w:rsidP="00C04A97">
      <w:pPr>
        <w:pStyle w:val="a8"/>
        <w:ind w:firstLine="708"/>
        <w:rPr>
          <w:rFonts w:ascii="Times New Roman" w:hAnsi="Times New Roman" w:cs="Times New Roman"/>
          <w:sz w:val="28"/>
          <w:szCs w:val="28"/>
        </w:rPr>
      </w:pPr>
      <w:r w:rsidRPr="009F31B4">
        <w:rPr>
          <w:rFonts w:ascii="Times New Roman" w:hAnsi="Times New Roman" w:cs="Times New Roman"/>
          <w:sz w:val="28"/>
          <w:szCs w:val="28"/>
        </w:rPr>
        <w:t>в) из других войск и органов, в которых настоящим Законом установлена военная служба, в другие войска и органы, в которых настоящим Законом установлена военная служба.</w:t>
      </w:r>
    </w:p>
    <w:p w:rsidR="000A42C9" w:rsidRPr="009F31B4" w:rsidRDefault="000A42C9" w:rsidP="00C04A97">
      <w:pPr>
        <w:pStyle w:val="a8"/>
        <w:ind w:firstLine="708"/>
        <w:rPr>
          <w:rFonts w:ascii="Times New Roman" w:hAnsi="Times New Roman" w:cs="Times New Roman"/>
          <w:sz w:val="28"/>
          <w:szCs w:val="28"/>
        </w:rPr>
      </w:pPr>
      <w:r w:rsidRPr="009F31B4">
        <w:rPr>
          <w:rFonts w:ascii="Times New Roman" w:hAnsi="Times New Roman" w:cs="Times New Roman"/>
          <w:sz w:val="28"/>
          <w:szCs w:val="28"/>
        </w:rPr>
        <w:t xml:space="preserve">2. Военнослужащие могут быть прикомандированы к органам государственной власти и </w:t>
      </w:r>
      <w:r w:rsidR="00937B57">
        <w:rPr>
          <w:rFonts w:ascii="Times New Roman" w:hAnsi="Times New Roman" w:cs="Times New Roman"/>
          <w:sz w:val="28"/>
          <w:szCs w:val="28"/>
        </w:rPr>
        <w:t>управления, финансируемым за сче</w:t>
      </w:r>
      <w:r w:rsidRPr="009F31B4">
        <w:rPr>
          <w:rFonts w:ascii="Times New Roman" w:hAnsi="Times New Roman" w:cs="Times New Roman"/>
          <w:sz w:val="28"/>
          <w:szCs w:val="28"/>
        </w:rPr>
        <w:t>т средств республиканского (местного) бюджета, средств внебюджетных фондов, к подведомственным им государственным (муниципальным) учреж</w:t>
      </w:r>
      <w:r w:rsidR="00937B57">
        <w:rPr>
          <w:rFonts w:ascii="Times New Roman" w:hAnsi="Times New Roman" w:cs="Times New Roman"/>
          <w:sz w:val="28"/>
          <w:szCs w:val="28"/>
        </w:rPr>
        <w:t>дениям, финансируемым как за сче</w:t>
      </w:r>
      <w:r w:rsidRPr="009F31B4">
        <w:rPr>
          <w:rFonts w:ascii="Times New Roman" w:hAnsi="Times New Roman" w:cs="Times New Roman"/>
          <w:sz w:val="28"/>
          <w:szCs w:val="28"/>
        </w:rPr>
        <w:t xml:space="preserve">т средств республиканского </w:t>
      </w:r>
      <w:r w:rsidR="00937B57">
        <w:rPr>
          <w:rFonts w:ascii="Times New Roman" w:hAnsi="Times New Roman" w:cs="Times New Roman"/>
          <w:sz w:val="28"/>
          <w:szCs w:val="28"/>
        </w:rPr>
        <w:t>(местного) бюджета, так и за сче</w:t>
      </w:r>
      <w:r w:rsidRPr="009F31B4">
        <w:rPr>
          <w:rFonts w:ascii="Times New Roman" w:hAnsi="Times New Roman" w:cs="Times New Roman"/>
          <w:sz w:val="28"/>
          <w:szCs w:val="28"/>
        </w:rPr>
        <w:t>т средств внебюджетных фондов, а также к государственным (муниципаль</w:t>
      </w:r>
      <w:r w:rsidR="00937B57">
        <w:rPr>
          <w:rFonts w:ascii="Times New Roman" w:hAnsi="Times New Roman" w:cs="Times New Roman"/>
          <w:sz w:val="28"/>
          <w:szCs w:val="28"/>
        </w:rPr>
        <w:t>ным) унитарным (в том числе казе</w:t>
      </w:r>
      <w:r w:rsidRPr="009F31B4">
        <w:rPr>
          <w:rFonts w:ascii="Times New Roman" w:hAnsi="Times New Roman" w:cs="Times New Roman"/>
          <w:sz w:val="28"/>
          <w:szCs w:val="28"/>
        </w:rPr>
        <w:t>нным) предприятиям, которые выполняют работу в интересах обороны и безопасности Приднестровской Молдавской Республики.</w:t>
      </w:r>
    </w:p>
    <w:p w:rsidR="00C04A97" w:rsidRPr="00C04A97" w:rsidRDefault="00937B57" w:rsidP="00C04A97">
      <w:pPr>
        <w:ind w:firstLine="709"/>
        <w:rPr>
          <w:rFonts w:ascii="Times New Roman" w:eastAsia="Calibri" w:hAnsi="Times New Roman"/>
          <w:sz w:val="28"/>
          <w:szCs w:val="28"/>
        </w:rPr>
      </w:pPr>
      <w:r w:rsidRPr="00937B57">
        <w:rPr>
          <w:rFonts w:ascii="Times New Roman" w:eastAsia="Calibri" w:hAnsi="Times New Roman"/>
          <w:sz w:val="28"/>
          <w:szCs w:val="28"/>
        </w:rPr>
        <w:t xml:space="preserve">Порядок прикомандирования военнослужащих и особенности прохождения ими военной </w:t>
      </w:r>
      <w:r w:rsidR="00970AA7">
        <w:rPr>
          <w:rFonts w:ascii="Times New Roman" w:eastAsia="Calibri" w:hAnsi="Times New Roman"/>
          <w:sz w:val="28"/>
          <w:szCs w:val="28"/>
        </w:rPr>
        <w:t>службы определяю</w:t>
      </w:r>
      <w:r w:rsidRPr="00937B57">
        <w:rPr>
          <w:rFonts w:ascii="Times New Roman" w:eastAsia="Calibri" w:hAnsi="Times New Roman"/>
          <w:sz w:val="28"/>
          <w:szCs w:val="28"/>
        </w:rPr>
        <w:t xml:space="preserve">тся Положением </w:t>
      </w:r>
      <w:r w:rsidR="00031DAF" w:rsidRPr="00AF23D7">
        <w:rPr>
          <w:rFonts w:ascii="Times New Roman" w:hAnsi="Times New Roman" w:cs="Times New Roman"/>
          <w:color w:val="000000" w:themeColor="text1"/>
          <w:sz w:val="28"/>
          <w:szCs w:val="28"/>
        </w:rPr>
        <w:t>о порядке прохождения военной службы</w:t>
      </w:r>
      <w:r w:rsidRPr="00AF23D7">
        <w:rPr>
          <w:rFonts w:ascii="Times New Roman" w:eastAsia="Calibri" w:hAnsi="Times New Roman"/>
          <w:color w:val="000000" w:themeColor="text1"/>
          <w:sz w:val="24"/>
          <w:szCs w:val="24"/>
        </w:rPr>
        <w:t>.</w:t>
      </w:r>
      <w:r>
        <w:rPr>
          <w:rFonts w:ascii="Times New Roman" w:eastAsia="Calibri" w:hAnsi="Times New Roman"/>
          <w:sz w:val="24"/>
          <w:szCs w:val="24"/>
        </w:rPr>
        <w:t xml:space="preserve"> </w:t>
      </w:r>
      <w:r w:rsidR="00C04A97" w:rsidRPr="00C04A97">
        <w:rPr>
          <w:rFonts w:ascii="Times New Roman" w:eastAsia="Calibri" w:hAnsi="Times New Roman"/>
          <w:sz w:val="28"/>
          <w:szCs w:val="28"/>
        </w:rPr>
        <w:t>Порядок обеспечения прикомандированных военнослужащих денежным и друг</w:t>
      </w:r>
      <w:r>
        <w:rPr>
          <w:rFonts w:ascii="Times New Roman" w:eastAsia="Calibri" w:hAnsi="Times New Roman"/>
          <w:sz w:val="28"/>
          <w:szCs w:val="28"/>
        </w:rPr>
        <w:t>ими видами довольствия определяе</w:t>
      </w:r>
      <w:r w:rsidR="00C04A97" w:rsidRPr="00C04A97">
        <w:rPr>
          <w:rFonts w:ascii="Times New Roman" w:eastAsia="Calibri" w:hAnsi="Times New Roman"/>
          <w:sz w:val="28"/>
          <w:szCs w:val="28"/>
        </w:rPr>
        <w:t>тся нормативными правовыми актами, регулирующими порядок обеспечения денежным довольствием и другими видами довольствия военнослужащих Вооруженных сил Приднестровской Молдавской Республики, других войск и органов, в которых настоящим Законом установлена военная служба</w:t>
      </w:r>
      <w:r w:rsidR="00C04A97">
        <w:rPr>
          <w:rFonts w:ascii="Times New Roman" w:eastAsia="Calibri" w:hAnsi="Times New Roman"/>
          <w:sz w:val="28"/>
          <w:szCs w:val="28"/>
        </w:rPr>
        <w:t>.</w:t>
      </w:r>
    </w:p>
    <w:p w:rsidR="00C04A97" w:rsidRPr="00C04A97" w:rsidRDefault="00C04A97" w:rsidP="00C04A97">
      <w:pPr>
        <w:ind w:firstLine="709"/>
        <w:rPr>
          <w:rFonts w:ascii="Times New Roman" w:eastAsia="Calibri" w:hAnsi="Times New Roman"/>
          <w:sz w:val="28"/>
          <w:szCs w:val="28"/>
        </w:rPr>
      </w:pPr>
      <w:r w:rsidRPr="00C04A97">
        <w:rPr>
          <w:rFonts w:ascii="Times New Roman" w:eastAsia="Calibri" w:hAnsi="Times New Roman"/>
          <w:sz w:val="28"/>
          <w:szCs w:val="28"/>
        </w:rPr>
        <w:t>Решение о прикомандировании военнослужащих к органам, организациям, указанным в части первой настоящего пункта, принимается руководителем органа, в котором военнослужащий проходит военную службу</w:t>
      </w:r>
      <w:r>
        <w:rPr>
          <w:rFonts w:ascii="Times New Roman" w:eastAsia="Calibri" w:hAnsi="Times New Roman"/>
          <w:sz w:val="28"/>
          <w:szCs w:val="28"/>
        </w:rPr>
        <w:t>».</w:t>
      </w:r>
    </w:p>
    <w:p w:rsidR="000A42C9" w:rsidRPr="00C04A97" w:rsidRDefault="000A42C9" w:rsidP="009F31B4">
      <w:pPr>
        <w:pStyle w:val="a8"/>
        <w:rPr>
          <w:rFonts w:ascii="Times New Roman" w:hAnsi="Times New Roman" w:cs="Times New Roman"/>
          <w:sz w:val="28"/>
          <w:szCs w:val="28"/>
        </w:rPr>
      </w:pPr>
    </w:p>
    <w:p w:rsidR="000A42C9" w:rsidRDefault="000A42C9" w:rsidP="00CF5606">
      <w:pPr>
        <w:pStyle w:val="a8"/>
        <w:ind w:firstLine="708"/>
        <w:rPr>
          <w:rFonts w:ascii="Times New Roman" w:hAnsi="Times New Roman" w:cs="Times New Roman"/>
          <w:sz w:val="28"/>
          <w:szCs w:val="28"/>
        </w:rPr>
      </w:pPr>
      <w:r w:rsidRPr="00CF5606">
        <w:rPr>
          <w:rFonts w:ascii="Times New Roman" w:hAnsi="Times New Roman" w:cs="Times New Roman"/>
          <w:b/>
          <w:sz w:val="28"/>
          <w:szCs w:val="28"/>
        </w:rPr>
        <w:t>Статья 2.</w:t>
      </w:r>
      <w:r w:rsidRPr="009F31B4">
        <w:rPr>
          <w:rFonts w:ascii="Times New Roman" w:hAnsi="Times New Roman" w:cs="Times New Roman"/>
          <w:sz w:val="28"/>
          <w:szCs w:val="28"/>
        </w:rPr>
        <w:t> Настоящий Закон вступает в силу по истечении 30 (тридцати) дней после дня официального опубликования.</w:t>
      </w:r>
    </w:p>
    <w:p w:rsidR="00CF5606" w:rsidRDefault="00CF5606" w:rsidP="009F31B4">
      <w:pPr>
        <w:pStyle w:val="a8"/>
        <w:rPr>
          <w:rFonts w:ascii="Times New Roman" w:hAnsi="Times New Roman" w:cs="Times New Roman"/>
          <w:sz w:val="28"/>
          <w:szCs w:val="28"/>
        </w:rPr>
      </w:pPr>
    </w:p>
    <w:p w:rsidR="00CF5606" w:rsidRPr="00CF5606" w:rsidRDefault="00CF5606" w:rsidP="00CF5606">
      <w:pPr>
        <w:rPr>
          <w:rFonts w:ascii="Times New Roman" w:eastAsia="Times New Roman" w:hAnsi="Times New Roman" w:cs="Times New Roman"/>
          <w:sz w:val="28"/>
          <w:szCs w:val="28"/>
        </w:rPr>
      </w:pPr>
      <w:bookmarkStart w:id="0" w:name="_GoBack"/>
      <w:bookmarkEnd w:id="0"/>
      <w:r w:rsidRPr="00CF5606">
        <w:rPr>
          <w:rFonts w:ascii="Times New Roman" w:eastAsia="Times New Roman" w:hAnsi="Times New Roman" w:cs="Times New Roman"/>
          <w:sz w:val="28"/>
          <w:szCs w:val="28"/>
        </w:rPr>
        <w:t xml:space="preserve">Президент </w:t>
      </w:r>
    </w:p>
    <w:p w:rsidR="00CF5606" w:rsidRPr="00CF5606" w:rsidRDefault="00CF5606" w:rsidP="00CF5606">
      <w:pPr>
        <w:rPr>
          <w:rFonts w:ascii="Times New Roman" w:eastAsia="Times New Roman" w:hAnsi="Times New Roman" w:cs="Times New Roman"/>
          <w:sz w:val="28"/>
          <w:szCs w:val="28"/>
        </w:rPr>
      </w:pPr>
      <w:r w:rsidRPr="00CF5606">
        <w:rPr>
          <w:rFonts w:ascii="Times New Roman" w:eastAsia="Times New Roman" w:hAnsi="Times New Roman" w:cs="Times New Roman"/>
          <w:sz w:val="28"/>
          <w:szCs w:val="28"/>
        </w:rPr>
        <w:t xml:space="preserve">Приднестровской </w:t>
      </w:r>
    </w:p>
    <w:p w:rsidR="00CF5606" w:rsidRPr="00CF5606" w:rsidRDefault="00CF5606" w:rsidP="00CF5606">
      <w:pPr>
        <w:rPr>
          <w:rFonts w:ascii="Times New Roman" w:eastAsia="Times New Roman" w:hAnsi="Times New Roman" w:cs="Times New Roman"/>
          <w:sz w:val="28"/>
          <w:szCs w:val="28"/>
        </w:rPr>
      </w:pPr>
      <w:r w:rsidRPr="00CF5606">
        <w:rPr>
          <w:rFonts w:ascii="Times New Roman" w:eastAsia="Times New Roman" w:hAnsi="Times New Roman" w:cs="Times New Roman"/>
          <w:sz w:val="28"/>
          <w:szCs w:val="28"/>
        </w:rPr>
        <w:t xml:space="preserve">Молдавской Республики </w:t>
      </w:r>
      <w:r w:rsidRPr="00CF5606">
        <w:rPr>
          <w:rFonts w:ascii="Times New Roman" w:eastAsia="Times New Roman" w:hAnsi="Times New Roman" w:cs="Times New Roman"/>
          <w:sz w:val="28"/>
          <w:szCs w:val="28"/>
        </w:rPr>
        <w:tab/>
      </w:r>
      <w:r w:rsidRPr="00CF5606">
        <w:rPr>
          <w:rFonts w:ascii="Times New Roman" w:eastAsia="Times New Roman" w:hAnsi="Times New Roman" w:cs="Times New Roman"/>
          <w:sz w:val="28"/>
          <w:szCs w:val="28"/>
        </w:rPr>
        <w:tab/>
      </w:r>
      <w:r w:rsidRPr="00CF5606">
        <w:rPr>
          <w:rFonts w:ascii="Times New Roman" w:eastAsia="Times New Roman" w:hAnsi="Times New Roman" w:cs="Times New Roman"/>
          <w:sz w:val="28"/>
          <w:szCs w:val="28"/>
        </w:rPr>
        <w:tab/>
      </w:r>
      <w:r w:rsidRPr="00CF5606">
        <w:rPr>
          <w:rFonts w:ascii="Times New Roman" w:eastAsia="Times New Roman" w:hAnsi="Times New Roman" w:cs="Times New Roman"/>
          <w:sz w:val="28"/>
          <w:szCs w:val="28"/>
        </w:rPr>
        <w:tab/>
        <w:t xml:space="preserve">     В. Н. КРАСНОСЕЛЬСКИЙ</w:t>
      </w:r>
    </w:p>
    <w:p w:rsidR="00CF5606" w:rsidRPr="00CF5606" w:rsidRDefault="00CF5606" w:rsidP="00CF5606">
      <w:pPr>
        <w:rPr>
          <w:rFonts w:ascii="Times New Roman" w:eastAsia="Times New Roman" w:hAnsi="Times New Roman" w:cs="Times New Roman"/>
          <w:sz w:val="28"/>
          <w:szCs w:val="28"/>
        </w:rPr>
      </w:pPr>
    </w:p>
    <w:p w:rsidR="00B52DFA" w:rsidRPr="00B52DFA" w:rsidRDefault="00B52DFA" w:rsidP="00B52DFA">
      <w:pPr>
        <w:rPr>
          <w:rFonts w:ascii="Times New Roman" w:eastAsia="Times New Roman" w:hAnsi="Times New Roman" w:cs="Times New Roman"/>
          <w:sz w:val="28"/>
          <w:szCs w:val="28"/>
        </w:rPr>
      </w:pPr>
      <w:r w:rsidRPr="00B52DFA">
        <w:rPr>
          <w:rFonts w:ascii="Times New Roman" w:eastAsia="Times New Roman" w:hAnsi="Times New Roman" w:cs="Times New Roman"/>
          <w:sz w:val="28"/>
          <w:szCs w:val="28"/>
        </w:rPr>
        <w:t>г. Тирасполь</w:t>
      </w:r>
    </w:p>
    <w:p w:rsidR="00B52DFA" w:rsidRPr="00B52DFA" w:rsidRDefault="00B52DFA" w:rsidP="00B52DFA">
      <w:pPr>
        <w:rPr>
          <w:rFonts w:ascii="Times New Roman" w:eastAsia="Times New Roman" w:hAnsi="Times New Roman" w:cs="Times New Roman"/>
          <w:sz w:val="28"/>
          <w:szCs w:val="28"/>
        </w:rPr>
      </w:pPr>
      <w:r w:rsidRPr="00B52DFA">
        <w:rPr>
          <w:rFonts w:ascii="Times New Roman" w:eastAsia="Times New Roman" w:hAnsi="Times New Roman" w:cs="Times New Roman"/>
          <w:sz w:val="28"/>
          <w:szCs w:val="28"/>
        </w:rPr>
        <w:t>7 октября 2025 г.</w:t>
      </w:r>
    </w:p>
    <w:p w:rsidR="00CF5606" w:rsidRPr="00CF5606" w:rsidRDefault="00B52DFA" w:rsidP="00B52DFA">
      <w:pPr>
        <w:rPr>
          <w:rFonts w:ascii="Times New Roman" w:eastAsia="Times New Roman" w:hAnsi="Times New Roman" w:cs="Times New Roman"/>
          <w:sz w:val="28"/>
          <w:szCs w:val="28"/>
        </w:rPr>
      </w:pPr>
      <w:r w:rsidRPr="00B52DFA">
        <w:rPr>
          <w:rFonts w:ascii="Times New Roman" w:eastAsia="Times New Roman" w:hAnsi="Times New Roman" w:cs="Times New Roman"/>
          <w:sz w:val="28"/>
          <w:szCs w:val="28"/>
        </w:rPr>
        <w:t>№ 195-ЗИ-VII</w:t>
      </w:r>
    </w:p>
    <w:sectPr w:rsidR="00CF5606" w:rsidRPr="00CF5606" w:rsidSect="009F31B4">
      <w:headerReference w:type="default" r:id="rId7"/>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5A3" w:rsidRDefault="00CD05A3" w:rsidP="009F31B4">
      <w:r>
        <w:separator/>
      </w:r>
    </w:p>
  </w:endnote>
  <w:endnote w:type="continuationSeparator" w:id="0">
    <w:p w:rsidR="00CD05A3" w:rsidRDefault="00CD05A3" w:rsidP="009F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5A3" w:rsidRDefault="00CD05A3" w:rsidP="009F31B4">
      <w:r>
        <w:separator/>
      </w:r>
    </w:p>
  </w:footnote>
  <w:footnote w:type="continuationSeparator" w:id="0">
    <w:p w:rsidR="00CD05A3" w:rsidRDefault="00CD05A3" w:rsidP="009F3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75298"/>
      <w:docPartObj>
        <w:docPartGallery w:val="Page Numbers (Top of Page)"/>
        <w:docPartUnique/>
      </w:docPartObj>
    </w:sdtPr>
    <w:sdtEndPr>
      <w:rPr>
        <w:rFonts w:ascii="Times New Roman" w:hAnsi="Times New Roman" w:cs="Times New Roman"/>
        <w:sz w:val="24"/>
        <w:szCs w:val="24"/>
      </w:rPr>
    </w:sdtEndPr>
    <w:sdtContent>
      <w:p w:rsidR="009F31B4" w:rsidRPr="009F31B4" w:rsidRDefault="009F31B4">
        <w:pPr>
          <w:pStyle w:val="a9"/>
          <w:jc w:val="center"/>
          <w:rPr>
            <w:rFonts w:ascii="Times New Roman" w:hAnsi="Times New Roman" w:cs="Times New Roman"/>
            <w:sz w:val="24"/>
            <w:szCs w:val="24"/>
          </w:rPr>
        </w:pPr>
        <w:r w:rsidRPr="009F31B4">
          <w:rPr>
            <w:rFonts w:ascii="Times New Roman" w:hAnsi="Times New Roman" w:cs="Times New Roman"/>
            <w:sz w:val="24"/>
            <w:szCs w:val="24"/>
          </w:rPr>
          <w:fldChar w:fldCharType="begin"/>
        </w:r>
        <w:r w:rsidRPr="009F31B4">
          <w:rPr>
            <w:rFonts w:ascii="Times New Roman" w:hAnsi="Times New Roman" w:cs="Times New Roman"/>
            <w:sz w:val="24"/>
            <w:szCs w:val="24"/>
          </w:rPr>
          <w:instrText>PAGE   \* MERGEFORMAT</w:instrText>
        </w:r>
        <w:r w:rsidRPr="009F31B4">
          <w:rPr>
            <w:rFonts w:ascii="Times New Roman" w:hAnsi="Times New Roman" w:cs="Times New Roman"/>
            <w:sz w:val="24"/>
            <w:szCs w:val="24"/>
          </w:rPr>
          <w:fldChar w:fldCharType="separate"/>
        </w:r>
        <w:r w:rsidR="00B52DFA">
          <w:rPr>
            <w:rFonts w:ascii="Times New Roman" w:hAnsi="Times New Roman" w:cs="Times New Roman"/>
            <w:noProof/>
            <w:sz w:val="24"/>
            <w:szCs w:val="24"/>
          </w:rPr>
          <w:t>3</w:t>
        </w:r>
        <w:r w:rsidRPr="009F31B4">
          <w:rPr>
            <w:rFonts w:ascii="Times New Roman" w:hAnsi="Times New Roman" w:cs="Times New Roman"/>
            <w:sz w:val="24"/>
            <w:szCs w:val="24"/>
          </w:rPr>
          <w:fldChar w:fldCharType="end"/>
        </w:r>
      </w:p>
    </w:sdtContent>
  </w:sdt>
  <w:p w:rsidR="009F31B4" w:rsidRDefault="009F31B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925B8"/>
    <w:multiLevelType w:val="hybridMultilevel"/>
    <w:tmpl w:val="20A25686"/>
    <w:lvl w:ilvl="0" w:tplc="B33C782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3474D42"/>
    <w:multiLevelType w:val="hybridMultilevel"/>
    <w:tmpl w:val="C9847974"/>
    <w:lvl w:ilvl="0" w:tplc="797267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26"/>
    <w:rsid w:val="00031DAF"/>
    <w:rsid w:val="000A42C9"/>
    <w:rsid w:val="003527E6"/>
    <w:rsid w:val="00366F79"/>
    <w:rsid w:val="0041628E"/>
    <w:rsid w:val="006463C0"/>
    <w:rsid w:val="007B183A"/>
    <w:rsid w:val="00922D26"/>
    <w:rsid w:val="00937B57"/>
    <w:rsid w:val="00970AA7"/>
    <w:rsid w:val="009F31B4"/>
    <w:rsid w:val="00A40557"/>
    <w:rsid w:val="00AF23D7"/>
    <w:rsid w:val="00B52DFA"/>
    <w:rsid w:val="00C04A97"/>
    <w:rsid w:val="00CD05A3"/>
    <w:rsid w:val="00CF5606"/>
    <w:rsid w:val="00F00A39"/>
    <w:rsid w:val="00F541ED"/>
    <w:rsid w:val="00FA3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C876B-F035-4206-9283-4B13CA7A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2C9"/>
    <w:pPr>
      <w:spacing w:after="0" w:line="240" w:lineRule="auto"/>
      <w:jc w:val="both"/>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42C9"/>
    <w:pPr>
      <w:spacing w:before="100" w:beforeAutospacing="1" w:after="100" w:afterAutospacing="1"/>
      <w:jc w:val="left"/>
    </w:pPr>
    <w:rPr>
      <w:rFonts w:ascii="Times New Roman" w:eastAsia="Times New Roman" w:hAnsi="Times New Roman" w:cs="Times New Roman"/>
      <w:sz w:val="24"/>
      <w:szCs w:val="24"/>
    </w:rPr>
  </w:style>
  <w:style w:type="character" w:styleId="a4">
    <w:name w:val="Strong"/>
    <w:basedOn w:val="a0"/>
    <w:uiPriority w:val="22"/>
    <w:qFormat/>
    <w:rsid w:val="000A42C9"/>
    <w:rPr>
      <w:b/>
      <w:bCs/>
    </w:rPr>
  </w:style>
  <w:style w:type="paragraph" w:styleId="a5">
    <w:name w:val="List Paragraph"/>
    <w:basedOn w:val="a"/>
    <w:uiPriority w:val="34"/>
    <w:qFormat/>
    <w:rsid w:val="000A42C9"/>
    <w:pPr>
      <w:ind w:left="720"/>
      <w:contextualSpacing/>
    </w:pPr>
  </w:style>
  <w:style w:type="paragraph" w:styleId="a6">
    <w:name w:val="Plain Text"/>
    <w:aliases w:val="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 Зн,Текст Знак2"/>
    <w:basedOn w:val="a"/>
    <w:link w:val="1"/>
    <w:rsid w:val="000A42C9"/>
    <w:pPr>
      <w:jc w:val="left"/>
    </w:pPr>
    <w:rPr>
      <w:rFonts w:ascii="Courier New" w:eastAsia="Times New Roman" w:hAnsi="Courier New" w:cs="Courier New"/>
      <w:sz w:val="20"/>
      <w:szCs w:val="20"/>
    </w:rPr>
  </w:style>
  <w:style w:type="character" w:customStyle="1" w:styleId="a7">
    <w:name w:val="Текст Знак"/>
    <w:basedOn w:val="a0"/>
    <w:uiPriority w:val="99"/>
    <w:semiHidden/>
    <w:rsid w:val="000A42C9"/>
    <w:rPr>
      <w:rFonts w:ascii="Consolas" w:eastAsiaTheme="minorEastAsia" w:hAnsi="Consolas"/>
      <w:sz w:val="21"/>
      <w:szCs w:val="21"/>
      <w:lang w:eastAsia="ru-RU"/>
    </w:rPr>
  </w:style>
  <w:style w:type="character" w:customStyle="1" w:styleId="1">
    <w:name w:val="Текст Знак1"/>
    <w:aliases w:val="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link w:val="a6"/>
    <w:rsid w:val="000A42C9"/>
    <w:rPr>
      <w:rFonts w:ascii="Courier New" w:eastAsia="Times New Roman" w:hAnsi="Courier New" w:cs="Courier New"/>
      <w:sz w:val="20"/>
      <w:szCs w:val="20"/>
      <w:lang w:eastAsia="ru-RU"/>
    </w:rPr>
  </w:style>
  <w:style w:type="paragraph" w:styleId="a8">
    <w:name w:val="No Spacing"/>
    <w:uiPriority w:val="1"/>
    <w:qFormat/>
    <w:rsid w:val="009F31B4"/>
    <w:pPr>
      <w:spacing w:after="0" w:line="240" w:lineRule="auto"/>
      <w:jc w:val="both"/>
    </w:pPr>
    <w:rPr>
      <w:rFonts w:eastAsiaTheme="minorEastAsia"/>
      <w:lang w:eastAsia="ru-RU"/>
    </w:rPr>
  </w:style>
  <w:style w:type="paragraph" w:styleId="a9">
    <w:name w:val="header"/>
    <w:basedOn w:val="a"/>
    <w:link w:val="aa"/>
    <w:uiPriority w:val="99"/>
    <w:unhideWhenUsed/>
    <w:rsid w:val="009F31B4"/>
    <w:pPr>
      <w:tabs>
        <w:tab w:val="center" w:pos="4677"/>
        <w:tab w:val="right" w:pos="9355"/>
      </w:tabs>
    </w:pPr>
  </w:style>
  <w:style w:type="character" w:customStyle="1" w:styleId="aa">
    <w:name w:val="Верхний колонтитул Знак"/>
    <w:basedOn w:val="a0"/>
    <w:link w:val="a9"/>
    <w:uiPriority w:val="99"/>
    <w:rsid w:val="009F31B4"/>
    <w:rPr>
      <w:rFonts w:eastAsiaTheme="minorEastAsia"/>
      <w:lang w:eastAsia="ru-RU"/>
    </w:rPr>
  </w:style>
  <w:style w:type="paragraph" w:styleId="ab">
    <w:name w:val="footer"/>
    <w:basedOn w:val="a"/>
    <w:link w:val="ac"/>
    <w:uiPriority w:val="99"/>
    <w:unhideWhenUsed/>
    <w:rsid w:val="009F31B4"/>
    <w:pPr>
      <w:tabs>
        <w:tab w:val="center" w:pos="4677"/>
        <w:tab w:val="right" w:pos="9355"/>
      </w:tabs>
    </w:pPr>
  </w:style>
  <w:style w:type="character" w:customStyle="1" w:styleId="ac">
    <w:name w:val="Нижний колонтитул Знак"/>
    <w:basedOn w:val="a0"/>
    <w:link w:val="ab"/>
    <w:uiPriority w:val="99"/>
    <w:rsid w:val="009F31B4"/>
    <w:rPr>
      <w:rFonts w:eastAsiaTheme="minorEastAsia"/>
      <w:lang w:eastAsia="ru-RU"/>
    </w:rPr>
  </w:style>
  <w:style w:type="paragraph" w:styleId="ad">
    <w:name w:val="Balloon Text"/>
    <w:basedOn w:val="a"/>
    <w:link w:val="ae"/>
    <w:uiPriority w:val="99"/>
    <w:semiHidden/>
    <w:unhideWhenUsed/>
    <w:rsid w:val="00F00A39"/>
    <w:rPr>
      <w:rFonts w:ascii="Segoe UI" w:hAnsi="Segoe UI" w:cs="Segoe UI"/>
      <w:sz w:val="18"/>
      <w:szCs w:val="18"/>
    </w:rPr>
  </w:style>
  <w:style w:type="character" w:customStyle="1" w:styleId="ae">
    <w:name w:val="Текст выноски Знак"/>
    <w:basedOn w:val="a0"/>
    <w:link w:val="ad"/>
    <w:uiPriority w:val="99"/>
    <w:semiHidden/>
    <w:rsid w:val="00F00A3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1059</Words>
  <Characters>6037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11</cp:revision>
  <cp:lastPrinted>2025-10-03T06:56:00Z</cp:lastPrinted>
  <dcterms:created xsi:type="dcterms:W3CDTF">2025-09-18T07:07:00Z</dcterms:created>
  <dcterms:modified xsi:type="dcterms:W3CDTF">2025-10-07T06:38:00Z</dcterms:modified>
</cp:coreProperties>
</file>