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81A" w:rsidRPr="00A3387F" w:rsidRDefault="002B381A" w:rsidP="002B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81A" w:rsidRDefault="002B381A" w:rsidP="002B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87F" w:rsidRDefault="00A3387F" w:rsidP="002B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87F" w:rsidRDefault="00A3387F" w:rsidP="002B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87F" w:rsidRDefault="00A3387F" w:rsidP="002B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87F" w:rsidRDefault="00A3387F" w:rsidP="002B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87F" w:rsidRDefault="00A3387F" w:rsidP="002B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87F" w:rsidRDefault="00A3387F" w:rsidP="002B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87F" w:rsidRDefault="00A3387F" w:rsidP="002B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3E2" w:rsidRDefault="00C373E2" w:rsidP="002B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3E2" w:rsidRPr="00A3387F" w:rsidRDefault="00C373E2" w:rsidP="002B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81A" w:rsidRPr="00A3387F" w:rsidRDefault="00E7145A" w:rsidP="002B38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</w:t>
      </w:r>
      <w:r w:rsidR="002B381A"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Указ Президента </w:t>
      </w:r>
    </w:p>
    <w:p w:rsidR="002B381A" w:rsidRPr="00A3387F" w:rsidRDefault="002B381A" w:rsidP="002B38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Молдавской Республики </w:t>
      </w:r>
    </w:p>
    <w:p w:rsidR="002B381A" w:rsidRPr="00A3387F" w:rsidRDefault="002B381A" w:rsidP="002B38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января 2013 года № 15</w:t>
      </w:r>
    </w:p>
    <w:p w:rsidR="002B381A" w:rsidRPr="00A3387F" w:rsidRDefault="002B381A" w:rsidP="002B38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Положения, структуры, состава и штата </w:t>
      </w:r>
    </w:p>
    <w:p w:rsidR="002B381A" w:rsidRPr="00A3387F" w:rsidRDefault="002B381A" w:rsidP="002B38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обороны Приднестровской Молдавской Республики»</w:t>
      </w:r>
    </w:p>
    <w:p w:rsidR="002B381A" w:rsidRDefault="002B381A" w:rsidP="002B381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87F" w:rsidRPr="00A3387F" w:rsidRDefault="00A3387F" w:rsidP="002B381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81A" w:rsidRPr="00A3387F" w:rsidRDefault="002B381A" w:rsidP="002B381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65 Конституции Приднестровской Молдавской Республики, в целях совершенствования организационно-штатной структуры Вооруженных сил Приднестровской Молдавской Республики, </w:t>
      </w:r>
    </w:p>
    <w:p w:rsidR="002B381A" w:rsidRPr="009D391D" w:rsidRDefault="009D391D" w:rsidP="002B38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п</w:t>
      </w:r>
      <w:proofErr w:type="gramEnd"/>
      <w:r w:rsidRPr="009D3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2B381A" w:rsidRPr="009D3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о</w:t>
      </w:r>
      <w:r w:rsidRPr="009D3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2B381A" w:rsidRPr="009D3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с</w:t>
      </w:r>
      <w:r w:rsidRPr="009D3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2B381A" w:rsidRPr="009D3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т</w:t>
      </w:r>
      <w:r w:rsidRPr="009D3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2B381A" w:rsidRPr="009D3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а</w:t>
      </w:r>
      <w:r w:rsidRPr="009D3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2B381A" w:rsidRPr="009D3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н</w:t>
      </w:r>
      <w:r w:rsidRPr="009D3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2B381A" w:rsidRPr="009D3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2B381A" w:rsidRPr="009D3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2B381A" w:rsidRPr="009D3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2B381A" w:rsidRPr="009D3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2B381A" w:rsidRPr="009D3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ю:</w:t>
      </w:r>
    </w:p>
    <w:p w:rsidR="002B381A" w:rsidRPr="00A3387F" w:rsidRDefault="002B381A" w:rsidP="002B381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81A" w:rsidRDefault="002B381A" w:rsidP="002B381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Указ Президента Приднестровской Молдавской Республики            от 25 января 2013 года № 15 «Об утверждении Положения, структуры, состава          и штата Министерства обороны Приднестровской Молдавской Республики» (САЗ 13-4) с изменениями и дополнениями, внесенными указами Президента Приднестровской Молдавской Республики от 19 июня 2014 года № 206                   (САЗ 14-25), от 7 апреля 2015 года № 137 (САЗ 15-15), от 30 октября 2015 года  № 415, от 11 марта 2016 года № 118 (САЗ 16-10), от 15 августа 2016 года № 290 (САЗ 16-33), от 10 января 2017 года № 12 (САЗ 17-3), </w:t>
      </w:r>
      <w:r w:rsidR="007D00EF"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 января 2017 года </w:t>
      </w:r>
      <w:r w:rsidR="009509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>№ 48 (САЗ 17-4), от 23 января 2017 года № 55 (САЗ 17-5), от 25 апреля 2017 года № 254 (САЗ 17-18), от 29 июня 2017 года № 404 (С</w:t>
      </w:r>
      <w:r w:rsidR="007D00EF"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 17-27), от 6 сентября </w:t>
      </w:r>
      <w:r w:rsidR="009509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 № 509 (САЗ 17-37), от 13 февраля 2018 года № 50 </w:t>
      </w:r>
      <w:r w:rsidR="007D00EF"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18-7), </w:t>
      </w:r>
      <w:r w:rsidR="009509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26 апреля 2018 года № 151 (САЗ 18-17), от 25 мая 2018 года № 197 </w:t>
      </w:r>
      <w:r w:rsidR="009509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18-21), от 10 августа 2018 года № 294 (САЗ 18-32), от 14 февраля 2019 года № 42 (САЗ 19-6), от 20 марта 2019 года № 88 (САЗ 19-11), от 9 сентября </w:t>
      </w:r>
      <w:r w:rsidR="009509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года № 301 (САЗ 19-35), от 29 ноября 2019 года № 423 (САЗ 19-46), </w:t>
      </w:r>
      <w:r w:rsidR="009509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 июня 2020 года № 203 (САЗ 20-26), от 20 октября 2020 года № 403 </w:t>
      </w:r>
      <w:r w:rsidR="009509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20-43), от 14 января 2021 года № 5 (САЗ 21-2), от 16 июля 2021 года </w:t>
      </w:r>
      <w:r w:rsidR="009509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387F">
        <w:rPr>
          <w:rFonts w:ascii="Times New Roman" w:eastAsia="Bookman Old Style" w:hAnsi="Times New Roman" w:cs="Times New Roman"/>
          <w:color w:val="000000"/>
          <w:spacing w:val="40"/>
          <w:sz w:val="28"/>
          <w:szCs w:val="28"/>
          <w:shd w:val="clear" w:color="auto" w:fill="FFFFFF"/>
          <w:lang w:eastAsia="ru-RU" w:bidi="ru-RU"/>
        </w:rPr>
        <w:t>№ 213</w:t>
      </w:r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21-28), от 17 января 2022 года № 16 (САЗ 22-2), от 15 м</w:t>
      </w:r>
      <w:r w:rsidR="007D00EF"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арта </w:t>
      </w:r>
      <w:r w:rsidR="009509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D00EF"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года </w:t>
      </w:r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100 (САЗ 22-10), от 16 ноября 2022 года № 473 (САЗ 22-</w:t>
      </w:r>
      <w:r w:rsidR="007D00EF"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45), </w:t>
      </w:r>
      <w:r w:rsidR="009509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D00EF"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 ноября </w:t>
      </w:r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года № 478 (САЗ 22-46), от 28 ноября 2022 года № 49</w:t>
      </w:r>
      <w:r w:rsidR="007D00EF"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9509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D00EF"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22-47), </w:t>
      </w:r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6 февраля 2023 года № 38 (САЗ 23-6), от 19 мая 2023 года № 159 (С</w:t>
      </w:r>
      <w:r w:rsidR="007D00EF"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 23-20), </w:t>
      </w:r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31 мая 2023 года № 179 (САЗ 23-22), от 18 августа 2023 года </w:t>
      </w:r>
      <w:r w:rsidR="009509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293 </w:t>
      </w:r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23-33), от 3 ноября 2023 года № 427 (САЗ 23-44), от 12 февраля </w:t>
      </w:r>
      <w:r w:rsidR="009509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года № 47 (САЗ 24-8), от 23 августа 2024 года № 335 (САЗ 24-35), </w:t>
      </w:r>
      <w:r w:rsidR="009509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09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22 ноября</w:t>
      </w:r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№ 513 (САЗ 24-47),</w:t>
      </w:r>
      <w:r w:rsidR="006C1EF0"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18 июля 2025 года № 270 </w:t>
      </w:r>
      <w:r w:rsidR="009509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1EF0"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(САЗ 25-28)</w:t>
      </w:r>
      <w:r w:rsidR="00CE19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1EF0"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1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 августа 2025 года № 327 (САЗ 25-33), </w:t>
      </w:r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="00E7145A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изменение</w:t>
      </w:r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1967" w:rsidRPr="00A3387F" w:rsidRDefault="00CE1967" w:rsidP="002B381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81A" w:rsidRPr="00A3387F" w:rsidRDefault="00E7145A" w:rsidP="00CE1967">
      <w:pPr>
        <w:widowControl w:val="0"/>
        <w:tabs>
          <w:tab w:val="left" w:pos="10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CE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  <w:r w:rsidR="002B381A"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(секретно) к Указу </w:t>
      </w:r>
      <w:r w:rsidR="00640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изменение </w:t>
      </w:r>
      <w:r w:rsidR="00640778"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№ </w:t>
      </w:r>
      <w:r w:rsidR="0064077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40778"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(секретно) к настоящему Указу</w:t>
      </w:r>
      <w:r w:rsidR="006407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1EF0" w:rsidRPr="00A3387F" w:rsidRDefault="006C1EF0" w:rsidP="00CE1967">
      <w:pPr>
        <w:widowControl w:val="0"/>
        <w:tabs>
          <w:tab w:val="left" w:pos="10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B1A" w:rsidRPr="00A3387F" w:rsidRDefault="00CE1967" w:rsidP="00CE1967">
      <w:pPr>
        <w:pStyle w:val="a3"/>
        <w:widowControl w:val="0"/>
        <w:tabs>
          <w:tab w:val="left" w:pos="105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B381A"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Указа возложить на министра обороны Приднестровской Молдавской Республики.</w:t>
      </w:r>
    </w:p>
    <w:p w:rsidR="00210B1A" w:rsidRPr="00A3387F" w:rsidRDefault="00210B1A" w:rsidP="00CE1967">
      <w:pPr>
        <w:pStyle w:val="a3"/>
        <w:widowControl w:val="0"/>
        <w:tabs>
          <w:tab w:val="left" w:pos="1057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81A" w:rsidRPr="00A3387F" w:rsidRDefault="00CE1967" w:rsidP="00CE1967">
      <w:pPr>
        <w:pStyle w:val="a3"/>
        <w:widowControl w:val="0"/>
        <w:tabs>
          <w:tab w:val="left" w:pos="105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B381A"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Указ вступает в силу со дня официального опубликования.</w:t>
      </w:r>
    </w:p>
    <w:p w:rsidR="002B381A" w:rsidRPr="00A3387F" w:rsidRDefault="002B381A" w:rsidP="002B381A">
      <w:pPr>
        <w:widowControl w:val="0"/>
        <w:tabs>
          <w:tab w:val="left" w:pos="14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81A" w:rsidRPr="00A3387F" w:rsidRDefault="002B381A" w:rsidP="002B381A">
      <w:pPr>
        <w:widowControl w:val="0"/>
        <w:tabs>
          <w:tab w:val="left" w:pos="14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81A" w:rsidRPr="00A3387F" w:rsidRDefault="002B381A" w:rsidP="002B381A">
      <w:pPr>
        <w:widowControl w:val="0"/>
        <w:tabs>
          <w:tab w:val="left" w:pos="14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81A" w:rsidRPr="00A3387F" w:rsidRDefault="002B381A" w:rsidP="002B381A">
      <w:pPr>
        <w:widowControl w:val="0"/>
        <w:tabs>
          <w:tab w:val="left" w:pos="14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91D" w:rsidRPr="009D391D" w:rsidRDefault="009D391D" w:rsidP="009D3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9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                                                                                               В.КРАСНОСЕЛЬСКИЙ</w:t>
      </w:r>
    </w:p>
    <w:p w:rsidR="009D391D" w:rsidRPr="009D391D" w:rsidRDefault="009D391D" w:rsidP="009D391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91D" w:rsidRPr="009D391D" w:rsidRDefault="009D391D" w:rsidP="009D391D">
      <w:pPr>
        <w:tabs>
          <w:tab w:val="left" w:pos="112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91D" w:rsidRPr="00206266" w:rsidRDefault="009D391D" w:rsidP="009D39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91D" w:rsidRPr="00206266" w:rsidRDefault="009D391D" w:rsidP="009D391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266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9D391D" w:rsidRPr="00206266" w:rsidRDefault="009D391D" w:rsidP="009D39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</w:t>
      </w:r>
      <w:r w:rsidR="00206266">
        <w:rPr>
          <w:rFonts w:ascii="Times New Roman" w:eastAsia="Times New Roman" w:hAnsi="Times New Roman" w:cs="Times New Roman"/>
          <w:sz w:val="28"/>
          <w:szCs w:val="28"/>
          <w:lang w:eastAsia="ru-RU"/>
        </w:rPr>
        <w:t>0 но</w:t>
      </w:r>
      <w:r w:rsidR="002F7628" w:rsidRPr="00206266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  <w:r w:rsidRPr="00206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г.</w:t>
      </w:r>
    </w:p>
    <w:p w:rsidR="009D391D" w:rsidRPr="00206266" w:rsidRDefault="009D391D" w:rsidP="009D391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F7628" w:rsidRPr="00206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</w:t>
      </w:r>
      <w:r w:rsidR="00206266">
        <w:rPr>
          <w:rFonts w:ascii="Times New Roman" w:eastAsia="Times New Roman" w:hAnsi="Times New Roman" w:cs="Times New Roman"/>
          <w:sz w:val="28"/>
          <w:szCs w:val="28"/>
          <w:lang w:eastAsia="ru-RU"/>
        </w:rPr>
        <w:t>485</w:t>
      </w:r>
      <w:bookmarkStart w:id="0" w:name="_GoBack"/>
      <w:bookmarkEnd w:id="0"/>
    </w:p>
    <w:p w:rsidR="006420C5" w:rsidRPr="00206266" w:rsidRDefault="006420C5" w:rsidP="009D391D">
      <w:pPr>
        <w:spacing w:after="0" w:line="240" w:lineRule="auto"/>
        <w:jc w:val="both"/>
        <w:rPr>
          <w:sz w:val="28"/>
          <w:szCs w:val="28"/>
        </w:rPr>
      </w:pPr>
    </w:p>
    <w:sectPr w:rsidR="006420C5" w:rsidRPr="00206266" w:rsidSect="00C373E2">
      <w:headerReference w:type="default" r:id="rId7"/>
      <w:pgSz w:w="11906" w:h="16838"/>
      <w:pgMar w:top="567" w:right="567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EC0" w:rsidRDefault="00062EC0" w:rsidP="00C373E2">
      <w:pPr>
        <w:spacing w:after="0" w:line="240" w:lineRule="auto"/>
      </w:pPr>
      <w:r>
        <w:separator/>
      </w:r>
    </w:p>
  </w:endnote>
  <w:endnote w:type="continuationSeparator" w:id="0">
    <w:p w:rsidR="00062EC0" w:rsidRDefault="00062EC0" w:rsidP="00C37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EC0" w:rsidRDefault="00062EC0" w:rsidP="00C373E2">
      <w:pPr>
        <w:spacing w:after="0" w:line="240" w:lineRule="auto"/>
      </w:pPr>
      <w:r>
        <w:separator/>
      </w:r>
    </w:p>
  </w:footnote>
  <w:footnote w:type="continuationSeparator" w:id="0">
    <w:p w:rsidR="00062EC0" w:rsidRDefault="00062EC0" w:rsidP="00C37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96500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373E2" w:rsidRPr="00C373E2" w:rsidRDefault="00C373E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73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73E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73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06266">
          <w:rPr>
            <w:rFonts w:ascii="Times New Roman" w:hAnsi="Times New Roman" w:cs="Times New Roman"/>
            <w:noProof/>
            <w:sz w:val="24"/>
            <w:szCs w:val="24"/>
          </w:rPr>
          <w:t>- 2 -</w:t>
        </w:r>
        <w:r w:rsidRPr="00C373E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373E2" w:rsidRDefault="00C373E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822D9"/>
    <w:multiLevelType w:val="multilevel"/>
    <w:tmpl w:val="7BE43BD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CCC"/>
    <w:rsid w:val="00032127"/>
    <w:rsid w:val="00062EC0"/>
    <w:rsid w:val="00066FC7"/>
    <w:rsid w:val="00132C07"/>
    <w:rsid w:val="001C0D13"/>
    <w:rsid w:val="001C24F5"/>
    <w:rsid w:val="00206266"/>
    <w:rsid w:val="00210B1A"/>
    <w:rsid w:val="002B381A"/>
    <w:rsid w:val="002C3857"/>
    <w:rsid w:val="002C4B18"/>
    <w:rsid w:val="002F7628"/>
    <w:rsid w:val="00397E82"/>
    <w:rsid w:val="00640778"/>
    <w:rsid w:val="006420C5"/>
    <w:rsid w:val="006C1EF0"/>
    <w:rsid w:val="007D00EF"/>
    <w:rsid w:val="008178AE"/>
    <w:rsid w:val="009313CD"/>
    <w:rsid w:val="00947FB5"/>
    <w:rsid w:val="009509A6"/>
    <w:rsid w:val="00952B8B"/>
    <w:rsid w:val="009D391D"/>
    <w:rsid w:val="00A3387F"/>
    <w:rsid w:val="00AF41B6"/>
    <w:rsid w:val="00C373E2"/>
    <w:rsid w:val="00CE1967"/>
    <w:rsid w:val="00D30CCC"/>
    <w:rsid w:val="00E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694B6-C811-49CC-BDDB-4939853B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EF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37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73E2"/>
  </w:style>
  <w:style w:type="paragraph" w:styleId="a6">
    <w:name w:val="footer"/>
    <w:basedOn w:val="a"/>
    <w:link w:val="a7"/>
    <w:uiPriority w:val="99"/>
    <w:unhideWhenUsed/>
    <w:rsid w:val="00C37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7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Гевлич О.А.</dc:creator>
  <cp:keywords/>
  <dc:description/>
  <cp:lastModifiedBy>Кудрова А.А.</cp:lastModifiedBy>
  <cp:revision>10</cp:revision>
  <dcterms:created xsi:type="dcterms:W3CDTF">2025-08-14T10:59:00Z</dcterms:created>
  <dcterms:modified xsi:type="dcterms:W3CDTF">2025-11-10T09:23:00Z</dcterms:modified>
</cp:coreProperties>
</file>