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0AF35" w14:textId="77777777" w:rsidR="00AC29B8" w:rsidRDefault="00AC29B8" w:rsidP="00AC29B8">
      <w:pPr>
        <w:jc w:val="right"/>
        <w:rPr>
          <w:sz w:val="28"/>
          <w:szCs w:val="28"/>
        </w:rPr>
      </w:pPr>
    </w:p>
    <w:p w14:paraId="7F30D13D" w14:textId="77777777" w:rsidR="005124C4" w:rsidRDefault="005124C4" w:rsidP="00AC29B8">
      <w:pPr>
        <w:jc w:val="right"/>
        <w:rPr>
          <w:sz w:val="28"/>
          <w:szCs w:val="28"/>
        </w:rPr>
      </w:pPr>
    </w:p>
    <w:p w14:paraId="0ED8114A" w14:textId="77777777" w:rsidR="005124C4" w:rsidRDefault="005124C4" w:rsidP="00AC29B8">
      <w:pPr>
        <w:jc w:val="right"/>
        <w:rPr>
          <w:sz w:val="28"/>
          <w:szCs w:val="28"/>
        </w:rPr>
      </w:pPr>
    </w:p>
    <w:p w14:paraId="121C0EBD" w14:textId="77777777" w:rsidR="005124C4" w:rsidRDefault="005124C4" w:rsidP="00AC29B8">
      <w:pPr>
        <w:jc w:val="right"/>
        <w:rPr>
          <w:sz w:val="28"/>
          <w:szCs w:val="28"/>
        </w:rPr>
      </w:pPr>
    </w:p>
    <w:p w14:paraId="596E2DBE" w14:textId="77777777" w:rsidR="005124C4" w:rsidRDefault="005124C4" w:rsidP="00AC29B8">
      <w:pPr>
        <w:jc w:val="right"/>
        <w:rPr>
          <w:sz w:val="28"/>
          <w:szCs w:val="28"/>
        </w:rPr>
      </w:pPr>
    </w:p>
    <w:p w14:paraId="72DDBDFE" w14:textId="77777777" w:rsidR="005124C4" w:rsidRDefault="005124C4" w:rsidP="00AC29B8">
      <w:pPr>
        <w:jc w:val="right"/>
        <w:rPr>
          <w:sz w:val="28"/>
          <w:szCs w:val="28"/>
        </w:rPr>
      </w:pPr>
    </w:p>
    <w:p w14:paraId="7D9F2091" w14:textId="77777777" w:rsidR="005124C4" w:rsidRDefault="005124C4" w:rsidP="00AC29B8">
      <w:pPr>
        <w:jc w:val="right"/>
        <w:rPr>
          <w:sz w:val="28"/>
          <w:szCs w:val="28"/>
        </w:rPr>
      </w:pPr>
    </w:p>
    <w:p w14:paraId="3FCEAFA9" w14:textId="77777777" w:rsidR="005124C4" w:rsidRDefault="005124C4" w:rsidP="00AC29B8">
      <w:pPr>
        <w:jc w:val="right"/>
        <w:rPr>
          <w:sz w:val="28"/>
          <w:szCs w:val="28"/>
        </w:rPr>
      </w:pPr>
    </w:p>
    <w:p w14:paraId="7735BFEE" w14:textId="77777777" w:rsidR="005124C4" w:rsidRDefault="005124C4" w:rsidP="00AC29B8">
      <w:pPr>
        <w:jc w:val="right"/>
        <w:rPr>
          <w:sz w:val="28"/>
          <w:szCs w:val="28"/>
        </w:rPr>
      </w:pPr>
    </w:p>
    <w:p w14:paraId="64110FFC" w14:textId="77777777" w:rsidR="005124C4" w:rsidRDefault="005124C4" w:rsidP="00AC29B8">
      <w:pPr>
        <w:jc w:val="right"/>
        <w:rPr>
          <w:sz w:val="28"/>
          <w:szCs w:val="28"/>
        </w:rPr>
      </w:pPr>
    </w:p>
    <w:p w14:paraId="440E65BC" w14:textId="77777777" w:rsidR="00AC29B8" w:rsidRDefault="00AC29B8" w:rsidP="00AC29B8">
      <w:pPr>
        <w:jc w:val="center"/>
        <w:rPr>
          <w:sz w:val="28"/>
          <w:szCs w:val="28"/>
        </w:rPr>
      </w:pPr>
    </w:p>
    <w:p w14:paraId="7C8A5690" w14:textId="2FC3A229" w:rsidR="001A0F0B" w:rsidRDefault="00216DFE" w:rsidP="005124C4">
      <w:pPr>
        <w:jc w:val="center"/>
        <w:rPr>
          <w:strike/>
          <w:color w:val="FF0000"/>
          <w:sz w:val="28"/>
          <w:szCs w:val="28"/>
        </w:rPr>
      </w:pPr>
      <w:r w:rsidRPr="00B806B1">
        <w:rPr>
          <w:sz w:val="28"/>
          <w:szCs w:val="28"/>
        </w:rPr>
        <w:t>О награждении орденом «Трудовая Слава»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14:paraId="7781D8B4" w14:textId="77777777" w:rsidR="005124C4" w:rsidRPr="00A67BD8" w:rsidRDefault="005124C4" w:rsidP="005124C4">
      <w:pPr>
        <w:jc w:val="center"/>
        <w:rPr>
          <w:strike/>
          <w:color w:val="FF0000"/>
          <w:sz w:val="28"/>
          <w:szCs w:val="28"/>
        </w:rPr>
      </w:pPr>
    </w:p>
    <w:p w14:paraId="6227C6D3" w14:textId="068161E0" w:rsidR="00BD23F1" w:rsidRDefault="0085304D" w:rsidP="00622D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622D68" w:rsidRPr="00622D68">
        <w:rPr>
          <w:sz w:val="28"/>
          <w:szCs w:val="28"/>
        </w:rPr>
        <w:t>за качественное снабжение электрической энергией граждан Приднестровской Молдавской Республики и промышленных потребителей, высокий уровень ответственности при эксплуатации электрических сетей</w:t>
      </w:r>
      <w:r w:rsidR="00622D68">
        <w:rPr>
          <w:sz w:val="28"/>
          <w:szCs w:val="28"/>
        </w:rPr>
        <w:t xml:space="preserve"> </w:t>
      </w:r>
      <w:r w:rsidR="00622D68">
        <w:rPr>
          <w:sz w:val="28"/>
          <w:szCs w:val="28"/>
        </w:rPr>
        <w:br/>
      </w:r>
      <w:r w:rsidR="00216DFE">
        <w:rPr>
          <w:sz w:val="28"/>
          <w:szCs w:val="28"/>
        </w:rPr>
        <w:t>и в связи с 70</w:t>
      </w:r>
      <w:r w:rsidR="00216DFE" w:rsidRPr="00B806B1">
        <w:rPr>
          <w:sz w:val="28"/>
          <w:szCs w:val="28"/>
        </w:rPr>
        <w:t xml:space="preserve">-летием со дня образования </w:t>
      </w:r>
      <w:r w:rsidR="00216DFE" w:rsidRPr="00216DFE">
        <w:rPr>
          <w:sz w:val="28"/>
          <w:szCs w:val="28"/>
        </w:rPr>
        <w:t xml:space="preserve">Тираспольских районных электрических сетей </w:t>
      </w:r>
      <w:r w:rsidR="00216DFE" w:rsidRPr="00B806B1">
        <w:rPr>
          <w:sz w:val="28"/>
          <w:szCs w:val="28"/>
        </w:rPr>
        <w:t>государственного унитарного предприятия «Единые распределительные электрические сети»</w:t>
      </w:r>
    </w:p>
    <w:p w14:paraId="2B0377E0" w14:textId="77777777"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3F1AA371" w14:textId="77777777" w:rsidR="001A0F0B" w:rsidRDefault="001A0F0B" w:rsidP="00151ECA">
      <w:pPr>
        <w:rPr>
          <w:sz w:val="28"/>
          <w:szCs w:val="28"/>
        </w:rPr>
      </w:pPr>
    </w:p>
    <w:p w14:paraId="7BFD026F" w14:textId="77777777"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D84EDB">
        <w:rPr>
          <w:sz w:val="28"/>
          <w:szCs w:val="28"/>
        </w:rPr>
        <w:t>«Трудовая Слава»</w:t>
      </w:r>
      <w:r w:rsidR="00D84EDB" w:rsidRPr="00D84EDB">
        <w:rPr>
          <w:sz w:val="28"/>
          <w:szCs w:val="28"/>
        </w:rPr>
        <w:t xml:space="preserve"> </w:t>
      </w:r>
      <w:r w:rsidR="00D84EDB" w:rsidRPr="00216DFE">
        <w:rPr>
          <w:sz w:val="28"/>
          <w:szCs w:val="28"/>
        </w:rPr>
        <w:t>Тираспольски</w:t>
      </w:r>
      <w:r w:rsidR="00D84EDB">
        <w:rPr>
          <w:sz w:val="28"/>
          <w:szCs w:val="28"/>
        </w:rPr>
        <w:t>е</w:t>
      </w:r>
      <w:r w:rsidR="00D84EDB" w:rsidRPr="00216DFE">
        <w:rPr>
          <w:sz w:val="28"/>
          <w:szCs w:val="28"/>
        </w:rPr>
        <w:t xml:space="preserve"> районны</w:t>
      </w:r>
      <w:r w:rsidR="00D84EDB">
        <w:rPr>
          <w:sz w:val="28"/>
          <w:szCs w:val="28"/>
        </w:rPr>
        <w:t>е</w:t>
      </w:r>
      <w:r w:rsidR="00D84EDB" w:rsidRPr="00216DFE">
        <w:rPr>
          <w:sz w:val="28"/>
          <w:szCs w:val="28"/>
        </w:rPr>
        <w:t xml:space="preserve"> электрически</w:t>
      </w:r>
      <w:r w:rsidR="00D84EDB">
        <w:rPr>
          <w:sz w:val="28"/>
          <w:szCs w:val="28"/>
        </w:rPr>
        <w:t>е сети</w:t>
      </w:r>
      <w:r w:rsidR="00D84EDB" w:rsidRPr="00216DFE">
        <w:rPr>
          <w:sz w:val="28"/>
          <w:szCs w:val="28"/>
        </w:rPr>
        <w:t xml:space="preserve"> </w:t>
      </w:r>
      <w:r w:rsidR="00D84EDB" w:rsidRPr="00B806B1">
        <w:rPr>
          <w:sz w:val="28"/>
          <w:szCs w:val="28"/>
        </w:rPr>
        <w:t>государственного унитарного предприятия «Единые распределительные электрические сети»</w:t>
      </w:r>
      <w:r w:rsidR="00D84EDB">
        <w:rPr>
          <w:sz w:val="28"/>
          <w:szCs w:val="28"/>
        </w:rPr>
        <w:t>.</w:t>
      </w:r>
    </w:p>
    <w:p w14:paraId="34535B1B" w14:textId="77777777"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p w14:paraId="7CDADB2B" w14:textId="77777777"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14:paraId="731701F2" w14:textId="77777777" w:rsidR="009F708D" w:rsidRDefault="009F708D" w:rsidP="009F708D">
      <w:pPr>
        <w:jc w:val="both"/>
        <w:rPr>
          <w:sz w:val="28"/>
          <w:szCs w:val="28"/>
        </w:rPr>
      </w:pPr>
    </w:p>
    <w:p w14:paraId="6D3C0DAA" w14:textId="77777777" w:rsidR="005124C4" w:rsidRDefault="005124C4" w:rsidP="009F708D">
      <w:pPr>
        <w:jc w:val="both"/>
        <w:rPr>
          <w:sz w:val="28"/>
          <w:szCs w:val="28"/>
        </w:rPr>
      </w:pPr>
    </w:p>
    <w:p w14:paraId="32711DBE" w14:textId="77777777" w:rsidR="005124C4" w:rsidRDefault="005124C4" w:rsidP="009F708D">
      <w:pPr>
        <w:jc w:val="both"/>
        <w:rPr>
          <w:sz w:val="28"/>
          <w:szCs w:val="28"/>
        </w:rPr>
      </w:pPr>
    </w:p>
    <w:p w14:paraId="766EE95E" w14:textId="77777777" w:rsidR="005124C4" w:rsidRDefault="005124C4" w:rsidP="005124C4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7FBB9DB" w14:textId="77777777" w:rsidR="005124C4" w:rsidRDefault="005124C4" w:rsidP="005124C4">
      <w:pPr>
        <w:ind w:firstLine="708"/>
        <w:rPr>
          <w:sz w:val="28"/>
          <w:szCs w:val="28"/>
        </w:rPr>
      </w:pPr>
    </w:p>
    <w:p w14:paraId="7074B298" w14:textId="77777777" w:rsidR="005124C4" w:rsidRPr="00EC3A0D" w:rsidRDefault="005124C4" w:rsidP="005124C4">
      <w:pPr>
        <w:rPr>
          <w:sz w:val="28"/>
          <w:szCs w:val="28"/>
        </w:rPr>
      </w:pPr>
    </w:p>
    <w:p w14:paraId="47F45A31" w14:textId="77777777" w:rsidR="005124C4" w:rsidRPr="00EC3A0D" w:rsidRDefault="005124C4" w:rsidP="005124C4">
      <w:pPr>
        <w:ind w:firstLine="426"/>
        <w:rPr>
          <w:sz w:val="28"/>
          <w:szCs w:val="28"/>
        </w:rPr>
      </w:pPr>
      <w:r w:rsidRPr="00EC3A0D">
        <w:rPr>
          <w:sz w:val="28"/>
          <w:szCs w:val="28"/>
        </w:rPr>
        <w:t>г. Тирасполь</w:t>
      </w:r>
    </w:p>
    <w:p w14:paraId="0434F613" w14:textId="1E15D0EC" w:rsidR="005124C4" w:rsidRPr="00EC3A0D" w:rsidRDefault="005124C4" w:rsidP="005124C4">
      <w:pPr>
        <w:rPr>
          <w:sz w:val="28"/>
          <w:szCs w:val="28"/>
        </w:rPr>
      </w:pPr>
      <w:r w:rsidRPr="00EC3A0D">
        <w:rPr>
          <w:sz w:val="28"/>
          <w:szCs w:val="28"/>
        </w:rPr>
        <w:t xml:space="preserve">     1</w:t>
      </w:r>
      <w:r w:rsidR="00EC3A0D">
        <w:rPr>
          <w:sz w:val="28"/>
          <w:szCs w:val="28"/>
        </w:rPr>
        <w:t>8 дека</w:t>
      </w:r>
      <w:r w:rsidRPr="00EC3A0D">
        <w:rPr>
          <w:sz w:val="28"/>
          <w:szCs w:val="28"/>
        </w:rPr>
        <w:t>бря 2025 г.</w:t>
      </w:r>
    </w:p>
    <w:p w14:paraId="7ED0FC6F" w14:textId="096AD327" w:rsidR="005124C4" w:rsidRPr="00EC3A0D" w:rsidRDefault="00EC3A0D" w:rsidP="005124C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564</w:t>
      </w:r>
      <w:bookmarkStart w:id="0" w:name="_GoBack"/>
      <w:bookmarkEnd w:id="0"/>
    </w:p>
    <w:sectPr w:rsidR="005124C4" w:rsidRPr="00EC3A0D" w:rsidSect="00C26843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A8DAA" w14:textId="77777777" w:rsidR="00873378" w:rsidRDefault="00873378" w:rsidP="00EC59D7">
      <w:r>
        <w:separator/>
      </w:r>
    </w:p>
  </w:endnote>
  <w:endnote w:type="continuationSeparator" w:id="0">
    <w:p w14:paraId="6BC002F0" w14:textId="77777777" w:rsidR="00873378" w:rsidRDefault="00873378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C9177" w14:textId="77777777" w:rsidR="00873378" w:rsidRDefault="00873378" w:rsidP="00EC59D7">
      <w:r>
        <w:separator/>
      </w:r>
    </w:p>
  </w:footnote>
  <w:footnote w:type="continuationSeparator" w:id="0">
    <w:p w14:paraId="5A0720E5" w14:textId="77777777" w:rsidR="00873378" w:rsidRDefault="00873378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14:paraId="0CA18F8F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D68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2D0D1C72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364CE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16DFE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2F6BA2"/>
    <w:rsid w:val="003008C3"/>
    <w:rsid w:val="003010C3"/>
    <w:rsid w:val="00302F18"/>
    <w:rsid w:val="00306863"/>
    <w:rsid w:val="00311BF1"/>
    <w:rsid w:val="00324434"/>
    <w:rsid w:val="00330930"/>
    <w:rsid w:val="003376FA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124C4"/>
    <w:rsid w:val="00521522"/>
    <w:rsid w:val="005317FE"/>
    <w:rsid w:val="005321E5"/>
    <w:rsid w:val="00537BC9"/>
    <w:rsid w:val="00544757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D1015"/>
    <w:rsid w:val="005E015A"/>
    <w:rsid w:val="005E03AE"/>
    <w:rsid w:val="005E2090"/>
    <w:rsid w:val="005F4151"/>
    <w:rsid w:val="00622D68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1397F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73378"/>
    <w:rsid w:val="0089347F"/>
    <w:rsid w:val="008965C2"/>
    <w:rsid w:val="008B003F"/>
    <w:rsid w:val="008B2359"/>
    <w:rsid w:val="008B597F"/>
    <w:rsid w:val="008B59BE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46EBC"/>
    <w:rsid w:val="00A57C85"/>
    <w:rsid w:val="00A67BD8"/>
    <w:rsid w:val="00A71747"/>
    <w:rsid w:val="00A764E2"/>
    <w:rsid w:val="00A823DC"/>
    <w:rsid w:val="00A827C6"/>
    <w:rsid w:val="00A84542"/>
    <w:rsid w:val="00AA5DEE"/>
    <w:rsid w:val="00AA65F1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84EDB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15AB1"/>
    <w:rsid w:val="00E2040C"/>
    <w:rsid w:val="00E21D6E"/>
    <w:rsid w:val="00E37040"/>
    <w:rsid w:val="00E56372"/>
    <w:rsid w:val="00E57992"/>
    <w:rsid w:val="00E57C29"/>
    <w:rsid w:val="00E65355"/>
    <w:rsid w:val="00E667B4"/>
    <w:rsid w:val="00E909AF"/>
    <w:rsid w:val="00EA4F41"/>
    <w:rsid w:val="00EB1227"/>
    <w:rsid w:val="00EC3A0D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3DB2B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aa">
    <w:name w:val="annotation reference"/>
    <w:basedOn w:val="a0"/>
    <w:semiHidden/>
    <w:unhideWhenUsed/>
    <w:rsid w:val="00A67BD8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A67BD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A67BD8"/>
  </w:style>
  <w:style w:type="paragraph" w:styleId="ad">
    <w:name w:val="annotation subject"/>
    <w:basedOn w:val="ab"/>
    <w:next w:val="ab"/>
    <w:link w:val="ae"/>
    <w:semiHidden/>
    <w:unhideWhenUsed/>
    <w:rsid w:val="00A67BD8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A67B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189</cp:revision>
  <cp:lastPrinted>2011-04-18T08:46:00Z</cp:lastPrinted>
  <dcterms:created xsi:type="dcterms:W3CDTF">2013-09-04T13:17:00Z</dcterms:created>
  <dcterms:modified xsi:type="dcterms:W3CDTF">2025-12-18T11:37:00Z</dcterms:modified>
</cp:coreProperties>
</file>