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7A93" w14:textId="77777777" w:rsidR="007C31AE" w:rsidRDefault="007C31AE" w:rsidP="00AA15D1">
      <w:pPr>
        <w:spacing w:after="0" w:line="240" w:lineRule="auto"/>
        <w:ind w:firstLine="709"/>
        <w:jc w:val="center"/>
        <w:rPr>
          <w:rFonts w:ascii="Times New Roman" w:eastAsia="Times New Roman" w:hAnsi="Times New Roman" w:cs="Times New Roman"/>
          <w:sz w:val="28"/>
          <w:szCs w:val="28"/>
          <w:lang w:eastAsia="ru-RU"/>
        </w:rPr>
      </w:pPr>
    </w:p>
    <w:p w14:paraId="639E4EAC"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4B3D126C"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00F88F55"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5A9F580A"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2E015F43"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05B0544D"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7E2BF406" w14:textId="77777777" w:rsidR="000911E1" w:rsidRDefault="000911E1" w:rsidP="00AA15D1">
      <w:pPr>
        <w:spacing w:after="0" w:line="240" w:lineRule="auto"/>
        <w:ind w:firstLine="709"/>
        <w:jc w:val="center"/>
        <w:rPr>
          <w:rFonts w:ascii="Times New Roman" w:eastAsia="Times New Roman" w:hAnsi="Times New Roman" w:cs="Times New Roman"/>
          <w:sz w:val="28"/>
          <w:szCs w:val="28"/>
          <w:lang w:eastAsia="ru-RU"/>
        </w:rPr>
      </w:pPr>
    </w:p>
    <w:p w14:paraId="589EC1F9"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5D84498B"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37063C67" w14:textId="77777777" w:rsid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05480C45" w14:textId="77777777" w:rsidR="00AA15D1" w:rsidRPr="00AA15D1" w:rsidRDefault="00AA15D1" w:rsidP="00AA15D1">
      <w:pPr>
        <w:spacing w:after="0" w:line="240" w:lineRule="auto"/>
        <w:ind w:firstLine="709"/>
        <w:jc w:val="center"/>
        <w:rPr>
          <w:rFonts w:ascii="Times New Roman" w:eastAsia="Times New Roman" w:hAnsi="Times New Roman" w:cs="Times New Roman"/>
          <w:sz w:val="28"/>
          <w:szCs w:val="28"/>
          <w:lang w:eastAsia="ru-RU"/>
        </w:rPr>
      </w:pPr>
    </w:p>
    <w:p w14:paraId="11BE186C" w14:textId="77777777" w:rsidR="007C31AE" w:rsidRPr="00AA15D1" w:rsidRDefault="007C31AE" w:rsidP="00AA15D1">
      <w:pPr>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О проекте закона Приднестровской Молдавской Республики</w:t>
      </w:r>
    </w:p>
    <w:p w14:paraId="44BB917E" w14:textId="77777777" w:rsidR="007C31AE" w:rsidRPr="00AA15D1" w:rsidRDefault="007C31AE" w:rsidP="00AA1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«О внесении изменений и дополнений</w:t>
      </w:r>
    </w:p>
    <w:p w14:paraId="6AC979B2" w14:textId="77777777" w:rsidR="007C31AE" w:rsidRPr="00AA15D1" w:rsidRDefault="007C31AE" w:rsidP="00AA1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в</w:t>
      </w:r>
      <w:proofErr w:type="gramEnd"/>
      <w:r w:rsidRPr="00AA15D1">
        <w:rPr>
          <w:rFonts w:ascii="Times New Roman" w:eastAsia="Times New Roman" w:hAnsi="Times New Roman" w:cs="Times New Roman"/>
          <w:sz w:val="28"/>
          <w:szCs w:val="28"/>
          <w:lang w:eastAsia="ru-RU"/>
        </w:rPr>
        <w:t xml:space="preserve"> Закон Приднестровской Молдавской Республики</w:t>
      </w:r>
    </w:p>
    <w:p w14:paraId="4E4E8338" w14:textId="77777777" w:rsidR="007C31AE" w:rsidRPr="00AA15D1" w:rsidRDefault="007C31AE" w:rsidP="00AA15D1">
      <w:pPr>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«О республиканском бюджете на 2026 год» </w:t>
      </w:r>
    </w:p>
    <w:p w14:paraId="350CE85E" w14:textId="77777777" w:rsidR="007C31AE" w:rsidRPr="00AA15D1" w:rsidRDefault="007C31AE" w:rsidP="00AA15D1">
      <w:pPr>
        <w:widowControl w:val="0"/>
        <w:tabs>
          <w:tab w:val="left" w:pos="708"/>
        </w:tabs>
        <w:spacing w:after="0" w:line="240" w:lineRule="auto"/>
        <w:ind w:left="440"/>
        <w:jc w:val="center"/>
        <w:rPr>
          <w:rFonts w:ascii="Times New Roman" w:eastAsia="Times New Roman" w:hAnsi="Times New Roman" w:cs="Times New Roman"/>
          <w:sz w:val="28"/>
          <w:szCs w:val="28"/>
          <w:lang w:eastAsia="ru-RU"/>
        </w:rPr>
      </w:pPr>
    </w:p>
    <w:p w14:paraId="4B3B1CA3" w14:textId="77777777" w:rsidR="007C31AE" w:rsidRPr="00AA15D1" w:rsidRDefault="007C31AE"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5C685C9" w14:textId="77777777" w:rsidR="007C31AE" w:rsidRPr="00AA15D1" w:rsidRDefault="007C31AE" w:rsidP="00AA15D1">
      <w:pPr>
        <w:tabs>
          <w:tab w:val="center" w:pos="4677"/>
          <w:tab w:val="right" w:pos="9355"/>
        </w:tabs>
        <w:spacing w:after="0" w:line="240" w:lineRule="auto"/>
        <w:ind w:firstLine="709"/>
        <w:contextualSpacing/>
        <w:jc w:val="both"/>
        <w:rPr>
          <w:rFonts w:ascii="Times New Roman" w:eastAsia="Calibri" w:hAnsi="Times New Roman" w:cs="Times New Roman"/>
          <w:sz w:val="28"/>
          <w:szCs w:val="28"/>
          <w:lang w:eastAsia="ru-RU"/>
        </w:rPr>
      </w:pPr>
      <w:r w:rsidRPr="00AA15D1">
        <w:rPr>
          <w:rFonts w:ascii="Times New Roman" w:eastAsia="Calibri" w:hAnsi="Times New Roman" w:cs="Times New Roman"/>
          <w:sz w:val="28"/>
          <w:szCs w:val="28"/>
          <w:lang w:eastAsia="ru-RU"/>
        </w:rPr>
        <w:t xml:space="preserve">В соответствии со статьями 65, 72 Конституции Приднестровской Молдавской Республики, в режиме законодательной необходимости, со сроком рассмотрения до 5 февраля 2026 года:  </w:t>
      </w:r>
    </w:p>
    <w:p w14:paraId="1C07516E" w14:textId="77777777" w:rsidR="007C31AE" w:rsidRPr="00AA15D1" w:rsidRDefault="007C31AE" w:rsidP="00AA15D1">
      <w:pPr>
        <w:spacing w:after="0" w:line="240" w:lineRule="auto"/>
        <w:ind w:firstLine="709"/>
        <w:jc w:val="both"/>
        <w:rPr>
          <w:rFonts w:ascii="Times New Roman" w:eastAsia="Calibri" w:hAnsi="Times New Roman" w:cs="Times New Roman"/>
          <w:sz w:val="28"/>
          <w:szCs w:val="28"/>
        </w:rPr>
      </w:pPr>
    </w:p>
    <w:p w14:paraId="5FCBA188" w14:textId="773D7985" w:rsidR="007C31AE" w:rsidRDefault="007C31AE" w:rsidP="00AA15D1">
      <w:pPr>
        <w:shd w:val="clear" w:color="auto" w:fill="FFFFFF"/>
        <w:tabs>
          <w:tab w:val="left" w:pos="708"/>
          <w:tab w:val="center" w:pos="4677"/>
          <w:tab w:val="right" w:pos="9355"/>
        </w:tabs>
        <w:spacing w:after="0" w:line="240" w:lineRule="auto"/>
        <w:ind w:firstLine="709"/>
        <w:contextualSpacing/>
        <w:jc w:val="both"/>
        <w:rPr>
          <w:rFonts w:ascii="Times New Roman" w:eastAsia="Calibri" w:hAnsi="Times New Roman" w:cs="Times New Roman"/>
          <w:sz w:val="28"/>
          <w:szCs w:val="28"/>
          <w:lang w:eastAsia="ru-RU"/>
        </w:rPr>
      </w:pPr>
      <w:r w:rsidRPr="00AA15D1">
        <w:rPr>
          <w:rFonts w:ascii="Times New Roman" w:eastAsia="Calibri" w:hAnsi="Times New Roman" w:cs="Times New Roman"/>
          <w:sz w:val="28"/>
          <w:szCs w:val="28"/>
          <w:lang w:eastAsia="ru-RU"/>
        </w:rPr>
        <w:t xml:space="preserve">1. Направить </w:t>
      </w:r>
      <w:r w:rsidRPr="000911E1">
        <w:rPr>
          <w:rFonts w:ascii="Times New Roman" w:eastAsia="Calibri" w:hAnsi="Times New Roman" w:cs="Times New Roman"/>
          <w:sz w:val="28"/>
          <w:szCs w:val="28"/>
          <w:lang w:eastAsia="ru-RU"/>
        </w:rPr>
        <w:t>на рассмотрение в Верховный Совет Приднестровской Молдавской Республики</w:t>
      </w:r>
      <w:r w:rsidRPr="00AA15D1">
        <w:rPr>
          <w:rFonts w:ascii="Times New Roman" w:eastAsia="Calibri" w:hAnsi="Times New Roman" w:cs="Times New Roman"/>
          <w:sz w:val="28"/>
          <w:szCs w:val="28"/>
          <w:lang w:eastAsia="ru-RU"/>
        </w:rPr>
        <w:t xml:space="preserve"> 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2026 год» (прилагается).</w:t>
      </w:r>
    </w:p>
    <w:p w14:paraId="0C6BE086" w14:textId="77777777" w:rsidR="000911E1" w:rsidRPr="00AA15D1" w:rsidRDefault="000911E1" w:rsidP="00AA15D1">
      <w:pPr>
        <w:shd w:val="clear" w:color="auto" w:fill="FFFFFF"/>
        <w:tabs>
          <w:tab w:val="left" w:pos="708"/>
          <w:tab w:val="center" w:pos="4677"/>
          <w:tab w:val="right" w:pos="9355"/>
        </w:tabs>
        <w:spacing w:after="0" w:line="240" w:lineRule="auto"/>
        <w:ind w:firstLine="709"/>
        <w:contextualSpacing/>
        <w:jc w:val="both"/>
        <w:rPr>
          <w:rFonts w:ascii="Times New Roman" w:eastAsia="Calibri" w:hAnsi="Times New Roman" w:cs="Times New Roman"/>
          <w:sz w:val="28"/>
          <w:szCs w:val="28"/>
          <w:lang w:eastAsia="ru-RU"/>
        </w:rPr>
      </w:pPr>
    </w:p>
    <w:p w14:paraId="2200BD91" w14:textId="57132551" w:rsidR="007C31AE" w:rsidRPr="00AA15D1" w:rsidRDefault="007C31AE" w:rsidP="00AA15D1">
      <w:pPr>
        <w:tabs>
          <w:tab w:val="left" w:pos="709"/>
        </w:tabs>
        <w:spacing w:after="0" w:line="240" w:lineRule="auto"/>
        <w:ind w:firstLine="709"/>
        <w:jc w:val="both"/>
        <w:rPr>
          <w:rFonts w:ascii="Times New Roman" w:hAnsi="Times New Roman" w:cs="Times New Roman"/>
          <w:sz w:val="28"/>
          <w:szCs w:val="28"/>
        </w:rPr>
      </w:pPr>
      <w:r w:rsidRPr="00AA15D1">
        <w:rPr>
          <w:rFonts w:ascii="Times New Roman" w:eastAsia="Calibri" w:hAnsi="Times New Roman" w:cs="Times New Roman"/>
          <w:sz w:val="28"/>
          <w:szCs w:val="28"/>
        </w:rPr>
        <w:t xml:space="preserve">2*. </w:t>
      </w:r>
    </w:p>
    <w:p w14:paraId="678875B7" w14:textId="77777777" w:rsidR="0062080C" w:rsidRDefault="0062080C" w:rsidP="00AA15D1">
      <w:pPr>
        <w:tabs>
          <w:tab w:val="center" w:pos="4677"/>
          <w:tab w:val="right" w:pos="9355"/>
        </w:tabs>
        <w:spacing w:after="0" w:line="240" w:lineRule="auto"/>
        <w:ind w:firstLine="709"/>
        <w:contextualSpacing/>
        <w:jc w:val="both"/>
        <w:rPr>
          <w:rFonts w:ascii="Times New Roman" w:eastAsia="Calibri" w:hAnsi="Times New Roman" w:cs="Times New Roman"/>
          <w:sz w:val="28"/>
          <w:szCs w:val="28"/>
        </w:rPr>
      </w:pPr>
    </w:p>
    <w:p w14:paraId="11753161" w14:textId="77777777" w:rsidR="007C31AE" w:rsidRPr="00AA15D1" w:rsidRDefault="007C31AE" w:rsidP="00AA15D1">
      <w:pPr>
        <w:tabs>
          <w:tab w:val="center" w:pos="4677"/>
          <w:tab w:val="right" w:pos="9355"/>
        </w:tabs>
        <w:spacing w:after="0" w:line="240" w:lineRule="auto"/>
        <w:ind w:firstLine="709"/>
        <w:contextualSpacing/>
        <w:jc w:val="both"/>
        <w:rPr>
          <w:rFonts w:ascii="Times New Roman" w:eastAsia="Calibri" w:hAnsi="Times New Roman" w:cs="Times New Roman"/>
          <w:sz w:val="28"/>
          <w:szCs w:val="28"/>
        </w:rPr>
      </w:pPr>
      <w:r w:rsidRPr="00AA15D1">
        <w:rPr>
          <w:rFonts w:ascii="Times New Roman" w:eastAsia="Calibri" w:hAnsi="Times New Roman" w:cs="Times New Roman"/>
          <w:sz w:val="28"/>
          <w:szCs w:val="28"/>
        </w:rPr>
        <w:t>* - не для печати</w:t>
      </w:r>
      <w:r w:rsidR="00F82E6A" w:rsidRPr="00AA15D1">
        <w:rPr>
          <w:rFonts w:ascii="Times New Roman" w:eastAsia="Calibri" w:hAnsi="Times New Roman" w:cs="Times New Roman"/>
          <w:sz w:val="28"/>
          <w:szCs w:val="28"/>
        </w:rPr>
        <w:t>.</w:t>
      </w:r>
    </w:p>
    <w:p w14:paraId="57F41793"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4A394B3A"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1307CE55"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2D8359B0"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2314815E"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037E2910" w14:textId="77777777" w:rsidR="00AA15D1" w:rsidRPr="00AA15D1" w:rsidRDefault="00AA15D1" w:rsidP="00AA15D1">
      <w:pPr>
        <w:spacing w:after="0" w:line="240" w:lineRule="auto"/>
        <w:jc w:val="both"/>
        <w:rPr>
          <w:rFonts w:ascii="Times New Roman" w:eastAsia="Times New Roman" w:hAnsi="Times New Roman" w:cs="Times New Roman"/>
          <w:sz w:val="24"/>
          <w:szCs w:val="24"/>
          <w:lang w:eastAsia="ru-RU"/>
        </w:rPr>
      </w:pPr>
      <w:r w:rsidRPr="00AA15D1">
        <w:rPr>
          <w:rFonts w:ascii="Times New Roman" w:eastAsia="Times New Roman" w:hAnsi="Times New Roman" w:cs="Times New Roman"/>
          <w:sz w:val="24"/>
          <w:szCs w:val="24"/>
          <w:lang w:eastAsia="ru-RU"/>
        </w:rPr>
        <w:t>ПРЕЗИДЕНТ                                                                                                В.КРАСНОСЕЛЬСКИЙ</w:t>
      </w:r>
    </w:p>
    <w:p w14:paraId="19F9F4ED" w14:textId="77777777" w:rsidR="00AA15D1" w:rsidRPr="00AA15D1" w:rsidRDefault="00AA15D1" w:rsidP="00AA15D1">
      <w:pPr>
        <w:spacing w:after="0" w:line="240" w:lineRule="auto"/>
        <w:ind w:firstLine="708"/>
        <w:rPr>
          <w:rFonts w:ascii="Times New Roman" w:eastAsia="Times New Roman" w:hAnsi="Times New Roman" w:cs="Times New Roman"/>
          <w:sz w:val="28"/>
          <w:szCs w:val="28"/>
          <w:lang w:eastAsia="ru-RU"/>
        </w:rPr>
      </w:pPr>
    </w:p>
    <w:p w14:paraId="2535DEB9" w14:textId="77777777" w:rsidR="00AA15D1" w:rsidRPr="00AA15D1" w:rsidRDefault="00AA15D1" w:rsidP="00AA15D1">
      <w:pPr>
        <w:tabs>
          <w:tab w:val="left" w:pos="1125"/>
        </w:tabs>
        <w:spacing w:after="0" w:line="240" w:lineRule="auto"/>
        <w:ind w:firstLine="708"/>
        <w:rPr>
          <w:rFonts w:ascii="Times New Roman" w:eastAsia="Times New Roman" w:hAnsi="Times New Roman" w:cs="Times New Roman"/>
          <w:sz w:val="28"/>
          <w:szCs w:val="28"/>
          <w:lang w:eastAsia="ru-RU"/>
        </w:rPr>
      </w:pPr>
    </w:p>
    <w:p w14:paraId="1EAE22A5" w14:textId="77777777" w:rsidR="00AA15D1" w:rsidRPr="006106FB" w:rsidRDefault="00AA15D1" w:rsidP="00AA15D1">
      <w:pPr>
        <w:spacing w:after="0" w:line="240" w:lineRule="auto"/>
        <w:rPr>
          <w:rFonts w:ascii="Times New Roman" w:eastAsia="Times New Roman" w:hAnsi="Times New Roman" w:cs="Times New Roman"/>
          <w:sz w:val="28"/>
          <w:szCs w:val="28"/>
          <w:lang w:eastAsia="ru-RU"/>
        </w:rPr>
      </w:pPr>
    </w:p>
    <w:p w14:paraId="1973D9B4" w14:textId="77777777" w:rsidR="00AA15D1" w:rsidRPr="006106FB" w:rsidRDefault="00AA15D1" w:rsidP="00AA15D1">
      <w:pPr>
        <w:spacing w:after="0" w:line="240" w:lineRule="auto"/>
        <w:ind w:firstLine="426"/>
        <w:rPr>
          <w:rFonts w:ascii="Times New Roman" w:eastAsia="Times New Roman" w:hAnsi="Times New Roman" w:cs="Times New Roman"/>
          <w:sz w:val="28"/>
          <w:szCs w:val="28"/>
          <w:lang w:eastAsia="ru-RU"/>
        </w:rPr>
      </w:pPr>
      <w:r w:rsidRPr="006106FB">
        <w:rPr>
          <w:rFonts w:ascii="Times New Roman" w:eastAsia="Times New Roman" w:hAnsi="Times New Roman" w:cs="Times New Roman"/>
          <w:sz w:val="28"/>
          <w:szCs w:val="28"/>
          <w:lang w:eastAsia="ru-RU"/>
        </w:rPr>
        <w:t>г. Тирасполь</w:t>
      </w:r>
    </w:p>
    <w:p w14:paraId="0C7385FE" w14:textId="53718531" w:rsidR="00AA15D1" w:rsidRPr="006106FB" w:rsidRDefault="00A70E00" w:rsidP="00AA15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06FB">
        <w:rPr>
          <w:rFonts w:ascii="Times New Roman" w:eastAsia="Times New Roman" w:hAnsi="Times New Roman" w:cs="Times New Roman"/>
          <w:sz w:val="28"/>
          <w:szCs w:val="28"/>
          <w:lang w:eastAsia="ru-RU"/>
        </w:rPr>
        <w:t>27</w:t>
      </w:r>
      <w:r w:rsidR="00AA15D1" w:rsidRPr="006106FB">
        <w:rPr>
          <w:rFonts w:ascii="Times New Roman" w:eastAsia="Times New Roman" w:hAnsi="Times New Roman" w:cs="Times New Roman"/>
          <w:sz w:val="28"/>
          <w:szCs w:val="28"/>
          <w:lang w:eastAsia="ru-RU"/>
        </w:rPr>
        <w:t xml:space="preserve"> января 2026 г.</w:t>
      </w:r>
    </w:p>
    <w:p w14:paraId="46E80C35" w14:textId="2C522572" w:rsidR="00AA15D1" w:rsidRPr="006106FB" w:rsidRDefault="00AA15D1" w:rsidP="00AA15D1">
      <w:pPr>
        <w:spacing w:after="0" w:line="240" w:lineRule="auto"/>
        <w:ind w:firstLine="426"/>
        <w:rPr>
          <w:rFonts w:ascii="Times New Roman" w:eastAsia="Times New Roman" w:hAnsi="Times New Roman" w:cs="Times New Roman"/>
          <w:sz w:val="28"/>
          <w:szCs w:val="28"/>
          <w:lang w:eastAsia="ru-RU"/>
        </w:rPr>
      </w:pPr>
      <w:r w:rsidRPr="006106FB">
        <w:rPr>
          <w:rFonts w:ascii="Times New Roman" w:eastAsia="Times New Roman" w:hAnsi="Times New Roman" w:cs="Times New Roman"/>
          <w:sz w:val="28"/>
          <w:szCs w:val="28"/>
          <w:lang w:eastAsia="ru-RU"/>
        </w:rPr>
        <w:t xml:space="preserve">     № </w:t>
      </w:r>
      <w:r w:rsidR="006106FB">
        <w:rPr>
          <w:rFonts w:ascii="Times New Roman" w:eastAsia="Times New Roman" w:hAnsi="Times New Roman" w:cs="Times New Roman"/>
          <w:sz w:val="28"/>
          <w:szCs w:val="28"/>
          <w:lang w:eastAsia="ru-RU"/>
        </w:rPr>
        <w:t>2</w:t>
      </w:r>
      <w:r w:rsidRPr="006106FB">
        <w:rPr>
          <w:rFonts w:ascii="Times New Roman" w:eastAsia="Times New Roman" w:hAnsi="Times New Roman" w:cs="Times New Roman"/>
          <w:sz w:val="28"/>
          <w:szCs w:val="28"/>
          <w:lang w:eastAsia="ru-RU"/>
        </w:rPr>
        <w:t>4рп</w:t>
      </w:r>
    </w:p>
    <w:p w14:paraId="64B3B11D" w14:textId="77777777" w:rsidR="007C31AE" w:rsidRPr="006106FB" w:rsidRDefault="007C31AE" w:rsidP="00AA15D1">
      <w:pPr>
        <w:shd w:val="clear" w:color="auto" w:fill="FFFFFF"/>
        <w:tabs>
          <w:tab w:val="center" w:pos="4677"/>
          <w:tab w:val="right" w:pos="9355"/>
        </w:tabs>
        <w:spacing w:after="0" w:line="240" w:lineRule="auto"/>
        <w:contextualSpacing/>
        <w:rPr>
          <w:rFonts w:ascii="Times New Roman" w:eastAsia="Calibri" w:hAnsi="Times New Roman" w:cs="Times New Roman"/>
          <w:sz w:val="28"/>
          <w:szCs w:val="28"/>
        </w:rPr>
      </w:pPr>
    </w:p>
    <w:p w14:paraId="5C9E87B1" w14:textId="77777777" w:rsidR="007C31AE" w:rsidRPr="00AA15D1" w:rsidRDefault="007C31AE" w:rsidP="00AA15D1">
      <w:pPr>
        <w:shd w:val="clear" w:color="auto" w:fill="FFFFFF"/>
        <w:tabs>
          <w:tab w:val="center" w:pos="4677"/>
          <w:tab w:val="right" w:pos="9355"/>
        </w:tabs>
        <w:spacing w:after="0" w:line="240" w:lineRule="auto"/>
        <w:contextualSpacing/>
        <w:jc w:val="right"/>
        <w:rPr>
          <w:rFonts w:ascii="Times New Roman" w:eastAsia="Calibri" w:hAnsi="Times New Roman" w:cs="Times New Roman"/>
          <w:sz w:val="28"/>
          <w:szCs w:val="28"/>
        </w:rPr>
      </w:pPr>
    </w:p>
    <w:p w14:paraId="533890EB" w14:textId="77777777" w:rsidR="0062080C" w:rsidRPr="00AA15D1" w:rsidRDefault="0062080C" w:rsidP="00AA15D1">
      <w:pPr>
        <w:spacing w:after="0" w:line="240" w:lineRule="auto"/>
        <w:rPr>
          <w:rFonts w:ascii="Times New Roman" w:eastAsia="Times New Roman" w:hAnsi="Times New Roman" w:cs="Times New Roman"/>
          <w:sz w:val="28"/>
          <w:szCs w:val="28"/>
          <w:lang w:eastAsia="ru-RU"/>
        </w:rPr>
      </w:pPr>
    </w:p>
    <w:p w14:paraId="7EB74E07" w14:textId="77777777" w:rsidR="007C31AE" w:rsidRPr="00C234E6" w:rsidRDefault="007C31AE" w:rsidP="00AA15D1">
      <w:pPr>
        <w:spacing w:after="0" w:line="240" w:lineRule="auto"/>
        <w:ind w:firstLine="426"/>
        <w:rPr>
          <w:rFonts w:ascii="Times New Roman" w:eastAsia="Times New Roman" w:hAnsi="Times New Roman" w:cs="Times New Roman"/>
          <w:sz w:val="28"/>
          <w:szCs w:val="28"/>
          <w:lang w:eastAsia="ru-RU"/>
        </w:rPr>
      </w:pPr>
    </w:p>
    <w:p w14:paraId="5939637E" w14:textId="77777777" w:rsidR="007C31AE" w:rsidRPr="00C234E6" w:rsidRDefault="007C31AE" w:rsidP="00816BC5">
      <w:pPr>
        <w:spacing w:after="0" w:line="240" w:lineRule="auto"/>
        <w:ind w:left="5954"/>
        <w:jc w:val="both"/>
        <w:rPr>
          <w:rFonts w:ascii="Times New Roman" w:eastAsia="Times New Roman" w:hAnsi="Times New Roman" w:cs="Times New Roman"/>
          <w:sz w:val="24"/>
          <w:szCs w:val="24"/>
          <w:lang w:eastAsia="ru-RU"/>
        </w:rPr>
      </w:pPr>
      <w:r w:rsidRPr="00C234E6">
        <w:rPr>
          <w:rFonts w:ascii="Times New Roman" w:eastAsia="Times New Roman" w:hAnsi="Times New Roman" w:cs="Times New Roman"/>
          <w:sz w:val="24"/>
          <w:szCs w:val="24"/>
          <w:lang w:eastAsia="ru-RU"/>
        </w:rPr>
        <w:lastRenderedPageBreak/>
        <w:t>ПРИЛОЖЕНИЕ №</w:t>
      </w:r>
      <w:r w:rsidR="00235358" w:rsidRPr="00C234E6">
        <w:rPr>
          <w:rFonts w:ascii="Times New Roman" w:eastAsia="Times New Roman" w:hAnsi="Times New Roman" w:cs="Times New Roman"/>
          <w:sz w:val="24"/>
          <w:szCs w:val="24"/>
          <w:lang w:eastAsia="ru-RU"/>
        </w:rPr>
        <w:t xml:space="preserve"> </w:t>
      </w:r>
      <w:r w:rsidRPr="00C234E6">
        <w:rPr>
          <w:rFonts w:ascii="Times New Roman" w:eastAsia="Times New Roman" w:hAnsi="Times New Roman" w:cs="Times New Roman"/>
          <w:sz w:val="24"/>
          <w:szCs w:val="24"/>
          <w:lang w:eastAsia="ru-RU"/>
        </w:rPr>
        <w:t>1</w:t>
      </w:r>
    </w:p>
    <w:p w14:paraId="09AAC9D8" w14:textId="77777777" w:rsidR="007C31AE" w:rsidRPr="00C234E6" w:rsidRDefault="007C31AE" w:rsidP="00816BC5">
      <w:pPr>
        <w:spacing w:after="0" w:line="240" w:lineRule="auto"/>
        <w:ind w:left="5954"/>
        <w:jc w:val="both"/>
        <w:rPr>
          <w:rFonts w:ascii="Times New Roman" w:eastAsia="Times New Roman" w:hAnsi="Times New Roman" w:cs="Times New Roman"/>
          <w:sz w:val="28"/>
          <w:szCs w:val="28"/>
          <w:lang w:eastAsia="ru-RU"/>
        </w:rPr>
      </w:pPr>
      <w:proofErr w:type="gramStart"/>
      <w:r w:rsidRPr="00C234E6">
        <w:rPr>
          <w:rFonts w:ascii="Times New Roman" w:eastAsia="Times New Roman" w:hAnsi="Times New Roman" w:cs="Times New Roman"/>
          <w:sz w:val="28"/>
          <w:szCs w:val="28"/>
          <w:lang w:eastAsia="ru-RU"/>
        </w:rPr>
        <w:t>к</w:t>
      </w:r>
      <w:proofErr w:type="gramEnd"/>
      <w:r w:rsidRPr="00C234E6">
        <w:rPr>
          <w:rFonts w:ascii="Times New Roman" w:eastAsia="Times New Roman" w:hAnsi="Times New Roman" w:cs="Times New Roman"/>
          <w:sz w:val="28"/>
          <w:szCs w:val="28"/>
          <w:lang w:eastAsia="ru-RU"/>
        </w:rPr>
        <w:t xml:space="preserve"> Распоряжению Президента</w:t>
      </w:r>
    </w:p>
    <w:p w14:paraId="780E1A9D" w14:textId="77777777" w:rsidR="007C31AE" w:rsidRPr="00C234E6" w:rsidRDefault="007C31AE" w:rsidP="00816BC5">
      <w:pPr>
        <w:spacing w:after="0" w:line="240" w:lineRule="auto"/>
        <w:ind w:left="5954"/>
        <w:jc w:val="both"/>
        <w:rPr>
          <w:rFonts w:ascii="Times New Roman" w:eastAsia="Times New Roman" w:hAnsi="Times New Roman" w:cs="Times New Roman"/>
          <w:sz w:val="28"/>
          <w:szCs w:val="28"/>
          <w:lang w:eastAsia="ru-RU"/>
        </w:rPr>
      </w:pPr>
      <w:r w:rsidRPr="00C234E6">
        <w:rPr>
          <w:rFonts w:ascii="Times New Roman" w:eastAsia="Times New Roman" w:hAnsi="Times New Roman" w:cs="Times New Roman"/>
          <w:sz w:val="28"/>
          <w:szCs w:val="28"/>
          <w:lang w:eastAsia="ru-RU"/>
        </w:rPr>
        <w:t>Приднестровской Молдавской</w:t>
      </w:r>
    </w:p>
    <w:p w14:paraId="501FED40" w14:textId="77777777" w:rsidR="007C31AE" w:rsidRPr="00C234E6" w:rsidRDefault="007C31AE" w:rsidP="00816BC5">
      <w:pPr>
        <w:spacing w:after="0" w:line="240" w:lineRule="auto"/>
        <w:ind w:left="5954"/>
        <w:jc w:val="both"/>
        <w:rPr>
          <w:rFonts w:ascii="Times New Roman" w:eastAsia="Times New Roman" w:hAnsi="Times New Roman" w:cs="Times New Roman"/>
          <w:sz w:val="28"/>
          <w:szCs w:val="28"/>
          <w:lang w:eastAsia="ru-RU"/>
        </w:rPr>
      </w:pPr>
      <w:r w:rsidRPr="00C234E6">
        <w:rPr>
          <w:rFonts w:ascii="Times New Roman" w:eastAsia="Times New Roman" w:hAnsi="Times New Roman" w:cs="Times New Roman"/>
          <w:sz w:val="28"/>
          <w:szCs w:val="28"/>
          <w:lang w:eastAsia="ru-RU"/>
        </w:rPr>
        <w:t>Республики</w:t>
      </w:r>
    </w:p>
    <w:p w14:paraId="73DD7F99" w14:textId="013B7E8F" w:rsidR="007C31AE" w:rsidRPr="00C234E6" w:rsidRDefault="007C31AE" w:rsidP="00816BC5">
      <w:pPr>
        <w:spacing w:after="0" w:line="240" w:lineRule="auto"/>
        <w:ind w:left="5954"/>
        <w:jc w:val="both"/>
        <w:rPr>
          <w:rFonts w:ascii="Times New Roman" w:eastAsia="Times New Roman" w:hAnsi="Times New Roman" w:cs="Times New Roman"/>
          <w:sz w:val="28"/>
          <w:szCs w:val="28"/>
          <w:lang w:eastAsia="ru-RU"/>
        </w:rPr>
      </w:pPr>
      <w:r w:rsidRPr="00C234E6">
        <w:rPr>
          <w:rFonts w:ascii="Times New Roman" w:eastAsia="Times New Roman" w:hAnsi="Times New Roman" w:cs="Times New Roman"/>
          <w:sz w:val="28"/>
          <w:szCs w:val="28"/>
          <w:lang w:eastAsia="ru-RU"/>
        </w:rPr>
        <w:t xml:space="preserve">от </w:t>
      </w:r>
      <w:r w:rsidR="00C234E6">
        <w:rPr>
          <w:rFonts w:ascii="Times New Roman" w:eastAsia="Times New Roman" w:hAnsi="Times New Roman" w:cs="Times New Roman"/>
          <w:sz w:val="28"/>
          <w:szCs w:val="28"/>
          <w:lang w:eastAsia="ru-RU"/>
        </w:rPr>
        <w:t>27</w:t>
      </w:r>
      <w:r w:rsidRPr="00C234E6">
        <w:rPr>
          <w:rFonts w:ascii="Times New Roman" w:eastAsia="Times New Roman" w:hAnsi="Times New Roman" w:cs="Times New Roman"/>
          <w:sz w:val="28"/>
          <w:szCs w:val="28"/>
          <w:lang w:eastAsia="ru-RU"/>
        </w:rPr>
        <w:t xml:space="preserve"> </w:t>
      </w:r>
      <w:r w:rsidR="00816BC5" w:rsidRPr="00C234E6">
        <w:rPr>
          <w:rFonts w:ascii="Times New Roman" w:eastAsia="Times New Roman" w:hAnsi="Times New Roman" w:cs="Times New Roman"/>
          <w:sz w:val="28"/>
          <w:szCs w:val="28"/>
          <w:lang w:eastAsia="ru-RU"/>
        </w:rPr>
        <w:t>января 2026 года</w:t>
      </w:r>
      <w:r w:rsidRPr="00C234E6">
        <w:rPr>
          <w:rFonts w:ascii="Times New Roman" w:eastAsia="Times New Roman" w:hAnsi="Times New Roman" w:cs="Times New Roman"/>
          <w:sz w:val="28"/>
          <w:szCs w:val="28"/>
          <w:lang w:eastAsia="ru-RU"/>
        </w:rPr>
        <w:t xml:space="preserve"> №</w:t>
      </w:r>
      <w:r w:rsidR="00C234E6">
        <w:rPr>
          <w:rFonts w:ascii="Times New Roman" w:eastAsia="Times New Roman" w:hAnsi="Times New Roman" w:cs="Times New Roman"/>
          <w:sz w:val="28"/>
          <w:szCs w:val="28"/>
          <w:lang w:eastAsia="ru-RU"/>
        </w:rPr>
        <w:t xml:space="preserve"> 24рп</w:t>
      </w:r>
    </w:p>
    <w:p w14:paraId="1374F823" w14:textId="77777777" w:rsidR="007C31AE" w:rsidRPr="00C234E6" w:rsidRDefault="007C31AE" w:rsidP="00AA15D1">
      <w:pPr>
        <w:shd w:val="clear" w:color="auto" w:fill="FFFFFF"/>
        <w:tabs>
          <w:tab w:val="center" w:pos="4677"/>
          <w:tab w:val="right" w:pos="9355"/>
        </w:tabs>
        <w:spacing w:after="0" w:line="240" w:lineRule="auto"/>
        <w:ind w:left="5529"/>
        <w:contextualSpacing/>
        <w:rPr>
          <w:rFonts w:ascii="Times New Roman" w:eastAsia="Calibri" w:hAnsi="Times New Roman" w:cs="Times New Roman"/>
          <w:sz w:val="28"/>
          <w:szCs w:val="28"/>
        </w:rPr>
      </w:pPr>
    </w:p>
    <w:p w14:paraId="09600B65" w14:textId="4D6F9B3B" w:rsidR="007C31AE" w:rsidRPr="00C234E6" w:rsidRDefault="00816BC5" w:rsidP="00AA15D1">
      <w:pPr>
        <w:shd w:val="clear" w:color="auto" w:fill="FFFFFF"/>
        <w:tabs>
          <w:tab w:val="center" w:pos="4677"/>
          <w:tab w:val="right" w:pos="9355"/>
        </w:tabs>
        <w:spacing w:after="0" w:line="240" w:lineRule="auto"/>
        <w:ind w:left="5529"/>
        <w:contextualSpacing/>
        <w:jc w:val="right"/>
        <w:rPr>
          <w:rFonts w:ascii="Times New Roman" w:eastAsia="Calibri" w:hAnsi="Times New Roman" w:cs="Times New Roman"/>
          <w:sz w:val="28"/>
          <w:szCs w:val="28"/>
        </w:rPr>
      </w:pPr>
      <w:r w:rsidRPr="00C234E6">
        <w:rPr>
          <w:rFonts w:ascii="Times New Roman" w:eastAsia="Calibri" w:hAnsi="Times New Roman" w:cs="Times New Roman"/>
          <w:sz w:val="28"/>
          <w:szCs w:val="28"/>
        </w:rPr>
        <w:t>П</w:t>
      </w:r>
      <w:r w:rsidR="007C31AE" w:rsidRPr="00C234E6">
        <w:rPr>
          <w:rFonts w:ascii="Times New Roman" w:eastAsia="Calibri" w:hAnsi="Times New Roman" w:cs="Times New Roman"/>
          <w:sz w:val="28"/>
          <w:szCs w:val="28"/>
        </w:rPr>
        <w:t>роект</w:t>
      </w:r>
    </w:p>
    <w:p w14:paraId="44A1C967" w14:textId="77777777" w:rsidR="007C31AE" w:rsidRPr="00AA15D1" w:rsidRDefault="007C31AE" w:rsidP="00AA15D1">
      <w:pPr>
        <w:shd w:val="clear" w:color="auto" w:fill="FFFFFF"/>
        <w:tabs>
          <w:tab w:val="center" w:pos="4677"/>
          <w:tab w:val="right" w:pos="9355"/>
        </w:tabs>
        <w:spacing w:after="0" w:line="240" w:lineRule="auto"/>
        <w:ind w:left="5529"/>
        <w:contextualSpacing/>
        <w:rPr>
          <w:rFonts w:ascii="Times New Roman" w:eastAsia="Calibri" w:hAnsi="Times New Roman" w:cs="Times New Roman"/>
          <w:sz w:val="28"/>
          <w:szCs w:val="28"/>
        </w:rPr>
      </w:pPr>
    </w:p>
    <w:p w14:paraId="0DB8589A" w14:textId="77777777" w:rsidR="007C31AE" w:rsidRPr="00816BC5" w:rsidRDefault="007C31AE" w:rsidP="00AA15D1">
      <w:pPr>
        <w:shd w:val="clear" w:color="auto" w:fill="FFFFFF"/>
        <w:tabs>
          <w:tab w:val="center" w:pos="4677"/>
          <w:tab w:val="right" w:pos="9355"/>
        </w:tabs>
        <w:spacing w:after="0" w:line="240" w:lineRule="auto"/>
        <w:contextualSpacing/>
        <w:jc w:val="center"/>
        <w:rPr>
          <w:rFonts w:ascii="Times New Roman" w:eastAsia="Calibri" w:hAnsi="Times New Roman" w:cs="Times New Roman"/>
          <w:sz w:val="24"/>
          <w:szCs w:val="24"/>
        </w:rPr>
      </w:pPr>
      <w:r w:rsidRPr="00816BC5">
        <w:rPr>
          <w:rFonts w:ascii="Times New Roman" w:eastAsia="Calibri" w:hAnsi="Times New Roman" w:cs="Times New Roman"/>
          <w:sz w:val="24"/>
          <w:szCs w:val="24"/>
        </w:rPr>
        <w:t>ЗАКОН</w:t>
      </w:r>
    </w:p>
    <w:p w14:paraId="742BB9CC" w14:textId="77777777" w:rsidR="007C31AE" w:rsidRPr="00816BC5" w:rsidRDefault="007C31AE" w:rsidP="00AA15D1">
      <w:pPr>
        <w:shd w:val="clear" w:color="auto" w:fill="FFFFFF"/>
        <w:tabs>
          <w:tab w:val="center" w:pos="4677"/>
          <w:tab w:val="right" w:pos="9355"/>
        </w:tabs>
        <w:spacing w:after="0" w:line="240" w:lineRule="auto"/>
        <w:contextualSpacing/>
        <w:jc w:val="center"/>
        <w:rPr>
          <w:rFonts w:ascii="Times New Roman" w:eastAsia="Calibri" w:hAnsi="Times New Roman" w:cs="Times New Roman"/>
          <w:sz w:val="24"/>
          <w:szCs w:val="24"/>
        </w:rPr>
      </w:pPr>
      <w:r w:rsidRPr="00816BC5">
        <w:rPr>
          <w:rFonts w:ascii="Times New Roman" w:eastAsia="Calibri" w:hAnsi="Times New Roman" w:cs="Times New Roman"/>
          <w:sz w:val="24"/>
          <w:szCs w:val="24"/>
        </w:rPr>
        <w:t xml:space="preserve">ПРИДНЕСТРОВСКОЙ МОЛДАВСКОЙ РЕСПУБЛИКИ </w:t>
      </w:r>
    </w:p>
    <w:p w14:paraId="4C83CD9B" w14:textId="77777777" w:rsidR="007C31AE" w:rsidRPr="00AA15D1" w:rsidRDefault="007C31AE" w:rsidP="00AA15D1">
      <w:pPr>
        <w:shd w:val="clear" w:color="auto" w:fill="FFFFFF"/>
        <w:tabs>
          <w:tab w:val="center" w:pos="4677"/>
          <w:tab w:val="right" w:pos="9355"/>
        </w:tabs>
        <w:spacing w:after="0" w:line="240" w:lineRule="auto"/>
        <w:contextualSpacing/>
        <w:jc w:val="center"/>
        <w:rPr>
          <w:rFonts w:ascii="Times New Roman" w:eastAsia="Calibri" w:hAnsi="Times New Roman" w:cs="Times New Roman"/>
          <w:sz w:val="28"/>
          <w:szCs w:val="28"/>
        </w:rPr>
      </w:pPr>
    </w:p>
    <w:p w14:paraId="77738EF1" w14:textId="77777777" w:rsidR="007C31AE" w:rsidRPr="00AA15D1" w:rsidRDefault="007C31AE" w:rsidP="00816BC5">
      <w:pPr>
        <w:widowControl w:val="0"/>
        <w:tabs>
          <w:tab w:val="left" w:pos="708"/>
        </w:tabs>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О внесении изменений и дополнений </w:t>
      </w:r>
    </w:p>
    <w:p w14:paraId="273FB960" w14:textId="77777777" w:rsidR="007C31AE" w:rsidRPr="00AA15D1" w:rsidRDefault="007C31AE" w:rsidP="00816BC5">
      <w:pPr>
        <w:widowControl w:val="0"/>
        <w:tabs>
          <w:tab w:val="left" w:pos="708"/>
        </w:tabs>
        <w:spacing w:after="0" w:line="240" w:lineRule="auto"/>
        <w:jc w:val="center"/>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в</w:t>
      </w:r>
      <w:proofErr w:type="gramEnd"/>
      <w:r w:rsidRPr="00AA15D1">
        <w:rPr>
          <w:rFonts w:ascii="Times New Roman" w:eastAsia="Times New Roman" w:hAnsi="Times New Roman" w:cs="Times New Roman"/>
          <w:sz w:val="28"/>
          <w:szCs w:val="28"/>
          <w:lang w:eastAsia="ru-RU"/>
        </w:rPr>
        <w:t xml:space="preserve"> Закон Приднестровской Молдавской Республики </w:t>
      </w:r>
    </w:p>
    <w:p w14:paraId="52B75B3C" w14:textId="77777777" w:rsidR="007C31AE" w:rsidRPr="00AA15D1" w:rsidRDefault="007C31AE" w:rsidP="00816BC5">
      <w:pPr>
        <w:widowControl w:val="0"/>
        <w:tabs>
          <w:tab w:val="left" w:pos="708"/>
        </w:tabs>
        <w:spacing w:after="0" w:line="240" w:lineRule="auto"/>
        <w:jc w:val="center"/>
        <w:rPr>
          <w:rFonts w:ascii="Times New Roman" w:eastAsia="Calibri" w:hAnsi="Times New Roman" w:cs="Times New Roman"/>
          <w:sz w:val="28"/>
          <w:szCs w:val="28"/>
        </w:rPr>
      </w:pPr>
      <w:r w:rsidRPr="00AA15D1">
        <w:rPr>
          <w:rFonts w:ascii="Times New Roman" w:eastAsia="Times New Roman" w:hAnsi="Times New Roman" w:cs="Times New Roman"/>
          <w:sz w:val="28"/>
          <w:szCs w:val="28"/>
          <w:lang w:eastAsia="ru-RU"/>
        </w:rPr>
        <w:t>«О республиканском бюджете на 2026 год»</w:t>
      </w:r>
    </w:p>
    <w:p w14:paraId="5F33F1F3" w14:textId="77777777" w:rsidR="007C31AE" w:rsidRPr="00AA15D1" w:rsidRDefault="007C31AE" w:rsidP="00AA15D1">
      <w:pPr>
        <w:widowControl w:val="0"/>
        <w:tabs>
          <w:tab w:val="left" w:pos="708"/>
        </w:tabs>
        <w:spacing w:after="0" w:line="240" w:lineRule="auto"/>
        <w:ind w:left="440"/>
        <w:jc w:val="center"/>
        <w:rPr>
          <w:rFonts w:ascii="Times New Roman" w:eastAsia="Times New Roman" w:hAnsi="Times New Roman" w:cs="Times New Roman"/>
          <w:sz w:val="28"/>
          <w:szCs w:val="28"/>
          <w:lang w:eastAsia="ru-RU"/>
        </w:rPr>
      </w:pPr>
    </w:p>
    <w:p w14:paraId="66D5D95B" w14:textId="77777777" w:rsidR="007C31AE" w:rsidRPr="00AA15D1" w:rsidRDefault="007C31AE" w:rsidP="00BE4C89">
      <w:pPr>
        <w:shd w:val="clear" w:color="auto" w:fill="FFFFFF"/>
        <w:tabs>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BE4C89">
        <w:rPr>
          <w:rFonts w:ascii="Times New Roman" w:eastAsia="Times New Roman" w:hAnsi="Times New Roman" w:cs="Times New Roman"/>
          <w:b/>
          <w:bCs/>
          <w:sz w:val="28"/>
          <w:szCs w:val="28"/>
          <w:lang w:eastAsia="ru-RU"/>
        </w:rPr>
        <w:t>Статья 1</w:t>
      </w:r>
      <w:r w:rsidRPr="00BE4C89">
        <w:rPr>
          <w:rFonts w:ascii="Times New Roman" w:eastAsia="Times New Roman" w:hAnsi="Times New Roman" w:cs="Times New Roman"/>
          <w:b/>
          <w:sz w:val="28"/>
          <w:szCs w:val="28"/>
          <w:lang w:eastAsia="ru-RU"/>
        </w:rPr>
        <w:t>.</w:t>
      </w:r>
      <w:r w:rsidRPr="00BE4C89">
        <w:rPr>
          <w:rFonts w:ascii="Times New Roman" w:eastAsia="Times New Roman" w:hAnsi="Times New Roman" w:cs="Times New Roman"/>
          <w:sz w:val="28"/>
          <w:szCs w:val="28"/>
          <w:lang w:eastAsia="ru-RU"/>
        </w:rPr>
        <w:t xml:space="preserve"> Внести в </w:t>
      </w:r>
      <w:hyperlink r:id="rId7" w:tooltip="(ВСТУПИЛ В СИЛУ 01.01.2020) О республиканском бюджете на 2020 год" w:history="1">
        <w:r w:rsidRPr="00BE4C89">
          <w:rPr>
            <w:rFonts w:ascii="Times New Roman" w:eastAsia="Calibri" w:hAnsi="Times New Roman" w:cs="Times New Roman"/>
            <w:sz w:val="28"/>
            <w:szCs w:val="28"/>
            <w:lang w:eastAsia="ru-RU"/>
          </w:rPr>
          <w:t xml:space="preserve">Закон Приднестровской Молдавской Республики </w:t>
        </w:r>
        <w:r w:rsidRPr="00BE4C89">
          <w:rPr>
            <w:rFonts w:ascii="Times New Roman" w:eastAsia="Calibri" w:hAnsi="Times New Roman" w:cs="Times New Roman"/>
            <w:sz w:val="28"/>
            <w:szCs w:val="28"/>
            <w:lang w:eastAsia="ru-RU"/>
          </w:rPr>
          <w:br/>
          <w:t>от 30 декабря 2025 года № 275-З-VIII «О республиканском бюджете на 2026 год»</w:t>
        </w:r>
      </w:hyperlink>
      <w:r w:rsidRPr="00BE4C89">
        <w:rPr>
          <w:rFonts w:ascii="Times New Roman" w:eastAsia="Calibri" w:hAnsi="Times New Roman" w:cs="Times New Roman"/>
          <w:sz w:val="28"/>
          <w:szCs w:val="28"/>
          <w:lang w:eastAsia="ru-RU"/>
        </w:rPr>
        <w:t xml:space="preserve"> </w:t>
      </w:r>
      <w:r w:rsidRPr="00BE4C89">
        <w:rPr>
          <w:rFonts w:ascii="Times New Roman" w:eastAsia="Calibri" w:hAnsi="Times New Roman" w:cs="Times New Roman"/>
          <w:sz w:val="28"/>
          <w:szCs w:val="28"/>
          <w:lang w:eastAsia="ru-RU"/>
        </w:rPr>
        <w:br/>
        <w:t>(САЗ 25-52)</w:t>
      </w:r>
      <w:r w:rsidRPr="00BE4C89">
        <w:rPr>
          <w:rFonts w:ascii="Times New Roman" w:eastAsia="Times New Roman" w:hAnsi="Times New Roman" w:cs="Times New Roman"/>
          <w:sz w:val="28"/>
          <w:szCs w:val="28"/>
          <w:lang w:eastAsia="ru-RU"/>
        </w:rPr>
        <w:t xml:space="preserve"> следующие изменения и дополнения</w:t>
      </w:r>
      <w:r w:rsidR="001D37F8" w:rsidRPr="00BE4C89">
        <w:rPr>
          <w:rFonts w:ascii="Times New Roman" w:eastAsia="Times New Roman" w:hAnsi="Times New Roman" w:cs="Times New Roman"/>
          <w:sz w:val="28"/>
          <w:szCs w:val="28"/>
          <w:lang w:eastAsia="ru-RU"/>
        </w:rPr>
        <w:t>.</w:t>
      </w:r>
      <w:r w:rsidRPr="00AA15D1">
        <w:rPr>
          <w:rFonts w:ascii="Times New Roman" w:eastAsia="Times New Roman" w:hAnsi="Times New Roman" w:cs="Times New Roman"/>
          <w:sz w:val="28"/>
          <w:szCs w:val="28"/>
          <w:lang w:eastAsia="ru-RU"/>
        </w:rPr>
        <w:t xml:space="preserve"> </w:t>
      </w:r>
    </w:p>
    <w:p w14:paraId="35006F58" w14:textId="77777777" w:rsidR="007C31AE" w:rsidRPr="005A0858" w:rsidRDefault="007C31AE" w:rsidP="00BE4C89">
      <w:pPr>
        <w:shd w:val="clear" w:color="auto" w:fill="FFFFFF"/>
        <w:tabs>
          <w:tab w:val="center" w:pos="4677"/>
          <w:tab w:val="right" w:pos="9355"/>
        </w:tabs>
        <w:spacing w:after="0" w:line="240" w:lineRule="auto"/>
        <w:ind w:firstLine="709"/>
        <w:jc w:val="both"/>
        <w:rPr>
          <w:rFonts w:ascii="Times New Roman" w:eastAsia="Times New Roman" w:hAnsi="Times New Roman" w:cs="Times New Roman"/>
          <w:sz w:val="18"/>
          <w:szCs w:val="18"/>
          <w:lang w:eastAsia="ru-RU"/>
        </w:rPr>
      </w:pPr>
    </w:p>
    <w:p w14:paraId="6CBC6366" w14:textId="77777777" w:rsidR="007C31AE" w:rsidRPr="00AA15D1" w:rsidRDefault="007C31AE" w:rsidP="00BE4C89">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Статью 1 изложить в следующей редакции:</w:t>
      </w:r>
    </w:p>
    <w:p w14:paraId="123E377E" w14:textId="77777777"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r w:rsidRPr="00AA15D1">
        <w:rPr>
          <w:rFonts w:ascii="Times New Roman" w:eastAsia="Times New Roman" w:hAnsi="Times New Roman" w:cs="Times New Roman"/>
          <w:bCs/>
          <w:sz w:val="28"/>
          <w:szCs w:val="28"/>
          <w:lang w:eastAsia="ru-RU"/>
        </w:rPr>
        <w:t>Статья 1.</w:t>
      </w:r>
    </w:p>
    <w:p w14:paraId="77E3A4ED" w14:textId="77777777" w:rsidR="007C31AE" w:rsidRPr="00AA15D1" w:rsidRDefault="007C31AE" w:rsidP="00BE4C89">
      <w:pPr>
        <w:spacing w:after="0" w:line="240" w:lineRule="auto"/>
        <w:ind w:firstLine="709"/>
        <w:jc w:val="both"/>
        <w:rPr>
          <w:rFonts w:ascii="Times New Roman" w:eastAsia="Times New Roman" w:hAnsi="Times New Roman" w:cs="Times New Roman"/>
          <w:bCs/>
          <w:sz w:val="28"/>
          <w:szCs w:val="28"/>
          <w:lang w:eastAsia="ru-RU"/>
        </w:rPr>
      </w:pPr>
      <w:r w:rsidRPr="00AA15D1">
        <w:rPr>
          <w:rFonts w:ascii="Times New Roman" w:eastAsia="Times New Roman" w:hAnsi="Times New Roman" w:cs="Times New Roman"/>
          <w:bCs/>
          <w:sz w:val="28"/>
          <w:szCs w:val="28"/>
          <w:lang w:eastAsia="ru-RU"/>
        </w:rPr>
        <w:t>Утвердить основные характеристики консолидированного бюджета, в том числе:</w:t>
      </w:r>
    </w:p>
    <w:p w14:paraId="733B153A" w14:textId="77777777" w:rsidR="007C31AE" w:rsidRPr="00AA15D1" w:rsidRDefault="007C31AE" w:rsidP="00BE4C89">
      <w:pPr>
        <w:spacing w:after="0" w:line="240" w:lineRule="auto"/>
        <w:ind w:firstLine="709"/>
        <w:jc w:val="both"/>
        <w:rPr>
          <w:rFonts w:ascii="Times New Roman" w:eastAsia="Times New Roman" w:hAnsi="Times New Roman" w:cs="Times New Roman"/>
          <w:bCs/>
          <w:sz w:val="28"/>
          <w:szCs w:val="28"/>
          <w:lang w:eastAsia="ru-RU"/>
        </w:rPr>
      </w:pPr>
      <w:proofErr w:type="gramStart"/>
      <w:r w:rsidRPr="00AA15D1">
        <w:rPr>
          <w:rFonts w:ascii="Times New Roman" w:eastAsia="Times New Roman" w:hAnsi="Times New Roman" w:cs="Times New Roman"/>
          <w:bCs/>
          <w:sz w:val="28"/>
          <w:szCs w:val="28"/>
          <w:lang w:eastAsia="ru-RU"/>
        </w:rPr>
        <w:t>а</w:t>
      </w:r>
      <w:proofErr w:type="gramEnd"/>
      <w:r w:rsidRPr="00AA15D1">
        <w:rPr>
          <w:rFonts w:ascii="Times New Roman" w:eastAsia="Times New Roman" w:hAnsi="Times New Roman" w:cs="Times New Roman"/>
          <w:bCs/>
          <w:sz w:val="28"/>
          <w:szCs w:val="28"/>
          <w:lang w:eastAsia="ru-RU"/>
        </w:rPr>
        <w:t>) доходы в сумме 3 854 392 246 рублей;</w:t>
      </w:r>
    </w:p>
    <w:p w14:paraId="3CAA3919" w14:textId="77777777" w:rsidR="007C31AE" w:rsidRPr="00AA15D1" w:rsidRDefault="007C31AE" w:rsidP="00BE4C89">
      <w:pPr>
        <w:spacing w:after="0" w:line="240" w:lineRule="auto"/>
        <w:ind w:firstLine="709"/>
        <w:jc w:val="both"/>
        <w:rPr>
          <w:rFonts w:ascii="Times New Roman" w:eastAsia="Times New Roman" w:hAnsi="Times New Roman" w:cs="Times New Roman"/>
          <w:bCs/>
          <w:sz w:val="28"/>
          <w:szCs w:val="28"/>
          <w:lang w:eastAsia="ru-RU"/>
        </w:rPr>
      </w:pPr>
      <w:proofErr w:type="gramStart"/>
      <w:r w:rsidRPr="00AA15D1">
        <w:rPr>
          <w:rFonts w:ascii="Times New Roman" w:eastAsia="Times New Roman" w:hAnsi="Times New Roman" w:cs="Times New Roman"/>
          <w:bCs/>
          <w:sz w:val="28"/>
          <w:szCs w:val="28"/>
          <w:lang w:eastAsia="ru-RU"/>
        </w:rPr>
        <w:t>б</w:t>
      </w:r>
      <w:proofErr w:type="gramEnd"/>
      <w:r w:rsidRPr="00AA15D1">
        <w:rPr>
          <w:rFonts w:ascii="Times New Roman" w:eastAsia="Times New Roman" w:hAnsi="Times New Roman" w:cs="Times New Roman"/>
          <w:bCs/>
          <w:sz w:val="28"/>
          <w:szCs w:val="28"/>
          <w:lang w:eastAsia="ru-RU"/>
        </w:rPr>
        <w:t>) предельные расходы в сумме 6 494 714 864 рубля; </w:t>
      </w:r>
    </w:p>
    <w:p w14:paraId="695D44A1" w14:textId="77777777" w:rsidR="007C31AE" w:rsidRPr="00AA15D1" w:rsidRDefault="007C31AE" w:rsidP="00BE4C89">
      <w:pPr>
        <w:spacing w:after="0" w:line="240" w:lineRule="auto"/>
        <w:ind w:firstLine="709"/>
        <w:jc w:val="both"/>
        <w:rPr>
          <w:rFonts w:ascii="Times New Roman" w:eastAsia="Times New Roman" w:hAnsi="Times New Roman" w:cs="Times New Roman"/>
          <w:bCs/>
          <w:sz w:val="28"/>
          <w:szCs w:val="28"/>
          <w:lang w:eastAsia="ru-RU"/>
        </w:rPr>
      </w:pPr>
      <w:proofErr w:type="gramStart"/>
      <w:r w:rsidRPr="00AA15D1">
        <w:rPr>
          <w:rFonts w:ascii="Times New Roman" w:eastAsia="Times New Roman" w:hAnsi="Times New Roman" w:cs="Times New Roman"/>
          <w:bCs/>
          <w:sz w:val="28"/>
          <w:szCs w:val="28"/>
          <w:lang w:eastAsia="ru-RU"/>
        </w:rPr>
        <w:t>в</w:t>
      </w:r>
      <w:proofErr w:type="gramEnd"/>
      <w:r w:rsidRPr="00AA15D1">
        <w:rPr>
          <w:rFonts w:ascii="Times New Roman" w:eastAsia="Times New Roman" w:hAnsi="Times New Roman" w:cs="Times New Roman"/>
          <w:bCs/>
          <w:sz w:val="28"/>
          <w:szCs w:val="28"/>
          <w:lang w:eastAsia="ru-RU"/>
        </w:rPr>
        <w:t>) предельный дефицит в сумме 2 640 322 618 рублей, или 40,65 процента к предельному размеру расходов».</w:t>
      </w:r>
    </w:p>
    <w:p w14:paraId="3A1EB871" w14:textId="77777777" w:rsidR="007C31AE" w:rsidRPr="005A0858" w:rsidRDefault="007C31AE" w:rsidP="00BE4C89">
      <w:pPr>
        <w:spacing w:after="0" w:line="240" w:lineRule="auto"/>
        <w:ind w:firstLine="709"/>
        <w:jc w:val="both"/>
        <w:rPr>
          <w:rFonts w:ascii="Times New Roman" w:eastAsia="Times New Roman" w:hAnsi="Times New Roman" w:cs="Times New Roman"/>
          <w:bCs/>
          <w:sz w:val="18"/>
          <w:szCs w:val="18"/>
          <w:lang w:eastAsia="ru-RU"/>
        </w:rPr>
      </w:pPr>
    </w:p>
    <w:p w14:paraId="4796ACBA" w14:textId="77777777" w:rsidR="007C31AE" w:rsidRPr="00AA15D1" w:rsidRDefault="007C31AE" w:rsidP="00BE4C89">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Пункт 1 статьи 2 изложить в следующей редакции:</w:t>
      </w:r>
    </w:p>
    <w:p w14:paraId="7A6D4810" w14:textId="77777777"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«1. Утвердить основные характеристики республиканского бюджета, в том числе:</w:t>
      </w:r>
    </w:p>
    <w:p w14:paraId="4D728E9D" w14:textId="38D630C3"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а</w:t>
      </w:r>
      <w:proofErr w:type="gramEnd"/>
      <w:r w:rsidRPr="00AA15D1">
        <w:rPr>
          <w:rFonts w:ascii="Times New Roman" w:eastAsia="Times New Roman" w:hAnsi="Times New Roman" w:cs="Times New Roman"/>
          <w:sz w:val="28"/>
          <w:szCs w:val="28"/>
          <w:lang w:eastAsia="ru-RU"/>
        </w:rPr>
        <w:t xml:space="preserve">) доходы в сумме 2 661 658 583 рубля согласно Приложению № 1 </w:t>
      </w:r>
      <w:r w:rsidR="005A0858">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к настоящему Закону; </w:t>
      </w:r>
    </w:p>
    <w:p w14:paraId="3ED6002A" w14:textId="0C1986F4"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б</w:t>
      </w:r>
      <w:proofErr w:type="gramEnd"/>
      <w:r w:rsidRPr="00AA15D1">
        <w:rPr>
          <w:rFonts w:ascii="Times New Roman" w:eastAsia="Times New Roman" w:hAnsi="Times New Roman" w:cs="Times New Roman"/>
          <w:sz w:val="28"/>
          <w:szCs w:val="28"/>
          <w:lang w:eastAsia="ru-RU"/>
        </w:rPr>
        <w:t>) расходы в сумме</w:t>
      </w:r>
      <w:r w:rsidRPr="00AA15D1">
        <w:rPr>
          <w:rFonts w:ascii="Times New Roman" w:eastAsia="Times New Roman" w:hAnsi="Times New Roman" w:cs="Times New Roman"/>
          <w:b/>
          <w:sz w:val="28"/>
          <w:szCs w:val="28"/>
          <w:lang w:eastAsia="ru-RU"/>
        </w:rPr>
        <w:t xml:space="preserve"> </w:t>
      </w:r>
      <w:r w:rsidRPr="00AA15D1">
        <w:rPr>
          <w:rFonts w:ascii="Times New Roman" w:eastAsia="Times New Roman" w:hAnsi="Times New Roman" w:cs="Times New Roman"/>
          <w:sz w:val="28"/>
          <w:szCs w:val="28"/>
          <w:lang w:eastAsia="ru-RU"/>
        </w:rPr>
        <w:t>5 301 981 201</w:t>
      </w:r>
      <w:r w:rsidRPr="00AA15D1">
        <w:rPr>
          <w:rFonts w:ascii="Times New Roman" w:eastAsia="Times New Roman" w:hAnsi="Times New Roman" w:cs="Times New Roman"/>
          <w:b/>
          <w:sz w:val="28"/>
          <w:szCs w:val="28"/>
          <w:lang w:eastAsia="ru-RU"/>
        </w:rPr>
        <w:t xml:space="preserve"> </w:t>
      </w:r>
      <w:r w:rsidRPr="00AA15D1">
        <w:rPr>
          <w:rFonts w:ascii="Times New Roman" w:eastAsia="Times New Roman" w:hAnsi="Times New Roman" w:cs="Times New Roman"/>
          <w:sz w:val="28"/>
          <w:szCs w:val="28"/>
          <w:lang w:eastAsia="ru-RU"/>
        </w:rPr>
        <w:t xml:space="preserve">рубль согласно Приложению № 2 </w:t>
      </w:r>
      <w:r w:rsidR="005A0858">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к настоящему Закону; </w:t>
      </w:r>
    </w:p>
    <w:p w14:paraId="32D13103" w14:textId="77777777"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в</w:t>
      </w:r>
      <w:proofErr w:type="gramEnd"/>
      <w:r w:rsidRPr="00AA15D1">
        <w:rPr>
          <w:rFonts w:ascii="Times New Roman" w:eastAsia="Times New Roman" w:hAnsi="Times New Roman" w:cs="Times New Roman"/>
          <w:sz w:val="28"/>
          <w:szCs w:val="28"/>
          <w:lang w:eastAsia="ru-RU"/>
        </w:rPr>
        <w:t xml:space="preserve">) дефицит в сумме </w:t>
      </w:r>
      <w:r w:rsidRPr="00AA15D1">
        <w:rPr>
          <w:rFonts w:ascii="Times New Roman" w:eastAsia="Times New Roman" w:hAnsi="Times New Roman" w:cs="Times New Roman"/>
          <w:bCs/>
          <w:sz w:val="28"/>
          <w:szCs w:val="28"/>
          <w:lang w:eastAsia="ru-RU"/>
        </w:rPr>
        <w:t>2 640 322 618</w:t>
      </w:r>
      <w:r w:rsidRPr="00AA15D1">
        <w:rPr>
          <w:rFonts w:ascii="Times New Roman" w:eastAsia="Times New Roman" w:hAnsi="Times New Roman" w:cs="Times New Roman"/>
          <w:sz w:val="28"/>
          <w:szCs w:val="28"/>
          <w:lang w:eastAsia="ru-RU"/>
        </w:rPr>
        <w:t xml:space="preserve"> рублей, или 49,80 процента к расходам».</w:t>
      </w:r>
    </w:p>
    <w:p w14:paraId="1E520D32" w14:textId="77777777" w:rsidR="007C31AE" w:rsidRPr="005A0858" w:rsidRDefault="007C31AE" w:rsidP="00BE4C89">
      <w:pPr>
        <w:spacing w:after="0" w:line="240" w:lineRule="auto"/>
        <w:ind w:firstLine="709"/>
        <w:jc w:val="both"/>
        <w:rPr>
          <w:rFonts w:ascii="Times New Roman" w:eastAsia="Times New Roman" w:hAnsi="Times New Roman" w:cs="Times New Roman"/>
          <w:sz w:val="18"/>
          <w:szCs w:val="18"/>
          <w:lang w:eastAsia="ru-RU"/>
        </w:rPr>
      </w:pPr>
    </w:p>
    <w:p w14:paraId="4CD0E71E" w14:textId="77777777" w:rsidR="007C31AE" w:rsidRPr="00AA15D1" w:rsidRDefault="007C31AE" w:rsidP="00BE4C89">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В пункте 2 статьи 2 цифровое обозначение «2 638 569 266» заменить цифровым обозначением «2 640 332 618».</w:t>
      </w:r>
    </w:p>
    <w:p w14:paraId="053F4D55" w14:textId="77777777" w:rsidR="007C31AE" w:rsidRPr="005A0858" w:rsidRDefault="007C31AE" w:rsidP="00BE4C89">
      <w:pPr>
        <w:widowControl w:val="0"/>
        <w:tabs>
          <w:tab w:val="left" w:pos="993"/>
        </w:tabs>
        <w:spacing w:after="0" w:line="240" w:lineRule="auto"/>
        <w:ind w:firstLine="709"/>
        <w:jc w:val="both"/>
        <w:rPr>
          <w:rFonts w:ascii="Times New Roman" w:eastAsia="Times New Roman" w:hAnsi="Times New Roman" w:cs="Times New Roman"/>
          <w:sz w:val="18"/>
          <w:szCs w:val="18"/>
          <w:lang w:eastAsia="ru-RU"/>
        </w:rPr>
      </w:pPr>
    </w:p>
    <w:p w14:paraId="68866AC7" w14:textId="1B38A6A7" w:rsidR="007C31AE" w:rsidRPr="00AA15D1" w:rsidRDefault="007C31AE" w:rsidP="00BE4C89">
      <w:pPr>
        <w:widowControl w:val="0"/>
        <w:numPr>
          <w:ilvl w:val="0"/>
          <w:numId w:val="1"/>
        </w:numPr>
        <w:tabs>
          <w:tab w:val="left" w:pos="567"/>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Пункт 6 статьи 3 дополнить частью третьей </w:t>
      </w:r>
      <w:r w:rsidRPr="005A0858">
        <w:rPr>
          <w:rFonts w:ascii="Times New Roman" w:eastAsia="Times New Roman" w:hAnsi="Times New Roman" w:cs="Times New Roman"/>
          <w:sz w:val="28"/>
          <w:szCs w:val="28"/>
          <w:lang w:eastAsia="ru-RU"/>
        </w:rPr>
        <w:t>следующего содержания:</w:t>
      </w:r>
    </w:p>
    <w:p w14:paraId="07BB3747" w14:textId="77777777" w:rsidR="007C31AE" w:rsidRPr="00AA15D1" w:rsidRDefault="007C31AE" w:rsidP="00BE4C89">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предусмотреть за счет доходов местных бюджетов городов (районов), не имеющих целевого назначения».</w:t>
      </w:r>
    </w:p>
    <w:p w14:paraId="3BC7563B" w14:textId="77777777" w:rsidR="007C31AE" w:rsidRPr="00AA15D1" w:rsidRDefault="007C31AE" w:rsidP="00BE4C89">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lastRenderedPageBreak/>
        <w:t>В статью 5 (секретно) внести изменение (секретно).</w:t>
      </w:r>
    </w:p>
    <w:p w14:paraId="6943EB00" w14:textId="77777777" w:rsidR="007C31AE" w:rsidRPr="005A0858" w:rsidRDefault="007C31AE" w:rsidP="00BE4C89">
      <w:pPr>
        <w:widowControl w:val="0"/>
        <w:tabs>
          <w:tab w:val="left" w:pos="993"/>
        </w:tabs>
        <w:spacing w:after="0" w:line="240" w:lineRule="auto"/>
        <w:ind w:firstLine="709"/>
        <w:jc w:val="both"/>
        <w:rPr>
          <w:rFonts w:ascii="Times New Roman" w:eastAsia="Times New Roman" w:hAnsi="Times New Roman" w:cs="Times New Roman"/>
          <w:sz w:val="18"/>
          <w:szCs w:val="18"/>
          <w:lang w:eastAsia="ru-RU"/>
        </w:rPr>
      </w:pPr>
    </w:p>
    <w:p w14:paraId="6D9B4978" w14:textId="77777777" w:rsidR="007C31AE" w:rsidRPr="00AA15D1" w:rsidRDefault="007C31AE" w:rsidP="00BE4C89">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Пункт 1 статьи 19 изложить в следующей редакции:</w:t>
      </w:r>
    </w:p>
    <w:p w14:paraId="795E8510" w14:textId="1ED63143" w:rsidR="007C31AE" w:rsidRPr="00AA15D1" w:rsidRDefault="007C31AE" w:rsidP="00BE4C89">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«1. Утвердить основные характеристики Фонда капитальных вложений Приднестровской Молдавской Республики, в том числе по</w:t>
      </w:r>
      <w:r w:rsidR="005A0858">
        <w:rPr>
          <w:rFonts w:ascii="Times New Roman" w:eastAsia="Times New Roman" w:hAnsi="Times New Roman" w:cs="Times New Roman"/>
          <w:sz w:val="28"/>
          <w:szCs w:val="28"/>
          <w:lang w:eastAsia="ru-RU"/>
        </w:rPr>
        <w:t xml:space="preserve"> доходам и расходам, в сумме </w:t>
      </w:r>
      <w:r w:rsidRPr="00AA15D1">
        <w:rPr>
          <w:rFonts w:ascii="Times New Roman" w:eastAsia="Times New Roman" w:hAnsi="Times New Roman" w:cs="Times New Roman"/>
          <w:sz w:val="28"/>
          <w:szCs w:val="28"/>
          <w:lang w:eastAsia="ru-RU"/>
        </w:rPr>
        <w:t>76 562 882 рубля, а также источники формирования и направления расходования средств согласно Приложению № 2.2 к настоящему Закону.</w:t>
      </w:r>
    </w:p>
    <w:p w14:paraId="3A23BC69" w14:textId="382890E3" w:rsidR="007C31AE" w:rsidRPr="00AA15D1" w:rsidRDefault="007C31AE" w:rsidP="00BE4C89">
      <w:pPr>
        <w:spacing w:after="0" w:line="240" w:lineRule="auto"/>
        <w:ind w:firstLine="709"/>
        <w:contextualSpacing/>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В 2026 году часть денежных средств, поступивших в доход республиканского б</w:t>
      </w:r>
      <w:r w:rsidR="0017056E">
        <w:rPr>
          <w:rFonts w:ascii="Times New Roman" w:eastAsia="Times New Roman" w:hAnsi="Times New Roman" w:cs="Times New Roman"/>
          <w:sz w:val="28"/>
          <w:szCs w:val="28"/>
          <w:lang w:eastAsia="ru-RU"/>
        </w:rPr>
        <w:t>юджета, в сумме 1 753 352 рубля</w:t>
      </w:r>
      <w:r w:rsidRPr="00AA15D1">
        <w:rPr>
          <w:rFonts w:ascii="Times New Roman" w:eastAsia="Times New Roman" w:hAnsi="Times New Roman" w:cs="Times New Roman"/>
          <w:sz w:val="28"/>
          <w:szCs w:val="28"/>
          <w:lang w:eastAsia="ru-RU"/>
        </w:rPr>
        <w:t xml:space="preserve"> перечисляется в доход Фонда капитальных вложений Приднестровской Молдавской Республики </w:t>
      </w:r>
      <w:r w:rsidR="0017056E">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и направляется на финансирование расходов по объекту «Капитальный ремонт части административного здания лит. А, состоящей из</w:t>
      </w:r>
      <w:r w:rsidR="0017056E">
        <w:rPr>
          <w:rFonts w:ascii="Times New Roman" w:eastAsia="Times New Roman" w:hAnsi="Times New Roman" w:cs="Times New Roman"/>
          <w:sz w:val="28"/>
          <w:szCs w:val="28"/>
          <w:lang w:eastAsia="ru-RU"/>
        </w:rPr>
        <w:t xml:space="preserve"> помещений второго этажа: №№№ 5</w:t>
      </w:r>
      <w:r w:rsidR="00E079EC">
        <w:rPr>
          <w:rFonts w:ascii="Times New Roman" w:eastAsia="Times New Roman" w:hAnsi="Times New Roman" w:cs="Times New Roman"/>
          <w:sz w:val="28"/>
          <w:szCs w:val="28"/>
          <w:lang w:eastAsia="ru-RU"/>
        </w:rPr>
        <w:t xml:space="preserve"> </w:t>
      </w:r>
      <w:r w:rsidR="0017056E">
        <w:rPr>
          <w:rFonts w:ascii="Times New Roman" w:eastAsia="Times New Roman" w:hAnsi="Times New Roman" w:cs="Times New Roman"/>
          <w:sz w:val="28"/>
          <w:szCs w:val="28"/>
          <w:lang w:eastAsia="ru-RU"/>
        </w:rPr>
        <w:t>–</w:t>
      </w:r>
      <w:r w:rsidR="00E079EC">
        <w:rPr>
          <w:rFonts w:ascii="Times New Roman" w:eastAsia="Times New Roman" w:hAnsi="Times New Roman" w:cs="Times New Roman"/>
          <w:sz w:val="28"/>
          <w:szCs w:val="28"/>
          <w:lang w:eastAsia="ru-RU"/>
        </w:rPr>
        <w:t xml:space="preserve"> </w:t>
      </w:r>
      <w:r w:rsidRPr="00AA15D1">
        <w:rPr>
          <w:rFonts w:ascii="Times New Roman" w:eastAsia="Times New Roman" w:hAnsi="Times New Roman" w:cs="Times New Roman"/>
          <w:sz w:val="28"/>
          <w:szCs w:val="28"/>
          <w:lang w:eastAsia="ru-RU"/>
        </w:rPr>
        <w:t>9, 11</w:t>
      </w:r>
      <w:r w:rsidR="00E079EC">
        <w:rPr>
          <w:rFonts w:ascii="Times New Roman" w:eastAsia="Times New Roman" w:hAnsi="Times New Roman" w:cs="Times New Roman"/>
          <w:sz w:val="28"/>
          <w:szCs w:val="28"/>
          <w:lang w:eastAsia="ru-RU"/>
        </w:rPr>
        <w:t xml:space="preserve"> </w:t>
      </w:r>
      <w:r w:rsidR="0017056E">
        <w:rPr>
          <w:rFonts w:ascii="Times New Roman" w:eastAsia="Times New Roman" w:hAnsi="Times New Roman" w:cs="Times New Roman"/>
          <w:sz w:val="28"/>
          <w:szCs w:val="28"/>
          <w:lang w:eastAsia="ru-RU"/>
        </w:rPr>
        <w:t>–</w:t>
      </w:r>
      <w:r w:rsidR="00E079EC">
        <w:rPr>
          <w:rFonts w:ascii="Times New Roman" w:eastAsia="Times New Roman" w:hAnsi="Times New Roman" w:cs="Times New Roman"/>
          <w:sz w:val="28"/>
          <w:szCs w:val="28"/>
          <w:lang w:eastAsia="ru-RU"/>
        </w:rPr>
        <w:t xml:space="preserve"> </w:t>
      </w:r>
      <w:r w:rsidRPr="00AA15D1">
        <w:rPr>
          <w:rFonts w:ascii="Times New Roman" w:eastAsia="Times New Roman" w:hAnsi="Times New Roman" w:cs="Times New Roman"/>
          <w:sz w:val="28"/>
          <w:szCs w:val="28"/>
          <w:lang w:eastAsia="ru-RU"/>
        </w:rPr>
        <w:t>28, 40, 41, общей площадью – 588,2 кв.</w:t>
      </w:r>
      <w:r w:rsidR="0017056E">
        <w:rPr>
          <w:rFonts w:ascii="Times New Roman" w:eastAsia="Times New Roman" w:hAnsi="Times New Roman" w:cs="Times New Roman"/>
          <w:sz w:val="28"/>
          <w:szCs w:val="28"/>
          <w:lang w:eastAsia="ru-RU"/>
        </w:rPr>
        <w:t xml:space="preserve"> м</w:t>
      </w:r>
      <w:r w:rsidRPr="00AA15D1">
        <w:rPr>
          <w:rFonts w:ascii="Times New Roman" w:eastAsia="Times New Roman" w:hAnsi="Times New Roman" w:cs="Times New Roman"/>
          <w:sz w:val="28"/>
          <w:szCs w:val="28"/>
          <w:lang w:eastAsia="ru-RU"/>
        </w:rPr>
        <w:t>, расположенного по адресу: город Тирасполь, улица Свердлова, 57».</w:t>
      </w:r>
    </w:p>
    <w:p w14:paraId="07FFDCE4" w14:textId="28124F4A" w:rsidR="007C31AE" w:rsidRPr="00AA15D1" w:rsidRDefault="007C31AE" w:rsidP="00BE4C89">
      <w:pPr>
        <w:spacing w:after="0" w:line="240" w:lineRule="auto"/>
        <w:ind w:firstLine="709"/>
        <w:contextualSpacing/>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w:t>
      </w:r>
      <w:r w:rsidR="0017056E">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в полном объеме и, соответственно, не оплачены, продлеваются на 2026 год».</w:t>
      </w:r>
    </w:p>
    <w:p w14:paraId="7DC9DB02" w14:textId="77777777" w:rsidR="007C31AE" w:rsidRPr="0017056E" w:rsidRDefault="007C31AE" w:rsidP="00BE4C89">
      <w:pPr>
        <w:widowControl w:val="0"/>
        <w:tabs>
          <w:tab w:val="left" w:pos="567"/>
        </w:tabs>
        <w:spacing w:after="0" w:line="240" w:lineRule="auto"/>
        <w:ind w:firstLine="709"/>
        <w:jc w:val="both"/>
        <w:rPr>
          <w:rFonts w:ascii="Times New Roman" w:eastAsia="Times New Roman" w:hAnsi="Times New Roman" w:cs="Times New Roman"/>
          <w:sz w:val="18"/>
          <w:szCs w:val="18"/>
          <w:lang w:eastAsia="ru-RU"/>
        </w:rPr>
      </w:pPr>
    </w:p>
    <w:p w14:paraId="43E3E72B" w14:textId="6C02A3D1" w:rsidR="007C31AE" w:rsidRPr="00AA15D1" w:rsidRDefault="007C31AE" w:rsidP="00BE4C89">
      <w:pPr>
        <w:widowControl w:val="0"/>
        <w:numPr>
          <w:ilvl w:val="0"/>
          <w:numId w:val="1"/>
        </w:numPr>
        <w:tabs>
          <w:tab w:val="left" w:pos="567"/>
        </w:tabs>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В части второй статьи 34 слова «</w:t>
      </w:r>
      <w:r w:rsidRPr="00AA15D1">
        <w:rPr>
          <w:rFonts w:ascii="Times New Roman" w:eastAsia="Calibri" w:hAnsi="Times New Roman" w:cs="Times New Roman"/>
          <w:kern w:val="2"/>
          <w:sz w:val="28"/>
          <w:szCs w:val="28"/>
          <w:lang w:eastAsia="ru-RU"/>
          <w14:ligatures w14:val="standardContextual"/>
        </w:rPr>
        <w:t xml:space="preserve">на цели, предусмотренные </w:t>
      </w:r>
      <w:r w:rsidR="0017056E">
        <w:rPr>
          <w:rFonts w:ascii="Times New Roman" w:eastAsia="Calibri" w:hAnsi="Times New Roman" w:cs="Times New Roman"/>
          <w:kern w:val="2"/>
          <w:sz w:val="28"/>
          <w:szCs w:val="28"/>
          <w:lang w:eastAsia="ru-RU"/>
          <w14:ligatures w14:val="standardContextual"/>
        </w:rPr>
        <w:br/>
      </w:r>
      <w:r w:rsidRPr="00AA15D1">
        <w:rPr>
          <w:rFonts w:ascii="Times New Roman" w:eastAsia="Calibri" w:hAnsi="Times New Roman" w:cs="Times New Roman"/>
          <w:kern w:val="2"/>
          <w:sz w:val="28"/>
          <w:szCs w:val="28"/>
          <w:lang w:eastAsia="ru-RU"/>
          <w14:ligatures w14:val="standardContextual"/>
        </w:rPr>
        <w:t>в 2025 году</w:t>
      </w:r>
      <w:r w:rsidRPr="00AA15D1">
        <w:rPr>
          <w:rFonts w:ascii="Times New Roman" w:eastAsia="Times New Roman" w:hAnsi="Times New Roman" w:cs="Times New Roman"/>
          <w:sz w:val="28"/>
          <w:szCs w:val="28"/>
          <w:lang w:eastAsia="ru-RU"/>
        </w:rPr>
        <w:t>» заменить словами «</w:t>
      </w:r>
      <w:r w:rsidRPr="00AA15D1">
        <w:rPr>
          <w:rFonts w:ascii="Times New Roman" w:eastAsia="Calibri" w:hAnsi="Times New Roman" w:cs="Times New Roman"/>
          <w:kern w:val="2"/>
          <w:sz w:val="28"/>
          <w:szCs w:val="28"/>
          <w:lang w:eastAsia="ru-RU"/>
          <w14:ligatures w14:val="standardContextual"/>
        </w:rPr>
        <w:t xml:space="preserve">по направлениям, утверждаемым правовым актом исполнительного органа государственной власти, ответственного </w:t>
      </w:r>
      <w:r w:rsidR="0017056E">
        <w:rPr>
          <w:rFonts w:ascii="Times New Roman" w:eastAsia="Calibri" w:hAnsi="Times New Roman" w:cs="Times New Roman"/>
          <w:kern w:val="2"/>
          <w:sz w:val="28"/>
          <w:szCs w:val="28"/>
          <w:lang w:eastAsia="ru-RU"/>
          <w14:ligatures w14:val="standardContextual"/>
        </w:rPr>
        <w:br/>
      </w:r>
      <w:r w:rsidRPr="00AA15D1">
        <w:rPr>
          <w:rFonts w:ascii="Times New Roman" w:eastAsia="Calibri" w:hAnsi="Times New Roman" w:cs="Times New Roman"/>
          <w:kern w:val="2"/>
          <w:sz w:val="28"/>
          <w:szCs w:val="28"/>
          <w:lang w:eastAsia="ru-RU"/>
          <w14:ligatures w14:val="standardContextual"/>
        </w:rPr>
        <w:t>за исполнение местного бюджета города Тирасполя</w:t>
      </w:r>
      <w:r w:rsidRPr="00AA15D1">
        <w:rPr>
          <w:rFonts w:ascii="Times New Roman" w:eastAsia="Times New Roman" w:hAnsi="Times New Roman" w:cs="Times New Roman"/>
          <w:sz w:val="28"/>
          <w:szCs w:val="28"/>
          <w:lang w:eastAsia="ru-RU"/>
        </w:rPr>
        <w:t>».</w:t>
      </w:r>
    </w:p>
    <w:p w14:paraId="192837D0" w14:textId="77777777" w:rsidR="007C31AE" w:rsidRPr="0017056E" w:rsidRDefault="007C31AE" w:rsidP="00BE4C89">
      <w:pPr>
        <w:widowControl w:val="0"/>
        <w:tabs>
          <w:tab w:val="left" w:pos="567"/>
        </w:tabs>
        <w:spacing w:after="0" w:line="240" w:lineRule="auto"/>
        <w:ind w:left="709" w:firstLine="709"/>
        <w:jc w:val="both"/>
        <w:rPr>
          <w:rFonts w:ascii="Times New Roman" w:eastAsia="Times New Roman" w:hAnsi="Times New Roman" w:cs="Times New Roman"/>
          <w:sz w:val="18"/>
          <w:szCs w:val="18"/>
          <w:lang w:eastAsia="ru-RU"/>
        </w:rPr>
      </w:pPr>
    </w:p>
    <w:p w14:paraId="36F1DC36" w14:textId="77777777" w:rsidR="007C31AE" w:rsidRPr="00AA15D1" w:rsidRDefault="007C31AE" w:rsidP="00BE4C89">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В Приложении № 2 к Закону:</w:t>
      </w:r>
    </w:p>
    <w:p w14:paraId="7799DF8D" w14:textId="3C5379C5" w:rsidR="007C31AE" w:rsidRPr="00AA15D1" w:rsidRDefault="007C31AE" w:rsidP="00BE4C89">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а</w:t>
      </w:r>
      <w:proofErr w:type="gramEnd"/>
      <w:r w:rsidRPr="00AA15D1">
        <w:rPr>
          <w:rFonts w:ascii="Times New Roman" w:eastAsia="Times New Roman" w:hAnsi="Times New Roman" w:cs="Times New Roman"/>
          <w:sz w:val="28"/>
          <w:szCs w:val="28"/>
          <w:lang w:eastAsia="ru-RU"/>
        </w:rPr>
        <w:t xml:space="preserve">) по разделу 0100, подразделу 0103, строке 113 «Министерство здравоохранения ПМР (аппарат)», подстатье </w:t>
      </w:r>
      <w:r w:rsidRPr="00AA15D1">
        <w:rPr>
          <w:rFonts w:ascii="Times New Roman" w:hAnsi="Times New Roman" w:cs="Times New Roman"/>
          <w:sz w:val="28"/>
          <w:szCs w:val="28"/>
        </w:rPr>
        <w:t>экономической классификации расходов бюджетов</w:t>
      </w:r>
      <w:r w:rsidRPr="00AA15D1">
        <w:rPr>
          <w:rFonts w:ascii="Times New Roman" w:eastAsia="Times New Roman" w:hAnsi="Times New Roman" w:cs="Times New Roman"/>
          <w:sz w:val="28"/>
          <w:szCs w:val="28"/>
          <w:lang w:eastAsia="ru-RU"/>
        </w:rPr>
        <w:t xml:space="preserve"> «Оплата труда» (код 110100) цифровое обозначение </w:t>
      </w:r>
      <w:r w:rsidR="0017056E">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«5 932 896» заменить цифровым обозначением «7 709 796»;</w:t>
      </w:r>
    </w:p>
    <w:p w14:paraId="65221F8D" w14:textId="69734352" w:rsidR="007C31AE" w:rsidRPr="00AA15D1" w:rsidRDefault="007C31AE" w:rsidP="00BE4C89">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б</w:t>
      </w:r>
      <w:proofErr w:type="gramEnd"/>
      <w:r w:rsidRPr="00AA15D1">
        <w:rPr>
          <w:rFonts w:ascii="Times New Roman" w:eastAsia="Times New Roman" w:hAnsi="Times New Roman" w:cs="Times New Roman"/>
          <w:sz w:val="28"/>
          <w:szCs w:val="28"/>
          <w:lang w:eastAsia="ru-RU"/>
        </w:rPr>
        <w:t xml:space="preserve">) по разделу 0100, подразделу 0103, строке 113 «Министерство здравоохранения ПМР (аппарат)», подстатье </w:t>
      </w:r>
      <w:r w:rsidRPr="00AA15D1">
        <w:rPr>
          <w:rFonts w:ascii="Times New Roman" w:hAnsi="Times New Roman" w:cs="Times New Roman"/>
          <w:sz w:val="28"/>
          <w:szCs w:val="28"/>
        </w:rPr>
        <w:t>экономической классификации расходов бюджетов</w:t>
      </w:r>
      <w:r w:rsidRPr="00AA15D1">
        <w:rPr>
          <w:rFonts w:ascii="Times New Roman" w:eastAsia="Times New Roman" w:hAnsi="Times New Roman" w:cs="Times New Roman"/>
          <w:sz w:val="28"/>
          <w:szCs w:val="28"/>
          <w:lang w:eastAsia="ru-RU"/>
        </w:rPr>
        <w:t xml:space="preserve"> «Начисления на оплату труда</w:t>
      </w:r>
      <w:r w:rsidR="00F14D24" w:rsidRPr="00AA15D1">
        <w:rPr>
          <w:rFonts w:ascii="Times New Roman" w:eastAsia="Times New Roman" w:hAnsi="Times New Roman" w:cs="Times New Roman"/>
          <w:sz w:val="28"/>
          <w:szCs w:val="28"/>
          <w:lang w:eastAsia="ru-RU"/>
        </w:rPr>
        <w:t xml:space="preserve"> </w:t>
      </w:r>
      <w:r w:rsidR="00F14D24" w:rsidRPr="0017056E">
        <w:rPr>
          <w:rFonts w:ascii="Times New Roman" w:eastAsia="Times New Roman" w:hAnsi="Times New Roman" w:cs="Times New Roman"/>
          <w:sz w:val="28"/>
          <w:szCs w:val="28"/>
          <w:lang w:eastAsia="ru-RU"/>
        </w:rPr>
        <w:t xml:space="preserve">(страховые взносы </w:t>
      </w:r>
      <w:r w:rsidR="0017056E">
        <w:rPr>
          <w:rFonts w:ascii="Times New Roman" w:eastAsia="Times New Roman" w:hAnsi="Times New Roman" w:cs="Times New Roman"/>
          <w:sz w:val="28"/>
          <w:szCs w:val="28"/>
          <w:lang w:eastAsia="ru-RU"/>
        </w:rPr>
        <w:br/>
      </w:r>
      <w:r w:rsidR="00F14D24" w:rsidRPr="0017056E">
        <w:rPr>
          <w:rFonts w:ascii="Times New Roman" w:eastAsia="Times New Roman" w:hAnsi="Times New Roman" w:cs="Times New Roman"/>
          <w:sz w:val="28"/>
          <w:szCs w:val="28"/>
          <w:lang w:eastAsia="ru-RU"/>
        </w:rPr>
        <w:t>на государственное социальное страхование граждан)</w:t>
      </w:r>
      <w:r w:rsidRPr="0017056E">
        <w:rPr>
          <w:rFonts w:ascii="Times New Roman" w:eastAsia="Times New Roman" w:hAnsi="Times New Roman" w:cs="Times New Roman"/>
          <w:sz w:val="28"/>
          <w:szCs w:val="28"/>
          <w:lang w:eastAsia="ru-RU"/>
        </w:rPr>
        <w:t>» (код 110200</w:t>
      </w:r>
      <w:r w:rsidRPr="00AA15D1">
        <w:rPr>
          <w:rFonts w:ascii="Times New Roman" w:eastAsia="Times New Roman" w:hAnsi="Times New Roman" w:cs="Times New Roman"/>
          <w:sz w:val="28"/>
          <w:szCs w:val="28"/>
          <w:lang w:eastAsia="ru-RU"/>
        </w:rPr>
        <w:t>) цифровое обозначение «1 410 411» заменить цифровым обозначением «1 836 867»;</w:t>
      </w:r>
    </w:p>
    <w:p w14:paraId="692163D3" w14:textId="77777777" w:rsidR="007C31AE" w:rsidRPr="00AA15D1" w:rsidRDefault="007C31AE" w:rsidP="00BE4C89">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в</w:t>
      </w:r>
      <w:proofErr w:type="gramEnd"/>
      <w:r w:rsidRPr="00AA15D1">
        <w:rPr>
          <w:rFonts w:ascii="Times New Roman" w:eastAsia="Times New Roman" w:hAnsi="Times New Roman" w:cs="Times New Roman"/>
          <w:sz w:val="28"/>
          <w:szCs w:val="28"/>
          <w:lang w:eastAsia="ru-RU"/>
        </w:rPr>
        <w:t xml:space="preserve">) по разделу 1600, подразделу 1603, строке 113 «Мероприятия по борьбе с эпидемиями», подстатье экономической классификации </w:t>
      </w:r>
      <w:r w:rsidRPr="00AA15D1">
        <w:rPr>
          <w:rFonts w:ascii="Times New Roman" w:hAnsi="Times New Roman" w:cs="Times New Roman"/>
          <w:sz w:val="28"/>
          <w:szCs w:val="28"/>
        </w:rPr>
        <w:t>расходов бюджетов</w:t>
      </w:r>
      <w:r w:rsidRPr="00AA15D1">
        <w:rPr>
          <w:rFonts w:ascii="Times New Roman" w:eastAsia="Times New Roman" w:hAnsi="Times New Roman" w:cs="Times New Roman"/>
          <w:sz w:val="28"/>
          <w:szCs w:val="28"/>
          <w:lang w:eastAsia="ru-RU"/>
        </w:rPr>
        <w:t xml:space="preserve"> «Оплата труда» (код 110100) цифровое обозначение «14 589 327» заменить цифровым обозначением «12 812 427»;</w:t>
      </w:r>
    </w:p>
    <w:p w14:paraId="40FF7C4E" w14:textId="011FB368" w:rsidR="007C31AE" w:rsidRPr="00AA15D1" w:rsidRDefault="007C31AE" w:rsidP="00BE4C89">
      <w:pPr>
        <w:tabs>
          <w:tab w:val="left" w:pos="851"/>
        </w:tabs>
        <w:spacing w:after="0" w:line="240" w:lineRule="auto"/>
        <w:ind w:firstLine="709"/>
        <w:contextualSpacing/>
        <w:jc w:val="both"/>
        <w:rPr>
          <w:rFonts w:ascii="Times New Roman" w:eastAsia="Times New Roman" w:hAnsi="Times New Roman" w:cs="Times New Roman"/>
          <w:strike/>
          <w:color w:val="000000" w:themeColor="text1"/>
          <w:sz w:val="28"/>
          <w:szCs w:val="28"/>
          <w:lang w:eastAsia="ru-RU"/>
        </w:rPr>
      </w:pPr>
      <w:proofErr w:type="gramStart"/>
      <w:r w:rsidRPr="00AA15D1">
        <w:rPr>
          <w:rFonts w:ascii="Times New Roman" w:eastAsia="Times New Roman" w:hAnsi="Times New Roman" w:cs="Times New Roman"/>
          <w:sz w:val="28"/>
          <w:szCs w:val="28"/>
          <w:lang w:eastAsia="ru-RU"/>
        </w:rPr>
        <w:t>г</w:t>
      </w:r>
      <w:proofErr w:type="gramEnd"/>
      <w:r w:rsidRPr="00AA15D1">
        <w:rPr>
          <w:rFonts w:ascii="Times New Roman" w:eastAsia="Times New Roman" w:hAnsi="Times New Roman" w:cs="Times New Roman"/>
          <w:sz w:val="28"/>
          <w:szCs w:val="28"/>
          <w:lang w:eastAsia="ru-RU"/>
        </w:rPr>
        <w:t xml:space="preserve">) по разделу 1600, подразделу 1603, строке 113 «Мероприятия по борьбе с эпидемиями», подстатье </w:t>
      </w:r>
      <w:r w:rsidRPr="0017056E">
        <w:rPr>
          <w:rFonts w:ascii="Times New Roman" w:eastAsia="Times New Roman" w:hAnsi="Times New Roman" w:cs="Times New Roman"/>
          <w:sz w:val="28"/>
          <w:szCs w:val="28"/>
          <w:lang w:eastAsia="ru-RU"/>
        </w:rPr>
        <w:t xml:space="preserve">экономической классификации </w:t>
      </w:r>
      <w:r w:rsidRPr="0017056E">
        <w:rPr>
          <w:rFonts w:ascii="Times New Roman" w:hAnsi="Times New Roman" w:cs="Times New Roman"/>
          <w:sz w:val="28"/>
          <w:szCs w:val="28"/>
        </w:rPr>
        <w:t>расходов бюджетов</w:t>
      </w:r>
      <w:r w:rsidRPr="0017056E">
        <w:rPr>
          <w:rFonts w:ascii="Times New Roman" w:eastAsia="Times New Roman" w:hAnsi="Times New Roman" w:cs="Times New Roman"/>
          <w:sz w:val="28"/>
          <w:szCs w:val="28"/>
          <w:lang w:eastAsia="ru-RU"/>
        </w:rPr>
        <w:t xml:space="preserve"> «Начисления на оплату труда</w:t>
      </w:r>
      <w:r w:rsidR="00CE68CC" w:rsidRPr="0017056E">
        <w:rPr>
          <w:rFonts w:ascii="Times New Roman" w:eastAsia="Times New Roman" w:hAnsi="Times New Roman" w:cs="Times New Roman"/>
          <w:sz w:val="28"/>
          <w:szCs w:val="28"/>
          <w:lang w:eastAsia="ru-RU"/>
        </w:rPr>
        <w:t xml:space="preserve"> (страховые взносы на государственное социальное страхование граждан)</w:t>
      </w:r>
      <w:r w:rsidRPr="0017056E">
        <w:rPr>
          <w:rFonts w:ascii="Times New Roman" w:eastAsia="Times New Roman" w:hAnsi="Times New Roman" w:cs="Times New Roman"/>
          <w:sz w:val="28"/>
          <w:szCs w:val="28"/>
          <w:lang w:eastAsia="ru-RU"/>
        </w:rPr>
        <w:t>» (код 110200</w:t>
      </w:r>
      <w:r w:rsidRPr="00AA15D1">
        <w:rPr>
          <w:rFonts w:ascii="Times New Roman" w:eastAsia="Times New Roman" w:hAnsi="Times New Roman" w:cs="Times New Roman"/>
          <w:sz w:val="28"/>
          <w:szCs w:val="28"/>
          <w:lang w:eastAsia="ru-RU"/>
        </w:rPr>
        <w:t xml:space="preserve">) цифровое обозначение «3 342 180» заменить цифровым обозначением «2 915 724» </w:t>
      </w:r>
      <w:r w:rsidR="0017056E">
        <w:rPr>
          <w:rFonts w:ascii="Times New Roman" w:eastAsia="Times New Roman" w:hAnsi="Times New Roman" w:cs="Times New Roman"/>
          <w:strike/>
          <w:color w:val="000000" w:themeColor="text1"/>
          <w:sz w:val="28"/>
          <w:szCs w:val="28"/>
          <w:lang w:eastAsia="ru-RU"/>
        </w:rPr>
        <w:t>–</w:t>
      </w:r>
    </w:p>
    <w:p w14:paraId="24509055" w14:textId="77777777" w:rsidR="007C31AE" w:rsidRPr="00AA15D1" w:rsidRDefault="007C31AE" w:rsidP="00BE4C89">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AA15D1">
        <w:rPr>
          <w:rFonts w:ascii="Times New Roman" w:eastAsia="Times New Roman" w:hAnsi="Times New Roman" w:cs="Times New Roman"/>
          <w:color w:val="000000" w:themeColor="text1"/>
          <w:sz w:val="28"/>
          <w:szCs w:val="28"/>
          <w:lang w:eastAsia="ru-RU"/>
        </w:rPr>
        <w:t>с</w:t>
      </w:r>
      <w:proofErr w:type="gramEnd"/>
      <w:r w:rsidRPr="00AA15D1">
        <w:rPr>
          <w:rFonts w:ascii="Times New Roman" w:eastAsia="Times New Roman" w:hAnsi="Times New Roman" w:cs="Times New Roman"/>
          <w:color w:val="000000" w:themeColor="text1"/>
          <w:sz w:val="28"/>
          <w:szCs w:val="28"/>
          <w:lang w:eastAsia="ru-RU"/>
        </w:rPr>
        <w:t xml:space="preserve"> последующим изменением итоговых сумм в указанном Приложении.</w:t>
      </w:r>
    </w:p>
    <w:p w14:paraId="41BDD81B" w14:textId="77777777" w:rsidR="007C31AE" w:rsidRPr="00AA15D1" w:rsidRDefault="007C31AE" w:rsidP="00BE4C89">
      <w:pPr>
        <w:widowControl w:val="0"/>
        <w:tabs>
          <w:tab w:val="left" w:pos="567"/>
        </w:tabs>
        <w:spacing w:after="0" w:line="240" w:lineRule="auto"/>
        <w:ind w:firstLine="709"/>
        <w:jc w:val="both"/>
        <w:rPr>
          <w:rFonts w:ascii="Times New Roman" w:eastAsia="Times New Roman" w:hAnsi="Times New Roman" w:cs="Times New Roman"/>
          <w:strike/>
          <w:color w:val="FF0000"/>
          <w:sz w:val="28"/>
          <w:szCs w:val="28"/>
          <w:lang w:eastAsia="ru-RU"/>
        </w:rPr>
      </w:pPr>
    </w:p>
    <w:p w14:paraId="2B186BBC" w14:textId="3A4E63B1" w:rsidR="00A324F3" w:rsidRPr="00AA15D1" w:rsidRDefault="0087430E" w:rsidP="00BE4C89">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color w:val="000000" w:themeColor="text1"/>
          <w:sz w:val="28"/>
          <w:szCs w:val="28"/>
          <w:lang w:eastAsia="ru-RU"/>
        </w:rPr>
        <w:lastRenderedPageBreak/>
        <w:t xml:space="preserve">9. </w:t>
      </w:r>
      <w:r w:rsidR="007C31AE" w:rsidRPr="00AA15D1">
        <w:rPr>
          <w:rFonts w:ascii="Times New Roman" w:eastAsia="Times New Roman" w:hAnsi="Times New Roman" w:cs="Times New Roman"/>
          <w:color w:val="000000" w:themeColor="text1"/>
          <w:sz w:val="28"/>
          <w:szCs w:val="28"/>
          <w:lang w:eastAsia="ru-RU"/>
        </w:rPr>
        <w:t>В Приложении № 2 к Закону</w:t>
      </w:r>
      <w:r w:rsidR="00A324F3" w:rsidRPr="00AA15D1">
        <w:rPr>
          <w:rFonts w:ascii="Times New Roman" w:eastAsia="Times New Roman" w:hAnsi="Times New Roman" w:cs="Times New Roman"/>
          <w:color w:val="000000" w:themeColor="text1"/>
          <w:sz w:val="28"/>
          <w:szCs w:val="28"/>
          <w:lang w:eastAsia="ru-RU"/>
        </w:rPr>
        <w:t xml:space="preserve"> </w:t>
      </w:r>
      <w:r w:rsidR="007C31AE" w:rsidRPr="00AA15D1">
        <w:rPr>
          <w:rFonts w:ascii="Times New Roman" w:eastAsia="Times New Roman" w:hAnsi="Times New Roman" w:cs="Times New Roman"/>
          <w:sz w:val="28"/>
          <w:szCs w:val="28"/>
          <w:lang w:eastAsia="ru-RU"/>
        </w:rPr>
        <w:t xml:space="preserve">по разделу 3200, подразделу 3207, </w:t>
      </w:r>
      <w:r w:rsidR="00715F2B">
        <w:rPr>
          <w:rFonts w:ascii="Times New Roman" w:eastAsia="Times New Roman" w:hAnsi="Times New Roman" w:cs="Times New Roman"/>
          <w:sz w:val="28"/>
          <w:szCs w:val="28"/>
          <w:lang w:eastAsia="ru-RU"/>
        </w:rPr>
        <w:br/>
      </w:r>
      <w:r w:rsidR="007C31AE" w:rsidRPr="00AA15D1">
        <w:rPr>
          <w:rFonts w:ascii="Times New Roman" w:eastAsia="Times New Roman" w:hAnsi="Times New Roman" w:cs="Times New Roman"/>
          <w:sz w:val="28"/>
          <w:szCs w:val="28"/>
          <w:lang w:eastAsia="ru-RU"/>
        </w:rPr>
        <w:t>строке 133 «Фонд капитальных вложений»</w:t>
      </w:r>
      <w:r w:rsidR="007C31AE" w:rsidRPr="00715F2B">
        <w:rPr>
          <w:rFonts w:ascii="Times New Roman" w:eastAsia="Times New Roman" w:hAnsi="Times New Roman" w:cs="Times New Roman"/>
          <w:sz w:val="28"/>
          <w:szCs w:val="28"/>
          <w:lang w:eastAsia="ru-RU"/>
        </w:rPr>
        <w:t>,</w:t>
      </w:r>
      <w:r w:rsidR="007C31AE" w:rsidRPr="00AA15D1">
        <w:rPr>
          <w:rFonts w:ascii="Times New Roman" w:eastAsia="Times New Roman" w:hAnsi="Times New Roman" w:cs="Times New Roman"/>
          <w:sz w:val="28"/>
          <w:szCs w:val="28"/>
          <w:lang w:eastAsia="ru-RU"/>
        </w:rPr>
        <w:t xml:space="preserve"> подстатье экономической классификации </w:t>
      </w:r>
      <w:r w:rsidR="007C31AE" w:rsidRPr="00AA15D1">
        <w:rPr>
          <w:rFonts w:ascii="Times New Roman" w:hAnsi="Times New Roman" w:cs="Times New Roman"/>
          <w:sz w:val="28"/>
          <w:szCs w:val="28"/>
        </w:rPr>
        <w:t>расходов бюджетов</w:t>
      </w:r>
      <w:r w:rsidR="007C31AE" w:rsidRPr="00AA15D1">
        <w:rPr>
          <w:rFonts w:ascii="Times New Roman" w:eastAsia="Times New Roman" w:hAnsi="Times New Roman" w:cs="Times New Roman"/>
          <w:sz w:val="28"/>
          <w:szCs w:val="28"/>
          <w:lang w:eastAsia="ru-RU"/>
        </w:rPr>
        <w:t xml:space="preserve"> «Капитальный ремонт административных зданий» (код 240340) цифровое обозначение «13 355 872» заменить цифровым обозначением «15 109 224»</w:t>
      </w:r>
      <w:r w:rsidR="00A324F3" w:rsidRPr="00AA15D1">
        <w:rPr>
          <w:rFonts w:ascii="Times New Roman" w:eastAsia="Times New Roman" w:hAnsi="Times New Roman" w:cs="Times New Roman"/>
          <w:sz w:val="28"/>
          <w:szCs w:val="28"/>
          <w:lang w:eastAsia="ru-RU"/>
        </w:rPr>
        <w:t xml:space="preserve"> </w:t>
      </w:r>
      <w:r w:rsidR="00715F2B">
        <w:rPr>
          <w:rFonts w:ascii="Times New Roman" w:eastAsia="Times New Roman" w:hAnsi="Times New Roman" w:cs="Times New Roman"/>
          <w:sz w:val="28"/>
          <w:szCs w:val="28"/>
          <w:lang w:eastAsia="ru-RU"/>
        </w:rPr>
        <w:t>–</w:t>
      </w:r>
    </w:p>
    <w:p w14:paraId="62E9E2A9" w14:textId="6C533D70" w:rsidR="007C31AE" w:rsidRPr="00AA15D1" w:rsidRDefault="007C31AE" w:rsidP="00BE4C89">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с</w:t>
      </w:r>
      <w:proofErr w:type="gramEnd"/>
      <w:r w:rsidRPr="00AA15D1">
        <w:rPr>
          <w:rFonts w:ascii="Times New Roman" w:eastAsia="Times New Roman" w:hAnsi="Times New Roman" w:cs="Times New Roman"/>
          <w:sz w:val="28"/>
          <w:szCs w:val="28"/>
          <w:lang w:eastAsia="ru-RU"/>
        </w:rPr>
        <w:t xml:space="preserve"> последующим изменением итоговых сумм в указанном Приложении.</w:t>
      </w:r>
    </w:p>
    <w:p w14:paraId="41A965A8" w14:textId="77777777" w:rsidR="007C31AE" w:rsidRPr="00AA15D1" w:rsidRDefault="007C31AE" w:rsidP="00BE4C89">
      <w:pPr>
        <w:shd w:val="clear" w:color="auto" w:fill="FFFFFF"/>
        <w:tabs>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p>
    <w:p w14:paraId="1AADA5F7" w14:textId="232E121C" w:rsidR="007C31AE" w:rsidRPr="00AA15D1" w:rsidRDefault="005F2C11" w:rsidP="00715F2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10. </w:t>
      </w:r>
      <w:r w:rsidR="007C31AE" w:rsidRPr="00AA15D1">
        <w:rPr>
          <w:rFonts w:ascii="Times New Roman" w:eastAsia="Times New Roman" w:hAnsi="Times New Roman" w:cs="Times New Roman"/>
          <w:sz w:val="28"/>
          <w:szCs w:val="28"/>
          <w:lang w:eastAsia="ru-RU"/>
        </w:rPr>
        <w:t>В Приложении № 2.2 к Закону</w:t>
      </w:r>
      <w:r w:rsidR="007C31AE" w:rsidRPr="00AA15D1">
        <w:rPr>
          <w:rFonts w:ascii="Times New Roman" w:eastAsia="Calibri" w:hAnsi="Times New Roman" w:cs="Times New Roman"/>
          <w:color w:val="000000"/>
          <w:sz w:val="28"/>
          <w:szCs w:val="28"/>
          <w:shd w:val="clear" w:color="auto" w:fill="FFFFFF"/>
        </w:rPr>
        <w:t>:</w:t>
      </w:r>
    </w:p>
    <w:p w14:paraId="12C4B698" w14:textId="77777777" w:rsidR="007C31AE" w:rsidRPr="00AA15D1" w:rsidRDefault="007C31AE" w:rsidP="00BE4C89">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а</w:t>
      </w:r>
      <w:proofErr w:type="gramEnd"/>
      <w:r w:rsidRPr="00AA15D1">
        <w:rPr>
          <w:rFonts w:ascii="Times New Roman" w:eastAsia="Times New Roman" w:hAnsi="Times New Roman" w:cs="Times New Roman"/>
          <w:sz w:val="28"/>
          <w:szCs w:val="28"/>
          <w:lang w:eastAsia="ru-RU"/>
        </w:rPr>
        <w:t>) в строке 1 «ДОХОДЫ ВСЕГО, в том числе» цифровое обозначение «74 809 530» заменить цифровым обозначением «76 562 882»;</w:t>
      </w:r>
    </w:p>
    <w:p w14:paraId="1F9DB219" w14:textId="7F0B94AF" w:rsidR="007C31AE" w:rsidRPr="00AA15D1" w:rsidRDefault="007C31AE" w:rsidP="00BE4C89">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б</w:t>
      </w:r>
      <w:proofErr w:type="gramEnd"/>
      <w:r w:rsidRPr="00AA15D1">
        <w:rPr>
          <w:rFonts w:ascii="Times New Roman" w:eastAsia="Times New Roman" w:hAnsi="Times New Roman" w:cs="Times New Roman"/>
          <w:sz w:val="28"/>
          <w:szCs w:val="28"/>
          <w:lang w:eastAsia="ru-RU"/>
        </w:rPr>
        <w:t xml:space="preserve">) </w:t>
      </w:r>
      <w:r w:rsidR="00182391" w:rsidRPr="00AA15D1">
        <w:rPr>
          <w:rFonts w:ascii="Times New Roman" w:eastAsia="Times New Roman" w:hAnsi="Times New Roman" w:cs="Times New Roman"/>
          <w:sz w:val="28"/>
          <w:szCs w:val="28"/>
          <w:lang w:eastAsia="ru-RU"/>
        </w:rPr>
        <w:t>после</w:t>
      </w:r>
      <w:r w:rsidRPr="00AA15D1">
        <w:rPr>
          <w:rFonts w:ascii="Times New Roman" w:eastAsia="Times New Roman" w:hAnsi="Times New Roman" w:cs="Times New Roman"/>
          <w:sz w:val="28"/>
          <w:szCs w:val="28"/>
          <w:lang w:eastAsia="ru-RU"/>
        </w:rPr>
        <w:t xml:space="preserve"> строки 1.1 «Прочие поступления, установленные в статье 5 (секретно)» дополнить строкой 1.2 следующего содержания:</w:t>
      </w:r>
    </w:p>
    <w:p w14:paraId="7FC62A7E" w14:textId="77777777" w:rsidR="007C31AE" w:rsidRPr="00AA15D1" w:rsidRDefault="007C31AE" w:rsidP="00AA15D1">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tbl>
      <w:tblPr>
        <w:tblW w:w="9351" w:type="dxa"/>
        <w:tblLook w:val="04A0" w:firstRow="1" w:lastRow="0" w:firstColumn="1" w:lastColumn="0" w:noHBand="0" w:noVBand="1"/>
      </w:tblPr>
      <w:tblGrid>
        <w:gridCol w:w="636"/>
        <w:gridCol w:w="7442"/>
        <w:gridCol w:w="1273"/>
      </w:tblGrid>
      <w:tr w:rsidR="007C31AE" w:rsidRPr="00715F2B" w14:paraId="38CE82F3" w14:textId="77777777" w:rsidTr="00D57763">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91390"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 1.2.</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24507BD1" w14:textId="77777777" w:rsidR="007C31AE" w:rsidRPr="00715F2B" w:rsidRDefault="007C31AE" w:rsidP="00AA15D1">
            <w:pPr>
              <w:spacing w:after="0" w:line="240" w:lineRule="auto"/>
              <w:rPr>
                <w:rFonts w:ascii="Times New Roman" w:eastAsia="Times New Roman" w:hAnsi="Times New Roman" w:cs="Times New Roman"/>
                <w:b/>
                <w:bCs/>
                <w:sz w:val="24"/>
                <w:szCs w:val="24"/>
                <w:lang w:eastAsia="ru-RU"/>
              </w:rPr>
            </w:pPr>
            <w:r w:rsidRPr="00715F2B">
              <w:rPr>
                <w:rFonts w:ascii="Times New Roman" w:eastAsia="Times New Roman" w:hAnsi="Times New Roman" w:cs="Times New Roman"/>
                <w:sz w:val="24"/>
                <w:szCs w:val="24"/>
                <w:lang w:eastAsia="ru-RU"/>
              </w:rPr>
              <w:t>Прочие поступления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AAC82F" w14:textId="77777777" w:rsidR="007C31AE" w:rsidRPr="00715F2B" w:rsidRDefault="007C31AE" w:rsidP="00AA15D1">
            <w:pPr>
              <w:spacing w:after="0" w:line="240" w:lineRule="auto"/>
              <w:jc w:val="right"/>
              <w:rPr>
                <w:rFonts w:ascii="Times New Roman" w:eastAsia="Times New Roman" w:hAnsi="Times New Roman" w:cs="Times New Roman"/>
                <w:b/>
                <w:bCs/>
                <w:sz w:val="24"/>
                <w:szCs w:val="24"/>
                <w:lang w:eastAsia="ru-RU"/>
              </w:rPr>
            </w:pPr>
            <w:r w:rsidRPr="00715F2B">
              <w:rPr>
                <w:rFonts w:ascii="Times New Roman" w:eastAsia="Times New Roman" w:hAnsi="Times New Roman" w:cs="Times New Roman"/>
                <w:sz w:val="24"/>
                <w:szCs w:val="24"/>
                <w:lang w:eastAsia="ru-RU"/>
              </w:rPr>
              <w:t>1 753 352</w:t>
            </w:r>
          </w:p>
        </w:tc>
      </w:tr>
    </w:tbl>
    <w:p w14:paraId="65826FE1" w14:textId="77777777" w:rsidR="007C31AE" w:rsidRPr="00AA15D1" w:rsidRDefault="007C31AE" w:rsidP="00AA15D1">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p w14:paraId="580AEF24" w14:textId="77777777" w:rsidR="007C31AE" w:rsidRPr="00AA15D1" w:rsidRDefault="007C31AE" w:rsidP="00AA15D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в</w:t>
      </w:r>
      <w:proofErr w:type="gramEnd"/>
      <w:r w:rsidRPr="00AA15D1">
        <w:rPr>
          <w:rFonts w:ascii="Times New Roman" w:eastAsia="Times New Roman" w:hAnsi="Times New Roman" w:cs="Times New Roman"/>
          <w:sz w:val="28"/>
          <w:szCs w:val="28"/>
          <w:lang w:eastAsia="ru-RU"/>
        </w:rPr>
        <w:t>) в строке 2 «РАСХОДЫ ВСЕГО, в том числе» цифровое обозначение «74 809 530» заменить цифровым обозначением «76 562 882»;</w:t>
      </w:r>
    </w:p>
    <w:p w14:paraId="36852134" w14:textId="184A54FC" w:rsidR="007C31AE" w:rsidRPr="00AA15D1" w:rsidRDefault="007C31AE" w:rsidP="00AA15D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г</w:t>
      </w:r>
      <w:proofErr w:type="gramEnd"/>
      <w:r w:rsidRPr="00AA15D1">
        <w:rPr>
          <w:rFonts w:ascii="Times New Roman" w:eastAsia="Times New Roman" w:hAnsi="Times New Roman" w:cs="Times New Roman"/>
          <w:sz w:val="28"/>
          <w:szCs w:val="28"/>
          <w:lang w:eastAsia="ru-RU"/>
        </w:rPr>
        <w:t xml:space="preserve">) </w:t>
      </w:r>
      <w:r w:rsidRPr="00715F2B">
        <w:rPr>
          <w:rFonts w:ascii="Times New Roman" w:eastAsia="Times New Roman" w:hAnsi="Times New Roman" w:cs="Times New Roman"/>
          <w:sz w:val="28"/>
          <w:szCs w:val="28"/>
          <w:lang w:eastAsia="ru-RU"/>
        </w:rPr>
        <w:t xml:space="preserve">подстатью экономической классификации </w:t>
      </w:r>
      <w:r w:rsidRPr="00715F2B">
        <w:rPr>
          <w:rFonts w:ascii="Times New Roman" w:eastAsia="Calibri" w:hAnsi="Times New Roman" w:cs="Times New Roman"/>
          <w:sz w:val="28"/>
          <w:szCs w:val="28"/>
        </w:rPr>
        <w:t>расходов бюджет</w:t>
      </w:r>
      <w:r w:rsidR="00B605AD" w:rsidRPr="00715F2B">
        <w:rPr>
          <w:rFonts w:ascii="Times New Roman" w:eastAsia="Calibri" w:hAnsi="Times New Roman" w:cs="Times New Roman"/>
          <w:sz w:val="28"/>
          <w:szCs w:val="28"/>
        </w:rPr>
        <w:t>ов</w:t>
      </w:r>
      <w:r w:rsidRPr="00715F2B">
        <w:rPr>
          <w:rFonts w:ascii="Times New Roman" w:eastAsia="Calibri" w:hAnsi="Times New Roman" w:cs="Times New Roman"/>
          <w:sz w:val="28"/>
          <w:szCs w:val="28"/>
        </w:rPr>
        <w:t xml:space="preserve"> </w:t>
      </w:r>
      <w:r w:rsidRPr="00715F2B">
        <w:rPr>
          <w:rFonts w:ascii="Times New Roman" w:eastAsia="Times New Roman" w:hAnsi="Times New Roman" w:cs="Times New Roman"/>
          <w:sz w:val="28"/>
          <w:szCs w:val="28"/>
          <w:lang w:eastAsia="ru-RU"/>
        </w:rPr>
        <w:t>«Капитальный ремонт административных зданий</w:t>
      </w:r>
      <w:r w:rsidR="00182391" w:rsidRPr="00715F2B">
        <w:rPr>
          <w:rFonts w:ascii="Times New Roman" w:eastAsia="Times New Roman" w:hAnsi="Times New Roman" w:cs="Times New Roman"/>
          <w:sz w:val="28"/>
          <w:szCs w:val="28"/>
          <w:lang w:eastAsia="ru-RU"/>
        </w:rPr>
        <w:t>»</w:t>
      </w:r>
      <w:r w:rsidRPr="00715F2B">
        <w:rPr>
          <w:rFonts w:ascii="Times New Roman" w:eastAsia="Times New Roman" w:hAnsi="Times New Roman" w:cs="Times New Roman"/>
          <w:sz w:val="28"/>
          <w:szCs w:val="28"/>
          <w:lang w:eastAsia="ru-RU"/>
        </w:rPr>
        <w:t xml:space="preserve"> (код 240340) Программы капитального ремонта дополнить разделом «Министерство цифрового развития, связи и массовых коммуникаций Приднестровской Молдавской Республики»  следующего содержания:</w:t>
      </w:r>
    </w:p>
    <w:p w14:paraId="2C579BA9" w14:textId="77777777" w:rsidR="007C31AE" w:rsidRPr="00AA15D1" w:rsidRDefault="007C31AE" w:rsidP="00AA15D1">
      <w:pPr>
        <w:spacing w:after="0" w:line="240" w:lineRule="auto"/>
        <w:contextualSpacing/>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tbl>
      <w:tblPr>
        <w:tblW w:w="9351" w:type="dxa"/>
        <w:tblLook w:val="04A0" w:firstRow="1" w:lastRow="0" w:firstColumn="1" w:lastColumn="0" w:noHBand="0" w:noVBand="1"/>
      </w:tblPr>
      <w:tblGrid>
        <w:gridCol w:w="460"/>
        <w:gridCol w:w="7615"/>
        <w:gridCol w:w="1276"/>
      </w:tblGrid>
      <w:tr w:rsidR="007C31AE" w:rsidRPr="00715F2B" w14:paraId="30391BD4" w14:textId="77777777" w:rsidTr="00D57763">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7F15"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 </w:t>
            </w:r>
          </w:p>
        </w:tc>
        <w:tc>
          <w:tcPr>
            <w:tcW w:w="8891" w:type="dxa"/>
            <w:gridSpan w:val="2"/>
            <w:tcBorders>
              <w:top w:val="single" w:sz="4" w:space="0" w:color="auto"/>
              <w:left w:val="nil"/>
              <w:bottom w:val="single" w:sz="4" w:space="0" w:color="auto"/>
              <w:right w:val="single" w:sz="4" w:space="0" w:color="auto"/>
            </w:tcBorders>
            <w:shd w:val="clear" w:color="auto" w:fill="auto"/>
            <w:vAlign w:val="center"/>
            <w:hideMark/>
          </w:tcPr>
          <w:p w14:paraId="4647168E"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 xml:space="preserve">Министерство цифрового развития, связи и массовых коммуникаций Приднестровской Молдавской Республики </w:t>
            </w:r>
          </w:p>
        </w:tc>
      </w:tr>
      <w:tr w:rsidR="007C31AE" w:rsidRPr="00715F2B" w14:paraId="18936FFA" w14:textId="77777777" w:rsidTr="00D57763">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ED707B"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1</w:t>
            </w:r>
          </w:p>
        </w:tc>
        <w:tc>
          <w:tcPr>
            <w:tcW w:w="7615" w:type="dxa"/>
            <w:tcBorders>
              <w:top w:val="nil"/>
              <w:left w:val="nil"/>
              <w:bottom w:val="single" w:sz="4" w:space="0" w:color="auto"/>
              <w:right w:val="single" w:sz="4" w:space="0" w:color="auto"/>
            </w:tcBorders>
            <w:shd w:val="clear" w:color="auto" w:fill="auto"/>
            <w:vAlign w:val="center"/>
            <w:hideMark/>
          </w:tcPr>
          <w:p w14:paraId="4500D7B4" w14:textId="0B4DB92E" w:rsidR="007C31AE" w:rsidRPr="00715F2B" w:rsidRDefault="007C31AE" w:rsidP="00715F2B">
            <w:pPr>
              <w:spacing w:after="0" w:line="240" w:lineRule="auto"/>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Капитальный ремонт части административного здания лит. А, состоящей из помещений второго этажа: №№№ 5</w:t>
            </w:r>
            <w:r w:rsidR="00715F2B">
              <w:rPr>
                <w:rFonts w:ascii="Times New Roman" w:eastAsia="Times New Roman" w:hAnsi="Times New Roman" w:cs="Times New Roman"/>
                <w:sz w:val="24"/>
                <w:szCs w:val="24"/>
                <w:lang w:eastAsia="ru-RU"/>
              </w:rPr>
              <w:t>–</w:t>
            </w:r>
            <w:r w:rsidRPr="00715F2B">
              <w:rPr>
                <w:rFonts w:ascii="Times New Roman" w:eastAsia="Times New Roman" w:hAnsi="Times New Roman" w:cs="Times New Roman"/>
                <w:sz w:val="24"/>
                <w:szCs w:val="24"/>
                <w:lang w:eastAsia="ru-RU"/>
              </w:rPr>
              <w:t>9, 11</w:t>
            </w:r>
            <w:r w:rsidR="00715F2B">
              <w:rPr>
                <w:rFonts w:ascii="Times New Roman" w:eastAsia="Times New Roman" w:hAnsi="Times New Roman" w:cs="Times New Roman"/>
                <w:sz w:val="24"/>
                <w:szCs w:val="24"/>
                <w:lang w:eastAsia="ru-RU"/>
              </w:rPr>
              <w:t>–</w:t>
            </w:r>
            <w:r w:rsidRPr="00715F2B">
              <w:rPr>
                <w:rFonts w:ascii="Times New Roman" w:eastAsia="Times New Roman" w:hAnsi="Times New Roman" w:cs="Times New Roman"/>
                <w:sz w:val="24"/>
                <w:szCs w:val="24"/>
                <w:lang w:eastAsia="ru-RU"/>
              </w:rPr>
              <w:t>28, 40, 41, общей площадью – 588,2 кв.</w:t>
            </w:r>
            <w:r w:rsidR="00715F2B">
              <w:rPr>
                <w:rFonts w:ascii="Times New Roman" w:eastAsia="Times New Roman" w:hAnsi="Times New Roman" w:cs="Times New Roman"/>
                <w:sz w:val="24"/>
                <w:szCs w:val="24"/>
                <w:lang w:eastAsia="ru-RU"/>
              </w:rPr>
              <w:t xml:space="preserve"> м</w:t>
            </w:r>
            <w:r w:rsidRPr="00715F2B">
              <w:rPr>
                <w:rFonts w:ascii="Times New Roman" w:eastAsia="Times New Roman" w:hAnsi="Times New Roman" w:cs="Times New Roman"/>
                <w:sz w:val="24"/>
                <w:szCs w:val="24"/>
                <w:lang w:eastAsia="ru-RU"/>
              </w:rPr>
              <w:t>, расположенного по адресу: город Тирасполь, улица Свердлова, 57</w:t>
            </w:r>
          </w:p>
        </w:tc>
        <w:tc>
          <w:tcPr>
            <w:tcW w:w="1276" w:type="dxa"/>
            <w:tcBorders>
              <w:top w:val="nil"/>
              <w:left w:val="nil"/>
              <w:bottom w:val="single" w:sz="4" w:space="0" w:color="auto"/>
              <w:right w:val="single" w:sz="4" w:space="0" w:color="auto"/>
            </w:tcBorders>
            <w:shd w:val="clear" w:color="auto" w:fill="auto"/>
            <w:noWrap/>
            <w:vAlign w:val="center"/>
            <w:hideMark/>
          </w:tcPr>
          <w:p w14:paraId="4C5FF6FF" w14:textId="77777777" w:rsidR="007C31AE" w:rsidRPr="00715F2B" w:rsidRDefault="007C31AE" w:rsidP="00715F2B">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1 753 352</w:t>
            </w:r>
          </w:p>
        </w:tc>
      </w:tr>
      <w:tr w:rsidR="007C31AE" w:rsidRPr="00715F2B" w14:paraId="02F8498E" w14:textId="77777777" w:rsidTr="00D57763">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3B8D67"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 </w:t>
            </w:r>
          </w:p>
        </w:tc>
        <w:tc>
          <w:tcPr>
            <w:tcW w:w="7615" w:type="dxa"/>
            <w:tcBorders>
              <w:top w:val="nil"/>
              <w:left w:val="nil"/>
              <w:bottom w:val="single" w:sz="4" w:space="0" w:color="auto"/>
              <w:right w:val="single" w:sz="4" w:space="0" w:color="auto"/>
            </w:tcBorders>
            <w:shd w:val="clear" w:color="auto" w:fill="auto"/>
            <w:vAlign w:val="center"/>
            <w:hideMark/>
          </w:tcPr>
          <w:p w14:paraId="66ACA279" w14:textId="77777777" w:rsidR="007C31AE" w:rsidRPr="00715F2B" w:rsidRDefault="007C31AE" w:rsidP="00AA15D1">
            <w:pPr>
              <w:spacing w:after="0" w:line="240" w:lineRule="auto"/>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14:paraId="07E1F81E" w14:textId="77777777" w:rsidR="007C31AE" w:rsidRPr="00715F2B" w:rsidRDefault="007C31AE" w:rsidP="00715F2B">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1 753 352</w:t>
            </w:r>
          </w:p>
        </w:tc>
      </w:tr>
    </w:tbl>
    <w:p w14:paraId="0A2A77F9" w14:textId="77777777" w:rsidR="007C31AE" w:rsidRPr="00AA15D1" w:rsidRDefault="007C31AE" w:rsidP="00AA15D1">
      <w:pPr>
        <w:spacing w:after="0" w:line="240" w:lineRule="auto"/>
        <w:ind w:firstLine="709"/>
        <w:contextualSpacing/>
        <w:jc w:val="right"/>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p w14:paraId="1A494575" w14:textId="76AB0DAD" w:rsidR="007C31AE" w:rsidRPr="00AA15D1" w:rsidRDefault="007C31AE" w:rsidP="00AA15D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д</w:t>
      </w:r>
      <w:proofErr w:type="gramEnd"/>
      <w:r w:rsidRPr="00AA15D1">
        <w:rPr>
          <w:rFonts w:ascii="Times New Roman" w:eastAsia="Times New Roman" w:hAnsi="Times New Roman" w:cs="Times New Roman"/>
          <w:sz w:val="28"/>
          <w:szCs w:val="28"/>
          <w:lang w:eastAsia="ru-RU"/>
        </w:rPr>
        <w:t xml:space="preserve">) строку «Итого по подстатье 240340» подстатьи экономической классификации расходов </w:t>
      </w:r>
      <w:r w:rsidRPr="00715F2B">
        <w:rPr>
          <w:rFonts w:ascii="Times New Roman" w:eastAsia="Times New Roman" w:hAnsi="Times New Roman" w:cs="Times New Roman"/>
          <w:sz w:val="28"/>
          <w:szCs w:val="28"/>
          <w:lang w:eastAsia="ru-RU"/>
        </w:rPr>
        <w:t>бюджет</w:t>
      </w:r>
      <w:r w:rsidR="00CD4503" w:rsidRPr="00715F2B">
        <w:rPr>
          <w:rFonts w:ascii="Times New Roman" w:eastAsia="Times New Roman" w:hAnsi="Times New Roman" w:cs="Times New Roman"/>
          <w:sz w:val="28"/>
          <w:szCs w:val="28"/>
          <w:lang w:eastAsia="ru-RU"/>
        </w:rPr>
        <w:t>ов</w:t>
      </w:r>
      <w:r w:rsidRPr="00715F2B">
        <w:rPr>
          <w:rFonts w:ascii="Times New Roman" w:eastAsia="Times New Roman" w:hAnsi="Times New Roman" w:cs="Times New Roman"/>
          <w:sz w:val="28"/>
          <w:szCs w:val="28"/>
          <w:lang w:eastAsia="ru-RU"/>
        </w:rPr>
        <w:t xml:space="preserve"> «Капитальный ремонт административных зданий</w:t>
      </w:r>
      <w:r w:rsidR="00182391" w:rsidRPr="00715F2B">
        <w:rPr>
          <w:rFonts w:ascii="Times New Roman" w:eastAsia="Times New Roman" w:hAnsi="Times New Roman" w:cs="Times New Roman"/>
          <w:sz w:val="28"/>
          <w:szCs w:val="28"/>
          <w:lang w:eastAsia="ru-RU"/>
        </w:rPr>
        <w:t>»</w:t>
      </w:r>
      <w:r w:rsidRPr="00715F2B">
        <w:rPr>
          <w:rFonts w:ascii="Times New Roman" w:eastAsia="Times New Roman" w:hAnsi="Times New Roman" w:cs="Times New Roman"/>
          <w:sz w:val="28"/>
          <w:szCs w:val="28"/>
          <w:lang w:eastAsia="ru-RU"/>
        </w:rPr>
        <w:t xml:space="preserve"> (код 240340) </w:t>
      </w:r>
      <w:r w:rsidRPr="00715F2B">
        <w:rPr>
          <w:rFonts w:ascii="Times New Roman" w:eastAsia="Times New Roman" w:hAnsi="Times New Roman" w:cs="Times New Roman"/>
          <w:bCs/>
          <w:sz w:val="28"/>
          <w:szCs w:val="28"/>
          <w:lang w:eastAsia="ru-RU"/>
        </w:rPr>
        <w:t xml:space="preserve">Программы капитального ремонта </w:t>
      </w:r>
      <w:r w:rsidRPr="00715F2B">
        <w:rPr>
          <w:rFonts w:ascii="Times New Roman" w:eastAsia="Times New Roman" w:hAnsi="Times New Roman" w:cs="Times New Roman"/>
          <w:sz w:val="28"/>
          <w:szCs w:val="28"/>
          <w:lang w:eastAsia="ru-RU"/>
        </w:rPr>
        <w:t>изложить</w:t>
      </w:r>
      <w:r w:rsidRPr="00AA15D1">
        <w:rPr>
          <w:rFonts w:ascii="Times New Roman" w:eastAsia="Times New Roman" w:hAnsi="Times New Roman" w:cs="Times New Roman"/>
          <w:sz w:val="28"/>
          <w:szCs w:val="28"/>
          <w:lang w:eastAsia="ru-RU"/>
        </w:rPr>
        <w:t xml:space="preserve"> в следующей редакции:</w:t>
      </w:r>
    </w:p>
    <w:p w14:paraId="07FA543E" w14:textId="77777777" w:rsidR="007C31AE" w:rsidRPr="00AA15D1" w:rsidRDefault="007C31AE" w:rsidP="00AA15D1">
      <w:pPr>
        <w:spacing w:after="0" w:line="240" w:lineRule="auto"/>
        <w:contextualSpacing/>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tbl>
      <w:tblPr>
        <w:tblW w:w="9351" w:type="dxa"/>
        <w:tblLook w:val="04A0" w:firstRow="1" w:lastRow="0" w:firstColumn="1" w:lastColumn="0" w:noHBand="0" w:noVBand="1"/>
      </w:tblPr>
      <w:tblGrid>
        <w:gridCol w:w="421"/>
        <w:gridCol w:w="7654"/>
        <w:gridCol w:w="1276"/>
      </w:tblGrid>
      <w:tr w:rsidR="007C31AE" w:rsidRPr="00715F2B" w14:paraId="700D2E8C" w14:textId="77777777" w:rsidTr="00D57763">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E8257" w14:textId="77777777" w:rsidR="007C31AE" w:rsidRPr="00715F2B" w:rsidRDefault="007C31AE" w:rsidP="00AA15D1">
            <w:pPr>
              <w:spacing w:after="0" w:line="240" w:lineRule="auto"/>
              <w:jc w:val="center"/>
              <w:rPr>
                <w:rFonts w:ascii="Times New Roman" w:eastAsia="Times New Roman" w:hAnsi="Times New Roman" w:cs="Times New Roman"/>
                <w:sz w:val="24"/>
                <w:szCs w:val="24"/>
                <w:lang w:eastAsia="ru-RU"/>
              </w:rPr>
            </w:pPr>
            <w:r w:rsidRPr="00715F2B">
              <w:rPr>
                <w:rFonts w:ascii="Times New Roman" w:eastAsia="Times New Roman" w:hAnsi="Times New Roman" w:cs="Times New Roman"/>
                <w:sz w:val="24"/>
                <w:szCs w:val="24"/>
                <w:lang w:eastAsia="ru-RU"/>
              </w:rPr>
              <w:t> </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755AFB16" w14:textId="77777777" w:rsidR="007C31AE" w:rsidRPr="00715F2B" w:rsidRDefault="007C31AE" w:rsidP="00AA15D1">
            <w:pPr>
              <w:spacing w:after="0" w:line="240" w:lineRule="auto"/>
              <w:rPr>
                <w:rFonts w:ascii="Times New Roman" w:eastAsia="Times New Roman" w:hAnsi="Times New Roman" w:cs="Times New Roman"/>
                <w:bCs/>
                <w:sz w:val="24"/>
                <w:szCs w:val="24"/>
                <w:lang w:eastAsia="ru-RU"/>
              </w:rPr>
            </w:pPr>
            <w:r w:rsidRPr="00715F2B">
              <w:rPr>
                <w:rFonts w:ascii="Times New Roman" w:eastAsia="Times New Roman" w:hAnsi="Times New Roman" w:cs="Times New Roman"/>
                <w:bCs/>
                <w:sz w:val="24"/>
                <w:szCs w:val="24"/>
                <w:lang w:eastAsia="ru-RU"/>
              </w:rPr>
              <w:t>Итого по подстатье 240340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5F7B62" w14:textId="77777777" w:rsidR="007C31AE" w:rsidRPr="00715F2B" w:rsidRDefault="007C31AE" w:rsidP="00715F2B">
            <w:pPr>
              <w:spacing w:after="0" w:line="240" w:lineRule="auto"/>
              <w:ind w:left="-108"/>
              <w:jc w:val="center"/>
              <w:rPr>
                <w:rFonts w:ascii="Times New Roman" w:eastAsia="Times New Roman" w:hAnsi="Times New Roman" w:cs="Times New Roman"/>
                <w:bCs/>
                <w:sz w:val="24"/>
                <w:szCs w:val="24"/>
                <w:lang w:eastAsia="ru-RU"/>
              </w:rPr>
            </w:pPr>
            <w:r w:rsidRPr="00715F2B">
              <w:rPr>
                <w:rFonts w:ascii="Times New Roman" w:eastAsia="Times New Roman" w:hAnsi="Times New Roman" w:cs="Times New Roman"/>
                <w:bCs/>
                <w:sz w:val="24"/>
                <w:szCs w:val="24"/>
                <w:lang w:eastAsia="ru-RU"/>
              </w:rPr>
              <w:t>15 109 224</w:t>
            </w:r>
          </w:p>
        </w:tc>
      </w:tr>
    </w:tbl>
    <w:p w14:paraId="44BFA9CB" w14:textId="77777777" w:rsidR="007C31AE" w:rsidRPr="00AA15D1" w:rsidRDefault="007C31AE" w:rsidP="00AA15D1">
      <w:pPr>
        <w:spacing w:after="0" w:line="240" w:lineRule="auto"/>
        <w:ind w:firstLine="709"/>
        <w:contextualSpacing/>
        <w:jc w:val="right"/>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p w14:paraId="07E1B12F" w14:textId="77777777" w:rsidR="007C31AE" w:rsidRPr="00AA15D1" w:rsidRDefault="007C31AE" w:rsidP="00AA15D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е</w:t>
      </w:r>
      <w:proofErr w:type="gramEnd"/>
      <w:r w:rsidRPr="00AA15D1">
        <w:rPr>
          <w:rFonts w:ascii="Times New Roman" w:eastAsia="Times New Roman" w:hAnsi="Times New Roman" w:cs="Times New Roman"/>
          <w:sz w:val="28"/>
          <w:szCs w:val="28"/>
          <w:lang w:eastAsia="ru-RU"/>
        </w:rPr>
        <w:t xml:space="preserve">) строку «Итого по программе капитального ремонта» </w:t>
      </w:r>
      <w:r w:rsidRPr="0086212D">
        <w:rPr>
          <w:rFonts w:ascii="Times New Roman" w:eastAsia="Times New Roman" w:hAnsi="Times New Roman" w:cs="Times New Roman"/>
          <w:bCs/>
          <w:sz w:val="28"/>
          <w:szCs w:val="28"/>
          <w:lang w:eastAsia="ru-RU"/>
        </w:rPr>
        <w:t>Программы капитального ремонта</w:t>
      </w:r>
      <w:r w:rsidRPr="0086212D">
        <w:rPr>
          <w:rFonts w:ascii="Times New Roman" w:eastAsia="Times New Roman" w:hAnsi="Times New Roman" w:cs="Times New Roman"/>
          <w:sz w:val="28"/>
          <w:szCs w:val="28"/>
          <w:lang w:eastAsia="ru-RU"/>
        </w:rPr>
        <w:t xml:space="preserve"> изложить в следующей редакции:</w:t>
      </w:r>
    </w:p>
    <w:p w14:paraId="785702C8" w14:textId="77777777" w:rsidR="007C31AE" w:rsidRPr="00AA15D1" w:rsidRDefault="007C31AE" w:rsidP="00AA15D1">
      <w:pPr>
        <w:spacing w:after="0" w:line="240" w:lineRule="auto"/>
        <w:contextualSpacing/>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tbl>
      <w:tblPr>
        <w:tblW w:w="9351" w:type="dxa"/>
        <w:tblLook w:val="04A0" w:firstRow="1" w:lastRow="0" w:firstColumn="1" w:lastColumn="0" w:noHBand="0" w:noVBand="1"/>
      </w:tblPr>
      <w:tblGrid>
        <w:gridCol w:w="421"/>
        <w:gridCol w:w="7654"/>
        <w:gridCol w:w="1276"/>
      </w:tblGrid>
      <w:tr w:rsidR="007C31AE" w:rsidRPr="0086212D" w14:paraId="3BEE7388" w14:textId="77777777" w:rsidTr="00D57763">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A107" w14:textId="77777777" w:rsidR="007C31AE" w:rsidRPr="0086212D" w:rsidRDefault="007C31AE" w:rsidP="00AA15D1">
            <w:pPr>
              <w:spacing w:after="0" w:line="240" w:lineRule="auto"/>
              <w:jc w:val="center"/>
              <w:rPr>
                <w:rFonts w:ascii="Times New Roman" w:eastAsia="Times New Roman" w:hAnsi="Times New Roman" w:cs="Times New Roman"/>
                <w:sz w:val="24"/>
                <w:szCs w:val="24"/>
                <w:lang w:eastAsia="ru-RU"/>
              </w:rPr>
            </w:pPr>
            <w:r w:rsidRPr="0086212D">
              <w:rPr>
                <w:rFonts w:ascii="Times New Roman" w:eastAsia="Times New Roman" w:hAnsi="Times New Roman" w:cs="Times New Roman"/>
                <w:sz w:val="24"/>
                <w:szCs w:val="24"/>
                <w:lang w:eastAsia="ru-RU"/>
              </w:rPr>
              <w:t> </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0EB85274" w14:textId="77777777" w:rsidR="007C31AE" w:rsidRPr="0086212D" w:rsidRDefault="007C31AE" w:rsidP="00AA15D1">
            <w:pPr>
              <w:spacing w:after="0" w:line="240" w:lineRule="auto"/>
              <w:rPr>
                <w:rFonts w:ascii="Times New Roman" w:eastAsia="Times New Roman" w:hAnsi="Times New Roman" w:cs="Times New Roman"/>
                <w:bCs/>
                <w:sz w:val="24"/>
                <w:szCs w:val="24"/>
                <w:lang w:eastAsia="ru-RU"/>
              </w:rPr>
            </w:pPr>
            <w:r w:rsidRPr="0086212D">
              <w:rPr>
                <w:rFonts w:ascii="Times New Roman" w:eastAsia="Times New Roman" w:hAnsi="Times New Roman" w:cs="Times New Roman"/>
                <w:bCs/>
                <w:sz w:val="24"/>
                <w:szCs w:val="24"/>
                <w:lang w:eastAsia="ru-RU"/>
              </w:rPr>
              <w:t>Итого по программе капитального ремонта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FD580" w14:textId="77777777" w:rsidR="007C31AE" w:rsidRPr="0086212D" w:rsidRDefault="007C31AE" w:rsidP="0086212D">
            <w:pPr>
              <w:spacing w:after="0" w:line="240" w:lineRule="auto"/>
              <w:ind w:left="-250"/>
              <w:jc w:val="right"/>
              <w:rPr>
                <w:rFonts w:ascii="Times New Roman" w:eastAsia="Times New Roman" w:hAnsi="Times New Roman" w:cs="Times New Roman"/>
                <w:bCs/>
                <w:sz w:val="24"/>
                <w:szCs w:val="24"/>
                <w:lang w:eastAsia="ru-RU"/>
              </w:rPr>
            </w:pPr>
            <w:r w:rsidRPr="0086212D">
              <w:rPr>
                <w:rFonts w:ascii="Times New Roman" w:eastAsia="Times New Roman" w:hAnsi="Times New Roman" w:cs="Times New Roman"/>
                <w:bCs/>
                <w:sz w:val="24"/>
                <w:szCs w:val="24"/>
                <w:lang w:eastAsia="ru-RU"/>
              </w:rPr>
              <w:t>43 174 972</w:t>
            </w:r>
          </w:p>
        </w:tc>
      </w:tr>
    </w:tbl>
    <w:p w14:paraId="45D2EEB0" w14:textId="77777777" w:rsidR="007C31AE" w:rsidRPr="00AA15D1" w:rsidRDefault="007C31AE" w:rsidP="00AA15D1">
      <w:pPr>
        <w:spacing w:after="0" w:line="240" w:lineRule="auto"/>
        <w:ind w:firstLine="709"/>
        <w:contextualSpacing/>
        <w:jc w:val="right"/>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w:t>
      </w:r>
    </w:p>
    <w:p w14:paraId="481BBE50" w14:textId="77777777" w:rsidR="007C31AE" w:rsidRPr="00AA15D1" w:rsidRDefault="007C31AE" w:rsidP="00AA15D1">
      <w:pPr>
        <w:spacing w:after="0" w:line="240" w:lineRule="auto"/>
        <w:ind w:firstLine="709"/>
        <w:contextualSpacing/>
        <w:jc w:val="right"/>
        <w:rPr>
          <w:rFonts w:ascii="Times New Roman" w:eastAsia="Times New Roman" w:hAnsi="Times New Roman" w:cs="Times New Roman"/>
          <w:sz w:val="28"/>
          <w:szCs w:val="28"/>
          <w:lang w:eastAsia="ru-RU"/>
        </w:rPr>
      </w:pPr>
    </w:p>
    <w:p w14:paraId="6B60DDE0" w14:textId="77777777" w:rsidR="007C31AE" w:rsidRPr="00AA15D1" w:rsidRDefault="007C31AE" w:rsidP="00AA15D1">
      <w:pPr>
        <w:spacing w:after="0" w:line="240" w:lineRule="auto"/>
        <w:ind w:firstLine="709"/>
        <w:jc w:val="both"/>
        <w:rPr>
          <w:rFonts w:ascii="Times New Roman" w:eastAsia="Calibri" w:hAnsi="Times New Roman" w:cs="Times New Roman"/>
          <w:sz w:val="28"/>
          <w:szCs w:val="28"/>
          <w:lang w:eastAsia="ru-RU"/>
        </w:rPr>
      </w:pPr>
      <w:r w:rsidRPr="00AA15D1">
        <w:rPr>
          <w:rFonts w:ascii="Times New Roman" w:eastAsia="Calibri" w:hAnsi="Times New Roman" w:cs="Times New Roman"/>
          <w:b/>
          <w:bCs/>
          <w:sz w:val="28"/>
          <w:szCs w:val="28"/>
          <w:lang w:eastAsia="ru-RU"/>
        </w:rPr>
        <w:lastRenderedPageBreak/>
        <w:t xml:space="preserve">Статья 2. </w:t>
      </w:r>
      <w:r w:rsidRPr="00AA15D1">
        <w:rPr>
          <w:rFonts w:ascii="Times New Roman" w:eastAsia="Calibri" w:hAnsi="Times New Roman" w:cs="Times New Roman"/>
          <w:sz w:val="28"/>
          <w:szCs w:val="28"/>
          <w:lang w:eastAsia="ru-RU"/>
        </w:rPr>
        <w:t>Настоящий Закон вступает в силу со дня, следующего за днем официального опубликования, за исключением пунктов 4, 8 статьи 1 настоящего Закона.</w:t>
      </w:r>
    </w:p>
    <w:p w14:paraId="7E2CB9E8" w14:textId="5E2C0831" w:rsidR="007C31AE" w:rsidRPr="00AA15D1" w:rsidRDefault="007C31AE" w:rsidP="00AA15D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Пункт 4 статьи 1 настоящего Закона вступает в силу со дня, следующего </w:t>
      </w:r>
      <w:r w:rsidR="0086212D">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за днем официального опубликования, и распространяет свое действие </w:t>
      </w:r>
      <w:r w:rsidR="0086212D">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на правоотношения, возникшие с 1 января 2026 года.</w:t>
      </w:r>
    </w:p>
    <w:p w14:paraId="14E4E9E7" w14:textId="5D85DFDE" w:rsidR="007C31AE" w:rsidRPr="00AA15D1" w:rsidRDefault="007C31AE" w:rsidP="00AA15D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Пункт 8 статьи 1 настоящего Закона вступает в силу со дня, следующего </w:t>
      </w:r>
      <w:r w:rsidR="0086212D">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за днем официального опубликования, и распространяет свое действие </w:t>
      </w:r>
      <w:r w:rsidR="0086212D">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на правоотношения, возникшие с 1 февраля 2026 года.</w:t>
      </w:r>
    </w:p>
    <w:p w14:paraId="2CEDF6B2" w14:textId="77777777" w:rsidR="007C31AE" w:rsidRPr="00AA15D1" w:rsidRDefault="007C31AE" w:rsidP="00AA15D1">
      <w:pPr>
        <w:spacing w:after="0" w:line="240" w:lineRule="auto"/>
        <w:ind w:firstLine="709"/>
        <w:jc w:val="both"/>
        <w:rPr>
          <w:rFonts w:ascii="Times New Roman" w:eastAsia="Calibri" w:hAnsi="Times New Roman" w:cs="Times New Roman"/>
          <w:sz w:val="28"/>
          <w:szCs w:val="28"/>
          <w:lang w:eastAsia="ru-RU"/>
        </w:rPr>
      </w:pPr>
    </w:p>
    <w:p w14:paraId="401DD1D9"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53083ABD"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7DC23461"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1E6077A2"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75DA4835"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52110899"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7283AC6C"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407A9914"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3A4F7932"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15E94058" w14:textId="77777777" w:rsidR="007C31AE" w:rsidRPr="00AA15D1" w:rsidRDefault="007C31AE" w:rsidP="00AA15D1">
      <w:pPr>
        <w:tabs>
          <w:tab w:val="left" w:pos="6420"/>
        </w:tabs>
        <w:spacing w:after="0" w:line="240" w:lineRule="auto"/>
        <w:jc w:val="both"/>
        <w:rPr>
          <w:rFonts w:ascii="Times New Roman" w:eastAsia="Calibri" w:hAnsi="Times New Roman" w:cs="Times New Roman"/>
          <w:sz w:val="28"/>
          <w:szCs w:val="28"/>
          <w:lang w:eastAsia="ru-RU"/>
        </w:rPr>
      </w:pPr>
    </w:p>
    <w:p w14:paraId="305626E4"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741ED822"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p>
    <w:p w14:paraId="5E56925A" w14:textId="77777777" w:rsidR="007C31AE" w:rsidRPr="00AA15D1" w:rsidRDefault="007C31AE" w:rsidP="00AA15D1">
      <w:pPr>
        <w:tabs>
          <w:tab w:val="left" w:pos="6420"/>
        </w:tabs>
        <w:spacing w:after="0" w:line="240" w:lineRule="auto"/>
        <w:ind w:firstLine="709"/>
        <w:jc w:val="both"/>
        <w:rPr>
          <w:rFonts w:ascii="Times New Roman" w:eastAsia="Calibri" w:hAnsi="Times New Roman" w:cs="Times New Roman"/>
          <w:sz w:val="28"/>
          <w:szCs w:val="28"/>
          <w:lang w:eastAsia="ru-RU"/>
        </w:rPr>
      </w:pPr>
      <w:r w:rsidRPr="00AA15D1">
        <w:rPr>
          <w:rFonts w:ascii="Times New Roman" w:eastAsia="Calibri" w:hAnsi="Times New Roman" w:cs="Times New Roman"/>
          <w:sz w:val="28"/>
          <w:szCs w:val="28"/>
          <w:lang w:eastAsia="ru-RU"/>
        </w:rPr>
        <w:tab/>
      </w:r>
    </w:p>
    <w:p w14:paraId="3A39663B" w14:textId="77777777" w:rsidR="007C31AE" w:rsidRPr="00AA15D1" w:rsidRDefault="007C31AE" w:rsidP="00AA15D1">
      <w:pPr>
        <w:spacing w:after="0" w:line="240" w:lineRule="auto"/>
        <w:rPr>
          <w:rFonts w:ascii="Times New Roman" w:eastAsia="Times New Roman" w:hAnsi="Times New Roman" w:cs="Times New Roman"/>
          <w:color w:val="000000"/>
          <w:sz w:val="28"/>
          <w:szCs w:val="28"/>
          <w:lang w:eastAsia="ru-RU"/>
        </w:rPr>
      </w:pPr>
      <w:r w:rsidRPr="00AA15D1">
        <w:rPr>
          <w:rFonts w:ascii="Times New Roman" w:eastAsia="Times New Roman" w:hAnsi="Times New Roman" w:cs="Times New Roman"/>
          <w:color w:val="000000"/>
          <w:sz w:val="28"/>
          <w:szCs w:val="28"/>
          <w:lang w:eastAsia="ru-RU"/>
        </w:rPr>
        <w:br w:type="page"/>
      </w:r>
    </w:p>
    <w:p w14:paraId="4713AF9D" w14:textId="77777777" w:rsidR="007C31AE" w:rsidRPr="0086212D" w:rsidRDefault="007C31AE" w:rsidP="00AA15D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6212D">
        <w:rPr>
          <w:rFonts w:ascii="Times New Roman" w:eastAsia="Times New Roman" w:hAnsi="Times New Roman" w:cs="Times New Roman"/>
          <w:color w:val="000000"/>
          <w:sz w:val="24"/>
          <w:szCs w:val="24"/>
          <w:lang w:eastAsia="ru-RU"/>
        </w:rPr>
        <w:lastRenderedPageBreak/>
        <w:t>ПОЯСНИТЕЛЬНАЯ ЗАПИСКА</w:t>
      </w:r>
    </w:p>
    <w:p w14:paraId="5944ED21" w14:textId="77777777" w:rsidR="007C31AE" w:rsidRPr="00AA15D1" w:rsidRDefault="007C31AE" w:rsidP="00AA15D1">
      <w:pPr>
        <w:widowControl w:val="0"/>
        <w:spacing w:after="0" w:line="240" w:lineRule="auto"/>
        <w:jc w:val="center"/>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к</w:t>
      </w:r>
      <w:proofErr w:type="gramEnd"/>
      <w:r w:rsidRPr="00AA15D1">
        <w:rPr>
          <w:rFonts w:ascii="Times New Roman" w:eastAsia="Times New Roman" w:hAnsi="Times New Roman" w:cs="Times New Roman"/>
          <w:sz w:val="28"/>
          <w:szCs w:val="28"/>
          <w:lang w:eastAsia="ru-RU"/>
        </w:rPr>
        <w:t xml:space="preserve"> проекту закона Приднестровской Молдавской Республики</w:t>
      </w:r>
    </w:p>
    <w:p w14:paraId="4449F5B0" w14:textId="77777777" w:rsidR="007C31AE" w:rsidRPr="00AA15D1" w:rsidRDefault="007C31AE" w:rsidP="00AA15D1">
      <w:pPr>
        <w:widowControl w:val="0"/>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«О внесении изменений и дополнений в Закон</w:t>
      </w:r>
    </w:p>
    <w:p w14:paraId="64632D96" w14:textId="77777777" w:rsidR="007C31AE" w:rsidRPr="00AA15D1" w:rsidRDefault="007C31AE" w:rsidP="00AA15D1">
      <w:pPr>
        <w:widowControl w:val="0"/>
        <w:spacing w:after="0" w:line="240" w:lineRule="auto"/>
        <w:jc w:val="center"/>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Приднестровской Молдавской Республики</w:t>
      </w:r>
    </w:p>
    <w:p w14:paraId="4BD8CCBA" w14:textId="77777777" w:rsidR="007C31AE" w:rsidRPr="00AA15D1" w:rsidRDefault="007C31AE" w:rsidP="00AA15D1">
      <w:pPr>
        <w:widowControl w:val="0"/>
        <w:spacing w:after="0" w:line="240" w:lineRule="auto"/>
        <w:jc w:val="center"/>
        <w:rPr>
          <w:rFonts w:ascii="Times New Roman" w:eastAsia="Calibri" w:hAnsi="Times New Roman" w:cs="Times New Roman"/>
          <w:sz w:val="28"/>
          <w:szCs w:val="28"/>
        </w:rPr>
      </w:pPr>
      <w:r w:rsidRPr="00AA15D1">
        <w:rPr>
          <w:rFonts w:ascii="Times New Roman" w:eastAsia="Times New Roman" w:hAnsi="Times New Roman" w:cs="Times New Roman"/>
          <w:sz w:val="28"/>
          <w:szCs w:val="28"/>
          <w:lang w:eastAsia="ru-RU"/>
        </w:rPr>
        <w:t>«О республиканском бюджете на 2026 год»</w:t>
      </w:r>
    </w:p>
    <w:p w14:paraId="5732D15D" w14:textId="77777777" w:rsidR="007C31AE" w:rsidRPr="00AA15D1" w:rsidRDefault="007C31AE" w:rsidP="00AA15D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396B5CD" w14:textId="07AB9C73" w:rsidR="007C31AE" w:rsidRPr="0086212D" w:rsidRDefault="007C31AE" w:rsidP="0086212D">
      <w:pPr>
        <w:tabs>
          <w:tab w:val="left" w:pos="179"/>
        </w:tabs>
        <w:spacing w:after="0" w:line="240" w:lineRule="auto"/>
        <w:ind w:firstLine="709"/>
        <w:jc w:val="both"/>
        <w:rPr>
          <w:rFonts w:ascii="Times New Roman" w:eastAsia="Times New Roman" w:hAnsi="Times New Roman" w:cs="Times New Roman"/>
          <w:color w:val="000000"/>
          <w:spacing w:val="-4"/>
          <w:sz w:val="28"/>
          <w:szCs w:val="28"/>
          <w:lang w:eastAsia="ru-RU"/>
        </w:rPr>
      </w:pPr>
      <w:proofErr w:type="gramStart"/>
      <w:r w:rsidRPr="00AA15D1">
        <w:rPr>
          <w:rFonts w:ascii="Times New Roman" w:eastAsia="Times New Roman" w:hAnsi="Times New Roman" w:cs="Times New Roman"/>
          <w:color w:val="000000"/>
          <w:sz w:val="28"/>
          <w:szCs w:val="28"/>
          <w:lang w:eastAsia="ru-RU"/>
        </w:rPr>
        <w:t>а</w:t>
      </w:r>
      <w:proofErr w:type="gramEnd"/>
      <w:r w:rsidRPr="00AA15D1">
        <w:rPr>
          <w:rFonts w:ascii="Times New Roman" w:eastAsia="Times New Roman" w:hAnsi="Times New Roman" w:cs="Times New Roman"/>
          <w:color w:val="000000"/>
          <w:sz w:val="28"/>
          <w:szCs w:val="28"/>
          <w:lang w:eastAsia="ru-RU"/>
        </w:rPr>
        <w:t xml:space="preserve">) проект закона Приднестровской Молдавской Республики «О внесении </w:t>
      </w:r>
      <w:r w:rsidRPr="0086212D">
        <w:rPr>
          <w:rFonts w:ascii="Times New Roman" w:eastAsia="Times New Roman" w:hAnsi="Times New Roman" w:cs="Times New Roman"/>
          <w:color w:val="000000"/>
          <w:spacing w:val="-4"/>
          <w:sz w:val="28"/>
          <w:szCs w:val="28"/>
          <w:lang w:eastAsia="ru-RU"/>
        </w:rPr>
        <w:t xml:space="preserve">изменений и дополнений в Закон Приднестровской Молдавской Республики </w:t>
      </w:r>
      <w:r w:rsidR="005C384C">
        <w:rPr>
          <w:rFonts w:ascii="Times New Roman" w:eastAsia="Times New Roman" w:hAnsi="Times New Roman" w:cs="Times New Roman"/>
          <w:color w:val="000000"/>
          <w:spacing w:val="-4"/>
          <w:sz w:val="28"/>
          <w:szCs w:val="28"/>
          <w:lang w:eastAsia="ru-RU"/>
        </w:rPr>
        <w:br/>
      </w:r>
      <w:r w:rsidRPr="0086212D">
        <w:rPr>
          <w:rFonts w:ascii="Times New Roman" w:eastAsia="Times New Roman" w:hAnsi="Times New Roman" w:cs="Times New Roman"/>
          <w:color w:val="000000"/>
          <w:spacing w:val="-4"/>
          <w:sz w:val="28"/>
          <w:szCs w:val="28"/>
          <w:lang w:eastAsia="ru-RU"/>
        </w:rPr>
        <w:t xml:space="preserve">«О республиканском бюджете на 2026 год» (далее – проект закона) разработан </w:t>
      </w:r>
      <w:r w:rsidR="005C384C">
        <w:rPr>
          <w:rFonts w:ascii="Times New Roman" w:eastAsia="Times New Roman" w:hAnsi="Times New Roman" w:cs="Times New Roman"/>
          <w:color w:val="000000"/>
          <w:spacing w:val="-4"/>
          <w:sz w:val="28"/>
          <w:szCs w:val="28"/>
          <w:lang w:eastAsia="ru-RU"/>
        </w:rPr>
        <w:br/>
      </w:r>
      <w:r w:rsidRPr="0086212D">
        <w:rPr>
          <w:rFonts w:ascii="Times New Roman" w:eastAsia="Times New Roman" w:hAnsi="Times New Roman" w:cs="Times New Roman"/>
          <w:color w:val="000000"/>
          <w:spacing w:val="-4"/>
          <w:sz w:val="28"/>
          <w:szCs w:val="28"/>
          <w:lang w:eastAsia="ru-RU"/>
        </w:rPr>
        <w:t>в целях:</w:t>
      </w:r>
    </w:p>
    <w:p w14:paraId="57C94B38" w14:textId="4B21FA02" w:rsidR="007C31AE" w:rsidRPr="00AA15D1" w:rsidRDefault="007C31AE" w:rsidP="0086212D">
      <w:pPr>
        <w:tabs>
          <w:tab w:val="left" w:pos="179"/>
        </w:tabs>
        <w:spacing w:after="0" w:line="240" w:lineRule="auto"/>
        <w:ind w:firstLine="709"/>
        <w:jc w:val="both"/>
        <w:rPr>
          <w:rFonts w:ascii="Times New Roman" w:eastAsia="Times New Roman" w:hAnsi="Times New Roman" w:cs="Times New Roman"/>
          <w:color w:val="000000"/>
          <w:sz w:val="28"/>
          <w:szCs w:val="28"/>
          <w:lang w:eastAsia="ru-RU"/>
        </w:rPr>
      </w:pPr>
      <w:r w:rsidRPr="00AA15D1">
        <w:rPr>
          <w:rFonts w:ascii="Times New Roman" w:eastAsia="Times New Roman" w:hAnsi="Times New Roman" w:cs="Times New Roman"/>
          <w:color w:val="000000"/>
          <w:sz w:val="28"/>
          <w:szCs w:val="28"/>
          <w:lang w:eastAsia="ru-RU"/>
        </w:rPr>
        <w:t xml:space="preserve">1) обеспечения финансирования завершения всех основных видов работ </w:t>
      </w:r>
      <w:r w:rsidR="0086212D">
        <w:rPr>
          <w:rFonts w:ascii="Times New Roman" w:eastAsia="Times New Roman" w:hAnsi="Times New Roman" w:cs="Times New Roman"/>
          <w:color w:val="000000"/>
          <w:sz w:val="28"/>
          <w:szCs w:val="28"/>
          <w:lang w:eastAsia="ru-RU"/>
        </w:rPr>
        <w:br/>
      </w:r>
      <w:r w:rsidRPr="00AA15D1">
        <w:rPr>
          <w:rFonts w:ascii="Times New Roman" w:eastAsia="Times New Roman" w:hAnsi="Times New Roman" w:cs="Times New Roman"/>
          <w:color w:val="000000"/>
          <w:sz w:val="28"/>
          <w:szCs w:val="28"/>
          <w:lang w:eastAsia="ru-RU"/>
        </w:rPr>
        <w:t>по объекту Министерства цифрового развития, связи и массовых коммуникаций Приднестровской Молдавской Республики.</w:t>
      </w:r>
    </w:p>
    <w:p w14:paraId="605783B3" w14:textId="00623C1E" w:rsidR="007C31AE" w:rsidRPr="00AA15D1" w:rsidRDefault="00660B41" w:rsidP="0086212D">
      <w:pPr>
        <w:tabs>
          <w:tab w:val="left" w:pos="179"/>
        </w:tabs>
        <w:spacing w:after="0" w:line="240" w:lineRule="auto"/>
        <w:ind w:firstLine="709"/>
        <w:jc w:val="both"/>
        <w:rPr>
          <w:rFonts w:ascii="Times New Roman" w:eastAsia="Times New Roman" w:hAnsi="Times New Roman" w:cs="Times New Roman"/>
          <w:color w:val="000000"/>
          <w:sz w:val="28"/>
          <w:szCs w:val="28"/>
          <w:lang w:eastAsia="ru-RU"/>
        </w:rPr>
      </w:pPr>
      <w:r w:rsidRPr="00AA15D1">
        <w:rPr>
          <w:rFonts w:ascii="Times New Roman" w:eastAsia="Times New Roman" w:hAnsi="Times New Roman" w:cs="Times New Roman"/>
          <w:color w:val="000000"/>
          <w:sz w:val="28"/>
          <w:szCs w:val="28"/>
          <w:lang w:eastAsia="ru-RU"/>
        </w:rPr>
        <w:t>Н</w:t>
      </w:r>
      <w:r w:rsidR="007C31AE" w:rsidRPr="00AA15D1">
        <w:rPr>
          <w:rFonts w:ascii="Times New Roman" w:eastAsia="Times New Roman" w:hAnsi="Times New Roman" w:cs="Times New Roman"/>
          <w:color w:val="000000"/>
          <w:sz w:val="28"/>
          <w:szCs w:val="28"/>
          <w:lang w:eastAsia="ru-RU"/>
        </w:rPr>
        <w:t>еобходимость внесения объекта «Капитальный ремонт части административного здания лит. А, состоящей из помещений второго этажа</w:t>
      </w:r>
      <w:r w:rsidR="007C31AE" w:rsidRPr="00AA15D1">
        <w:rPr>
          <w:rFonts w:ascii="Times New Roman" w:eastAsia="Times New Roman" w:hAnsi="Times New Roman" w:cs="Times New Roman"/>
          <w:sz w:val="28"/>
          <w:szCs w:val="28"/>
          <w:lang w:eastAsia="ru-RU"/>
        </w:rPr>
        <w:t>:</w:t>
      </w:r>
      <w:r w:rsidR="007C31AE" w:rsidRPr="00AA15D1">
        <w:rPr>
          <w:rFonts w:ascii="Times New Roman" w:eastAsia="Times New Roman" w:hAnsi="Times New Roman" w:cs="Times New Roman"/>
          <w:color w:val="000000"/>
          <w:sz w:val="28"/>
          <w:szCs w:val="28"/>
          <w:lang w:eastAsia="ru-RU"/>
        </w:rPr>
        <w:t xml:space="preserve"> </w:t>
      </w:r>
      <w:r w:rsidR="0086212D">
        <w:rPr>
          <w:rFonts w:ascii="Times New Roman" w:eastAsia="Times New Roman" w:hAnsi="Times New Roman" w:cs="Times New Roman"/>
          <w:sz w:val="28"/>
          <w:szCs w:val="28"/>
          <w:lang w:eastAsia="ru-RU"/>
        </w:rPr>
        <w:t xml:space="preserve">№№№ 5 – 9, 11 – </w:t>
      </w:r>
      <w:r w:rsidR="007C31AE" w:rsidRPr="00AA15D1">
        <w:rPr>
          <w:rFonts w:ascii="Times New Roman" w:eastAsia="Times New Roman" w:hAnsi="Times New Roman" w:cs="Times New Roman"/>
          <w:sz w:val="28"/>
          <w:szCs w:val="28"/>
          <w:lang w:eastAsia="ru-RU"/>
        </w:rPr>
        <w:t>28, 40, 41, общей площадью – 588,2 кв.</w:t>
      </w:r>
      <w:r w:rsidR="0086212D">
        <w:rPr>
          <w:rFonts w:ascii="Times New Roman" w:eastAsia="Times New Roman" w:hAnsi="Times New Roman" w:cs="Times New Roman"/>
          <w:sz w:val="28"/>
          <w:szCs w:val="28"/>
          <w:lang w:eastAsia="ru-RU"/>
        </w:rPr>
        <w:t xml:space="preserve"> м</w:t>
      </w:r>
      <w:r w:rsidR="007C31AE" w:rsidRPr="00AA15D1">
        <w:rPr>
          <w:rFonts w:ascii="Times New Roman" w:eastAsia="Times New Roman" w:hAnsi="Times New Roman" w:cs="Times New Roman"/>
          <w:sz w:val="28"/>
          <w:szCs w:val="28"/>
          <w:lang w:eastAsia="ru-RU"/>
        </w:rPr>
        <w:t xml:space="preserve">, </w:t>
      </w:r>
      <w:r w:rsidR="007C31AE" w:rsidRPr="00AA15D1">
        <w:rPr>
          <w:rFonts w:ascii="Times New Roman" w:eastAsia="Times New Roman" w:hAnsi="Times New Roman" w:cs="Times New Roman"/>
          <w:color w:val="000000"/>
          <w:sz w:val="28"/>
          <w:szCs w:val="28"/>
          <w:lang w:eastAsia="ru-RU"/>
        </w:rPr>
        <w:t xml:space="preserve">расположенного </w:t>
      </w:r>
      <w:r w:rsidR="0086212D">
        <w:rPr>
          <w:rFonts w:ascii="Times New Roman" w:eastAsia="Times New Roman" w:hAnsi="Times New Roman" w:cs="Times New Roman"/>
          <w:color w:val="000000"/>
          <w:sz w:val="28"/>
          <w:szCs w:val="28"/>
          <w:lang w:eastAsia="ru-RU"/>
        </w:rPr>
        <w:br/>
      </w:r>
      <w:r w:rsidR="007C31AE" w:rsidRPr="00AA15D1">
        <w:rPr>
          <w:rFonts w:ascii="Times New Roman" w:eastAsia="Times New Roman" w:hAnsi="Times New Roman" w:cs="Times New Roman"/>
          <w:color w:val="000000"/>
          <w:sz w:val="28"/>
          <w:szCs w:val="28"/>
          <w:lang w:eastAsia="ru-RU"/>
        </w:rPr>
        <w:t>по адресу: город Тирасполь, улица Свердлова, дом 57» обусловлена следующими причинами.</w:t>
      </w:r>
    </w:p>
    <w:p w14:paraId="18645A7F" w14:textId="53A8EB7E" w:rsidR="007C31AE" w:rsidRPr="00A60155" w:rsidRDefault="007C31AE" w:rsidP="0086212D">
      <w:pPr>
        <w:spacing w:after="0" w:line="240" w:lineRule="auto"/>
        <w:ind w:firstLine="709"/>
        <w:jc w:val="both"/>
        <w:rPr>
          <w:rFonts w:ascii="Times New Roman" w:eastAsia="Times New Roman" w:hAnsi="Times New Roman" w:cs="Times New Roman"/>
          <w:color w:val="000000"/>
          <w:spacing w:val="-4"/>
          <w:sz w:val="28"/>
          <w:szCs w:val="28"/>
          <w:lang w:eastAsia="ru-RU"/>
        </w:rPr>
      </w:pPr>
      <w:r w:rsidRPr="00AA15D1">
        <w:rPr>
          <w:rFonts w:ascii="Times New Roman" w:eastAsia="Times New Roman" w:hAnsi="Times New Roman" w:cs="Times New Roman"/>
          <w:color w:val="000000"/>
          <w:sz w:val="28"/>
          <w:szCs w:val="28"/>
          <w:lang w:eastAsia="ru-RU"/>
        </w:rPr>
        <w:t>Согласно Закону Приднестровской Молдавской Республики от 28 июля 2025 года № 160-ЗИД-</w:t>
      </w:r>
      <w:r w:rsidRPr="00AA15D1">
        <w:rPr>
          <w:rFonts w:ascii="Times New Roman" w:eastAsia="Times New Roman" w:hAnsi="Times New Roman" w:cs="Times New Roman"/>
          <w:color w:val="000000"/>
          <w:sz w:val="28"/>
          <w:szCs w:val="28"/>
          <w:lang w:val="en-US" w:eastAsia="ru-RU"/>
        </w:rPr>
        <w:t>VII</w:t>
      </w:r>
      <w:r w:rsidRPr="00AA15D1">
        <w:rPr>
          <w:rFonts w:ascii="Times New Roman" w:eastAsia="Times New Roman" w:hAnsi="Times New Roman" w:cs="Times New Roman"/>
          <w:color w:val="000000"/>
          <w:sz w:val="28"/>
          <w:szCs w:val="28"/>
          <w:lang w:eastAsia="ru-RU"/>
        </w:rPr>
        <w:t xml:space="preserve"> «О внесении изменений и дополнений в Закон Приднестровской Молдавской Республики «О государственном перечне малых объектов приватизации на 2025–2026 годы» в государственный перечень малых </w:t>
      </w:r>
      <w:r w:rsidRPr="00A60155">
        <w:rPr>
          <w:rFonts w:ascii="Times New Roman" w:eastAsia="Times New Roman" w:hAnsi="Times New Roman" w:cs="Times New Roman"/>
          <w:color w:val="000000"/>
          <w:spacing w:val="-4"/>
          <w:sz w:val="28"/>
          <w:szCs w:val="28"/>
          <w:lang w:eastAsia="ru-RU"/>
        </w:rPr>
        <w:t>объектов приватизации включено здание, находящееся в оперативном управлении государственного учреждения «Приднестровская газета»</w:t>
      </w:r>
      <w:r w:rsidR="00E43441" w:rsidRPr="00A60155">
        <w:rPr>
          <w:rFonts w:ascii="Times New Roman" w:eastAsia="Times New Roman" w:hAnsi="Times New Roman" w:cs="Times New Roman"/>
          <w:color w:val="000000"/>
          <w:spacing w:val="-4"/>
          <w:sz w:val="28"/>
          <w:szCs w:val="28"/>
          <w:lang w:eastAsia="ru-RU"/>
        </w:rPr>
        <w:t xml:space="preserve"> (далее – ГУ)</w:t>
      </w:r>
      <w:r w:rsidRPr="00A60155">
        <w:rPr>
          <w:rFonts w:ascii="Times New Roman" w:eastAsia="Times New Roman" w:hAnsi="Times New Roman" w:cs="Times New Roman"/>
          <w:color w:val="000000"/>
          <w:spacing w:val="-4"/>
          <w:sz w:val="28"/>
          <w:szCs w:val="28"/>
          <w:lang w:eastAsia="ru-RU"/>
        </w:rPr>
        <w:t>.</w:t>
      </w:r>
    </w:p>
    <w:p w14:paraId="5CF08643" w14:textId="77777777" w:rsidR="007C31AE" w:rsidRPr="00AA15D1" w:rsidRDefault="007C31AE" w:rsidP="0086212D">
      <w:pPr>
        <w:spacing w:after="0" w:line="240" w:lineRule="auto"/>
        <w:ind w:firstLine="709"/>
        <w:jc w:val="both"/>
        <w:rPr>
          <w:rFonts w:ascii="Times New Roman" w:eastAsia="Times New Roman" w:hAnsi="Times New Roman" w:cs="Times New Roman"/>
          <w:color w:val="000000"/>
          <w:sz w:val="28"/>
          <w:szCs w:val="28"/>
          <w:lang w:eastAsia="ru-RU"/>
        </w:rPr>
      </w:pPr>
      <w:r w:rsidRPr="00AA15D1">
        <w:rPr>
          <w:rFonts w:ascii="Times New Roman" w:eastAsia="Times New Roman" w:hAnsi="Times New Roman" w:cs="Times New Roman"/>
          <w:color w:val="000000"/>
          <w:sz w:val="28"/>
          <w:szCs w:val="28"/>
          <w:lang w:eastAsia="ru-RU"/>
        </w:rPr>
        <w:t>С 1 марта 2015 года для более эффективной реализации управленческих функций и оптимизации расходов аппарат ГУ и три редакции, а именно:</w:t>
      </w:r>
    </w:p>
    <w:p w14:paraId="125BA729" w14:textId="77777777" w:rsidR="007C31AE" w:rsidRPr="00AA15D1" w:rsidRDefault="007C31AE" w:rsidP="0086212D">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AA15D1">
        <w:rPr>
          <w:rFonts w:ascii="Times New Roman" w:eastAsia="Times New Roman" w:hAnsi="Times New Roman" w:cs="Times New Roman"/>
          <w:color w:val="000000"/>
          <w:sz w:val="28"/>
          <w:szCs w:val="28"/>
          <w:lang w:eastAsia="ru-RU"/>
        </w:rPr>
        <w:t>а</w:t>
      </w:r>
      <w:proofErr w:type="gramEnd"/>
      <w:r w:rsidRPr="00AA15D1">
        <w:rPr>
          <w:rFonts w:ascii="Times New Roman" w:eastAsia="Times New Roman" w:hAnsi="Times New Roman" w:cs="Times New Roman"/>
          <w:color w:val="000000"/>
          <w:sz w:val="28"/>
          <w:szCs w:val="28"/>
          <w:lang w:eastAsia="ru-RU"/>
        </w:rPr>
        <w:t>) газета «Приднестровье»;</w:t>
      </w:r>
    </w:p>
    <w:p w14:paraId="61289C2B" w14:textId="77777777" w:rsidR="007C31AE" w:rsidRPr="00AA15D1" w:rsidRDefault="007C31AE" w:rsidP="0086212D">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AA15D1">
        <w:rPr>
          <w:rFonts w:ascii="Times New Roman" w:eastAsia="Times New Roman" w:hAnsi="Times New Roman" w:cs="Times New Roman"/>
          <w:color w:val="000000"/>
          <w:sz w:val="28"/>
          <w:szCs w:val="28"/>
          <w:lang w:eastAsia="ru-RU"/>
        </w:rPr>
        <w:t>б</w:t>
      </w:r>
      <w:proofErr w:type="gramEnd"/>
      <w:r w:rsidRPr="00AA15D1">
        <w:rPr>
          <w:rFonts w:ascii="Times New Roman" w:eastAsia="Times New Roman" w:hAnsi="Times New Roman" w:cs="Times New Roman"/>
          <w:color w:val="000000"/>
          <w:sz w:val="28"/>
          <w:szCs w:val="28"/>
          <w:lang w:eastAsia="ru-RU"/>
        </w:rPr>
        <w:t>) газета «</w:t>
      </w:r>
      <w:proofErr w:type="spellStart"/>
      <w:r w:rsidRPr="00AA15D1">
        <w:rPr>
          <w:rFonts w:ascii="Times New Roman" w:eastAsia="Times New Roman" w:hAnsi="Times New Roman" w:cs="Times New Roman"/>
          <w:color w:val="000000"/>
          <w:sz w:val="28"/>
          <w:szCs w:val="28"/>
          <w:lang w:eastAsia="ru-RU"/>
        </w:rPr>
        <w:t>Адевэрул</w:t>
      </w:r>
      <w:proofErr w:type="spellEnd"/>
      <w:r w:rsidRPr="00AA15D1">
        <w:rPr>
          <w:rFonts w:ascii="Times New Roman" w:eastAsia="Times New Roman" w:hAnsi="Times New Roman" w:cs="Times New Roman"/>
          <w:color w:val="000000"/>
          <w:sz w:val="28"/>
          <w:szCs w:val="28"/>
          <w:lang w:eastAsia="ru-RU"/>
        </w:rPr>
        <w:t xml:space="preserve"> </w:t>
      </w:r>
      <w:proofErr w:type="spellStart"/>
      <w:r w:rsidRPr="00AA15D1">
        <w:rPr>
          <w:rFonts w:ascii="Times New Roman" w:eastAsia="Times New Roman" w:hAnsi="Times New Roman" w:cs="Times New Roman"/>
          <w:color w:val="000000"/>
          <w:sz w:val="28"/>
          <w:szCs w:val="28"/>
          <w:lang w:eastAsia="ru-RU"/>
        </w:rPr>
        <w:t>Нистрян</w:t>
      </w:r>
      <w:proofErr w:type="spellEnd"/>
      <w:r w:rsidRPr="00AA15D1">
        <w:rPr>
          <w:rFonts w:ascii="Times New Roman" w:eastAsia="Times New Roman" w:hAnsi="Times New Roman" w:cs="Times New Roman"/>
          <w:color w:val="000000"/>
          <w:sz w:val="28"/>
          <w:szCs w:val="28"/>
          <w:lang w:eastAsia="ru-RU"/>
        </w:rPr>
        <w:t>;</w:t>
      </w:r>
    </w:p>
    <w:p w14:paraId="6DFC1A60" w14:textId="7960511C" w:rsidR="007C31AE" w:rsidRPr="00AA15D1" w:rsidRDefault="007C31AE" w:rsidP="0086212D">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AA15D1">
        <w:rPr>
          <w:rFonts w:ascii="Times New Roman" w:eastAsia="Times New Roman" w:hAnsi="Times New Roman" w:cs="Times New Roman"/>
          <w:color w:val="000000"/>
          <w:sz w:val="28"/>
          <w:szCs w:val="28"/>
          <w:lang w:eastAsia="ru-RU"/>
        </w:rPr>
        <w:t>в</w:t>
      </w:r>
      <w:proofErr w:type="gramEnd"/>
      <w:r w:rsidRPr="00AA15D1">
        <w:rPr>
          <w:rFonts w:ascii="Times New Roman" w:eastAsia="Times New Roman" w:hAnsi="Times New Roman" w:cs="Times New Roman"/>
          <w:color w:val="000000"/>
          <w:sz w:val="28"/>
          <w:szCs w:val="28"/>
          <w:lang w:eastAsia="ru-RU"/>
        </w:rPr>
        <w:t>) газета «</w:t>
      </w:r>
      <w:proofErr w:type="spellStart"/>
      <w:r w:rsidRPr="00AA15D1">
        <w:rPr>
          <w:rFonts w:ascii="Times New Roman" w:eastAsia="Times New Roman" w:hAnsi="Times New Roman" w:cs="Times New Roman"/>
          <w:color w:val="000000"/>
          <w:sz w:val="28"/>
          <w:szCs w:val="28"/>
          <w:lang w:eastAsia="ru-RU"/>
        </w:rPr>
        <w:t>Гомiн</w:t>
      </w:r>
      <w:proofErr w:type="spellEnd"/>
      <w:r w:rsidRPr="00AA15D1">
        <w:rPr>
          <w:rFonts w:ascii="Times New Roman" w:eastAsia="Times New Roman" w:hAnsi="Times New Roman" w:cs="Times New Roman"/>
          <w:color w:val="000000"/>
          <w:sz w:val="28"/>
          <w:szCs w:val="28"/>
          <w:lang w:eastAsia="ru-RU"/>
        </w:rPr>
        <w:t>»</w:t>
      </w:r>
      <w:r w:rsidR="00A60155">
        <w:rPr>
          <w:rFonts w:ascii="Times New Roman" w:eastAsia="Times New Roman" w:hAnsi="Times New Roman" w:cs="Times New Roman"/>
          <w:color w:val="000000"/>
          <w:sz w:val="28"/>
          <w:szCs w:val="28"/>
          <w:lang w:eastAsia="ru-RU"/>
        </w:rPr>
        <w:t xml:space="preserve"> –</w:t>
      </w:r>
    </w:p>
    <w:p w14:paraId="7B8CBF45" w14:textId="77777777" w:rsidR="007C31AE" w:rsidRPr="00AA15D1" w:rsidRDefault="007C31AE" w:rsidP="0086212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A15D1">
        <w:rPr>
          <w:rFonts w:ascii="Times New Roman" w:eastAsia="Times New Roman" w:hAnsi="Times New Roman" w:cs="Times New Roman"/>
          <w:color w:val="000000"/>
          <w:sz w:val="28"/>
          <w:szCs w:val="28"/>
          <w:lang w:eastAsia="ru-RU"/>
        </w:rPr>
        <w:t>были</w:t>
      </w:r>
      <w:proofErr w:type="gramEnd"/>
      <w:r w:rsidRPr="00AA15D1">
        <w:rPr>
          <w:rFonts w:ascii="Times New Roman" w:eastAsia="Times New Roman" w:hAnsi="Times New Roman" w:cs="Times New Roman"/>
          <w:color w:val="000000"/>
          <w:sz w:val="28"/>
          <w:szCs w:val="28"/>
          <w:lang w:eastAsia="ru-RU"/>
        </w:rPr>
        <w:t xml:space="preserve"> переведены в одно здание по адресу: город Тирасполь, улица </w:t>
      </w:r>
      <w:proofErr w:type="spellStart"/>
      <w:r w:rsidRPr="00AA15D1">
        <w:rPr>
          <w:rFonts w:ascii="Times New Roman" w:eastAsia="Times New Roman" w:hAnsi="Times New Roman" w:cs="Times New Roman"/>
          <w:color w:val="000000"/>
          <w:sz w:val="28"/>
          <w:szCs w:val="28"/>
          <w:lang w:eastAsia="ru-RU"/>
        </w:rPr>
        <w:t>Манойлова</w:t>
      </w:r>
      <w:proofErr w:type="spellEnd"/>
      <w:r w:rsidRPr="00AA15D1">
        <w:rPr>
          <w:rFonts w:ascii="Times New Roman" w:eastAsia="Times New Roman" w:hAnsi="Times New Roman" w:cs="Times New Roman"/>
          <w:color w:val="000000"/>
          <w:sz w:val="28"/>
          <w:szCs w:val="28"/>
          <w:lang w:eastAsia="ru-RU"/>
        </w:rPr>
        <w:t>, 28.</w:t>
      </w:r>
    </w:p>
    <w:p w14:paraId="6192B792" w14:textId="0764D899"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color w:val="000000"/>
          <w:sz w:val="28"/>
          <w:szCs w:val="28"/>
          <w:lang w:eastAsia="ru-RU"/>
        </w:rPr>
        <w:t>Продажа данного объекта, с одной стороны, привед</w:t>
      </w:r>
      <w:r w:rsidRPr="00A60155">
        <w:rPr>
          <w:rFonts w:ascii="Times New Roman" w:eastAsia="Times New Roman" w:hAnsi="Times New Roman" w:cs="Times New Roman"/>
          <w:color w:val="000000"/>
          <w:sz w:val="28"/>
          <w:szCs w:val="28"/>
          <w:lang w:eastAsia="ru-RU"/>
        </w:rPr>
        <w:t>ет</w:t>
      </w:r>
      <w:r w:rsidRPr="00AA15D1">
        <w:rPr>
          <w:rFonts w:ascii="Times New Roman" w:eastAsia="Times New Roman" w:hAnsi="Times New Roman" w:cs="Times New Roman"/>
          <w:color w:val="000000"/>
          <w:sz w:val="28"/>
          <w:szCs w:val="28"/>
          <w:lang w:eastAsia="ru-RU"/>
        </w:rPr>
        <w:t xml:space="preserve"> к увеличению доходной части республиканского бюджета, но</w:t>
      </w:r>
      <w:r w:rsidR="00A60155">
        <w:rPr>
          <w:rFonts w:ascii="Times New Roman" w:eastAsia="Times New Roman" w:hAnsi="Times New Roman" w:cs="Times New Roman"/>
          <w:color w:val="000000"/>
          <w:sz w:val="28"/>
          <w:szCs w:val="28"/>
          <w:lang w:eastAsia="ru-RU"/>
        </w:rPr>
        <w:t>,</w:t>
      </w:r>
      <w:r w:rsidRPr="00AA15D1">
        <w:rPr>
          <w:rFonts w:ascii="Times New Roman" w:eastAsia="Times New Roman" w:hAnsi="Times New Roman" w:cs="Times New Roman"/>
          <w:color w:val="000000"/>
          <w:sz w:val="28"/>
          <w:szCs w:val="28"/>
          <w:lang w:eastAsia="ru-RU"/>
        </w:rPr>
        <w:t xml:space="preserve"> с друг</w:t>
      </w:r>
      <w:r w:rsidR="00A60155">
        <w:rPr>
          <w:rFonts w:ascii="Times New Roman" w:eastAsia="Times New Roman" w:hAnsi="Times New Roman" w:cs="Times New Roman"/>
          <w:color w:val="000000"/>
          <w:sz w:val="28"/>
          <w:szCs w:val="28"/>
          <w:lang w:eastAsia="ru-RU"/>
        </w:rPr>
        <w:t>ой стороны, штат сотрудников ГУ</w:t>
      </w:r>
      <w:r w:rsidRPr="00AA15D1">
        <w:rPr>
          <w:rFonts w:ascii="Times New Roman" w:eastAsia="Times New Roman" w:hAnsi="Times New Roman" w:cs="Times New Roman"/>
          <w:color w:val="000000"/>
          <w:sz w:val="28"/>
          <w:szCs w:val="28"/>
          <w:lang w:eastAsia="ru-RU"/>
        </w:rPr>
        <w:t xml:space="preserve"> должен будет переехать в другое здание, отвечающее всем санитарным и техническим требованиям, то есть условия работы сотрудников должны </w:t>
      </w:r>
      <w:r w:rsidRPr="00AA15D1">
        <w:rPr>
          <w:rFonts w:ascii="Times New Roman" w:eastAsia="Times New Roman" w:hAnsi="Times New Roman" w:cs="Times New Roman"/>
          <w:sz w:val="28"/>
          <w:szCs w:val="28"/>
          <w:shd w:val="clear" w:color="auto" w:fill="FFFFFF"/>
          <w:lang w:eastAsia="ru-RU"/>
        </w:rPr>
        <w:t xml:space="preserve">соответствовать </w:t>
      </w:r>
      <w:r w:rsidRPr="00AA15D1">
        <w:rPr>
          <w:rFonts w:ascii="Times New Roman" w:eastAsia="Times New Roman" w:hAnsi="Times New Roman" w:cs="Times New Roman"/>
          <w:sz w:val="28"/>
          <w:szCs w:val="28"/>
          <w:lang w:eastAsia="ru-RU"/>
        </w:rPr>
        <w:t>требованиям законодательства об охране труда и быть не ниже допустимых.</w:t>
      </w:r>
    </w:p>
    <w:p w14:paraId="54993F78" w14:textId="24284DC5" w:rsidR="007C31AE" w:rsidRPr="00AA15D1" w:rsidRDefault="00A60155" w:rsidP="0086212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В связи с этим</w:t>
      </w:r>
      <w:r w:rsidR="007C31AE" w:rsidRPr="00AA15D1">
        <w:rPr>
          <w:rFonts w:ascii="Times New Roman" w:eastAsia="Times New Roman" w:hAnsi="Times New Roman" w:cs="Times New Roman"/>
          <w:sz w:val="28"/>
          <w:szCs w:val="28"/>
          <w:lang w:eastAsia="ru-RU"/>
        </w:rPr>
        <w:t xml:space="preserve"> возникла необходимость проведения ремонтных работ </w:t>
      </w:r>
      <w:r>
        <w:rPr>
          <w:rFonts w:ascii="Times New Roman" w:eastAsia="Times New Roman" w:hAnsi="Times New Roman" w:cs="Times New Roman"/>
          <w:sz w:val="28"/>
          <w:szCs w:val="28"/>
          <w:lang w:eastAsia="ru-RU"/>
        </w:rPr>
        <w:br/>
      </w:r>
      <w:r w:rsidR="007C31AE" w:rsidRPr="00AA15D1">
        <w:rPr>
          <w:rFonts w:ascii="Times New Roman" w:eastAsia="Times New Roman" w:hAnsi="Times New Roman" w:cs="Times New Roman"/>
          <w:sz w:val="28"/>
          <w:szCs w:val="28"/>
          <w:lang w:eastAsia="ru-RU"/>
        </w:rPr>
        <w:t>в здании, в котором потенциально будет размещ</w:t>
      </w:r>
      <w:r w:rsidR="007C31AE" w:rsidRPr="00A60155">
        <w:rPr>
          <w:rFonts w:ascii="Times New Roman" w:eastAsia="Times New Roman" w:hAnsi="Times New Roman" w:cs="Times New Roman"/>
          <w:sz w:val="28"/>
          <w:szCs w:val="28"/>
          <w:lang w:eastAsia="ru-RU"/>
        </w:rPr>
        <w:t>е</w:t>
      </w:r>
      <w:r w:rsidR="007C31AE" w:rsidRPr="00AA15D1">
        <w:rPr>
          <w:rFonts w:ascii="Times New Roman" w:eastAsia="Times New Roman" w:hAnsi="Times New Roman" w:cs="Times New Roman"/>
          <w:sz w:val="28"/>
          <w:szCs w:val="28"/>
          <w:lang w:eastAsia="ru-RU"/>
        </w:rPr>
        <w:t xml:space="preserve">н штат ГУ. </w:t>
      </w:r>
    </w:p>
    <w:p w14:paraId="1624B9DC" w14:textId="759C79CA" w:rsidR="007C31AE" w:rsidRPr="00AA15D1" w:rsidRDefault="007C31AE" w:rsidP="0086212D">
      <w:pPr>
        <w:spacing w:after="0" w:line="240" w:lineRule="auto"/>
        <w:ind w:firstLine="709"/>
        <w:jc w:val="both"/>
        <w:rPr>
          <w:rFonts w:ascii="Times New Roman" w:eastAsia="Times New Roman" w:hAnsi="Times New Roman" w:cs="Times New Roman"/>
          <w:color w:val="000000"/>
          <w:sz w:val="28"/>
          <w:szCs w:val="28"/>
          <w:lang w:eastAsia="ru-RU"/>
        </w:rPr>
      </w:pPr>
      <w:r w:rsidRPr="00A60155">
        <w:rPr>
          <w:rFonts w:ascii="Times New Roman" w:eastAsia="Times New Roman" w:hAnsi="Times New Roman" w:cs="Times New Roman"/>
          <w:color w:val="000000"/>
          <w:spacing w:val="-4"/>
          <w:sz w:val="28"/>
          <w:szCs w:val="28"/>
          <w:lang w:eastAsia="ru-RU"/>
        </w:rPr>
        <w:t xml:space="preserve">Руководствуясь нормами Закона Приднестровской Молдавской Республики </w:t>
      </w:r>
      <w:r w:rsidRPr="00A60155">
        <w:rPr>
          <w:rFonts w:ascii="Times New Roman" w:eastAsia="Times New Roman" w:hAnsi="Times New Roman" w:cs="Times New Roman"/>
          <w:spacing w:val="-4"/>
          <w:sz w:val="28"/>
          <w:szCs w:val="28"/>
          <w:lang w:eastAsia="ru-RU"/>
        </w:rPr>
        <w:t>от 27 января 2000 года №</w:t>
      </w:r>
      <w:r w:rsidR="00E43441" w:rsidRPr="00A60155">
        <w:rPr>
          <w:rFonts w:ascii="Times New Roman" w:eastAsia="Times New Roman" w:hAnsi="Times New Roman" w:cs="Times New Roman"/>
          <w:spacing w:val="-4"/>
          <w:sz w:val="28"/>
          <w:szCs w:val="28"/>
          <w:lang w:eastAsia="ru-RU"/>
        </w:rPr>
        <w:t xml:space="preserve"> </w:t>
      </w:r>
      <w:r w:rsidRPr="00A60155">
        <w:rPr>
          <w:rFonts w:ascii="Times New Roman" w:eastAsia="Times New Roman" w:hAnsi="Times New Roman" w:cs="Times New Roman"/>
          <w:spacing w:val="-4"/>
          <w:sz w:val="28"/>
          <w:szCs w:val="28"/>
          <w:lang w:eastAsia="ru-RU"/>
        </w:rPr>
        <w:t xml:space="preserve">233-З </w:t>
      </w:r>
      <w:r w:rsidRPr="00A60155">
        <w:rPr>
          <w:rFonts w:ascii="Times New Roman" w:eastAsia="Times New Roman" w:hAnsi="Times New Roman" w:cs="Times New Roman"/>
          <w:color w:val="000000"/>
          <w:spacing w:val="-4"/>
          <w:sz w:val="28"/>
          <w:szCs w:val="28"/>
          <w:lang w:eastAsia="ru-RU"/>
        </w:rPr>
        <w:t xml:space="preserve">«О разгосударствлении и приватизации» и Закона Приднестровской Молдавской Республики </w:t>
      </w:r>
      <w:r w:rsidRPr="00A60155">
        <w:rPr>
          <w:rFonts w:ascii="Times New Roman" w:eastAsia="Times New Roman" w:hAnsi="Times New Roman" w:cs="Times New Roman"/>
          <w:spacing w:val="-4"/>
          <w:sz w:val="28"/>
          <w:szCs w:val="28"/>
          <w:lang w:eastAsia="ru-RU"/>
        </w:rPr>
        <w:t xml:space="preserve">от 14 февраля 2025 года № 7-З-VII </w:t>
      </w:r>
      <w:r w:rsidR="00A60155">
        <w:rPr>
          <w:rFonts w:ascii="Times New Roman" w:eastAsia="Times New Roman" w:hAnsi="Times New Roman" w:cs="Times New Roman"/>
          <w:spacing w:val="-4"/>
          <w:sz w:val="28"/>
          <w:szCs w:val="28"/>
          <w:lang w:eastAsia="ru-RU"/>
        </w:rPr>
        <w:br/>
      </w:r>
      <w:r w:rsidRPr="00A60155">
        <w:rPr>
          <w:rFonts w:ascii="Times New Roman" w:eastAsia="Times New Roman" w:hAnsi="Times New Roman" w:cs="Times New Roman"/>
          <w:color w:val="000000"/>
          <w:spacing w:val="-4"/>
          <w:sz w:val="28"/>
          <w:szCs w:val="28"/>
          <w:lang w:eastAsia="ru-RU"/>
        </w:rPr>
        <w:t>«О государственном</w:t>
      </w:r>
      <w:r w:rsidRPr="00AA15D1">
        <w:rPr>
          <w:rFonts w:ascii="Times New Roman" w:eastAsia="Times New Roman" w:hAnsi="Times New Roman" w:cs="Times New Roman"/>
          <w:color w:val="000000"/>
          <w:sz w:val="28"/>
          <w:szCs w:val="28"/>
          <w:lang w:eastAsia="ru-RU"/>
        </w:rPr>
        <w:t xml:space="preserve"> перечне малы</w:t>
      </w:r>
      <w:r w:rsidR="00A60155">
        <w:rPr>
          <w:rFonts w:ascii="Times New Roman" w:eastAsia="Times New Roman" w:hAnsi="Times New Roman" w:cs="Times New Roman"/>
          <w:color w:val="000000"/>
          <w:sz w:val="28"/>
          <w:szCs w:val="28"/>
          <w:lang w:eastAsia="ru-RU"/>
        </w:rPr>
        <w:t>х объектов приватизации на 2025–</w:t>
      </w:r>
      <w:r w:rsidRPr="00AA15D1">
        <w:rPr>
          <w:rFonts w:ascii="Times New Roman" w:eastAsia="Times New Roman" w:hAnsi="Times New Roman" w:cs="Times New Roman"/>
          <w:color w:val="000000"/>
          <w:sz w:val="28"/>
          <w:szCs w:val="28"/>
          <w:lang w:eastAsia="ru-RU"/>
        </w:rPr>
        <w:t xml:space="preserve">2026 годы» по объекту: «Здание лит. А с подвалом под лит. А. Площадь объекта: </w:t>
      </w:r>
      <w:r w:rsidR="00A60155">
        <w:rPr>
          <w:rFonts w:ascii="Times New Roman" w:eastAsia="Times New Roman" w:hAnsi="Times New Roman" w:cs="Times New Roman"/>
          <w:color w:val="000000"/>
          <w:sz w:val="28"/>
          <w:szCs w:val="28"/>
          <w:lang w:eastAsia="ru-RU"/>
        </w:rPr>
        <w:br/>
      </w:r>
      <w:r w:rsidR="005C384C">
        <w:rPr>
          <w:rFonts w:ascii="Times New Roman" w:eastAsia="Times New Roman" w:hAnsi="Times New Roman" w:cs="Times New Roman"/>
          <w:color w:val="000000"/>
          <w:sz w:val="28"/>
          <w:szCs w:val="28"/>
          <w:lang w:eastAsia="ru-RU"/>
        </w:rPr>
        <w:t>лит. А –</w:t>
      </w:r>
      <w:r w:rsidRPr="00AA15D1">
        <w:rPr>
          <w:rFonts w:ascii="Times New Roman" w:eastAsia="Times New Roman" w:hAnsi="Times New Roman" w:cs="Times New Roman"/>
          <w:color w:val="000000"/>
          <w:sz w:val="28"/>
          <w:szCs w:val="28"/>
          <w:lang w:eastAsia="ru-RU"/>
        </w:rPr>
        <w:t xml:space="preserve"> 710,5 кв.</w:t>
      </w:r>
      <w:r w:rsidR="00A60155">
        <w:rPr>
          <w:rFonts w:ascii="Times New Roman" w:eastAsia="Times New Roman" w:hAnsi="Times New Roman" w:cs="Times New Roman"/>
          <w:color w:val="000000"/>
          <w:sz w:val="28"/>
          <w:szCs w:val="28"/>
          <w:lang w:eastAsia="ru-RU"/>
        </w:rPr>
        <w:t xml:space="preserve"> м, под лит. А – 55,4 кв. м</w:t>
      </w:r>
      <w:r w:rsidRPr="00AA15D1">
        <w:rPr>
          <w:rFonts w:ascii="Times New Roman" w:eastAsia="Times New Roman" w:hAnsi="Times New Roman" w:cs="Times New Roman"/>
          <w:color w:val="000000"/>
          <w:sz w:val="28"/>
          <w:szCs w:val="28"/>
          <w:lang w:eastAsia="ru-RU"/>
        </w:rPr>
        <w:t xml:space="preserve">», расположенному по адресу: город </w:t>
      </w:r>
      <w:r w:rsidRPr="00AA15D1">
        <w:rPr>
          <w:rFonts w:ascii="Times New Roman" w:eastAsia="Times New Roman" w:hAnsi="Times New Roman" w:cs="Times New Roman"/>
          <w:color w:val="000000"/>
          <w:sz w:val="28"/>
          <w:szCs w:val="28"/>
          <w:lang w:eastAsia="ru-RU"/>
        </w:rPr>
        <w:lastRenderedPageBreak/>
        <w:t>Тирасполь, у</w:t>
      </w:r>
      <w:r w:rsidR="00A60155">
        <w:rPr>
          <w:rFonts w:ascii="Times New Roman" w:eastAsia="Times New Roman" w:hAnsi="Times New Roman" w:cs="Times New Roman"/>
          <w:color w:val="000000"/>
          <w:sz w:val="28"/>
          <w:szCs w:val="28"/>
          <w:lang w:eastAsia="ru-RU"/>
        </w:rPr>
        <w:t xml:space="preserve">лица А.П. </w:t>
      </w:r>
      <w:proofErr w:type="spellStart"/>
      <w:r w:rsidR="00A60155">
        <w:rPr>
          <w:rFonts w:ascii="Times New Roman" w:eastAsia="Times New Roman" w:hAnsi="Times New Roman" w:cs="Times New Roman"/>
          <w:color w:val="000000"/>
          <w:sz w:val="28"/>
          <w:szCs w:val="28"/>
          <w:lang w:eastAsia="ru-RU"/>
        </w:rPr>
        <w:t>Манойлова</w:t>
      </w:r>
      <w:proofErr w:type="spellEnd"/>
      <w:r w:rsidR="00A60155">
        <w:rPr>
          <w:rFonts w:ascii="Times New Roman" w:eastAsia="Times New Roman" w:hAnsi="Times New Roman" w:cs="Times New Roman"/>
          <w:color w:val="000000"/>
          <w:sz w:val="28"/>
          <w:szCs w:val="28"/>
          <w:lang w:eastAsia="ru-RU"/>
        </w:rPr>
        <w:t>, 28 (далее –</w:t>
      </w:r>
      <w:r w:rsidRPr="00AA15D1">
        <w:rPr>
          <w:rFonts w:ascii="Times New Roman" w:eastAsia="Times New Roman" w:hAnsi="Times New Roman" w:cs="Times New Roman"/>
          <w:color w:val="000000"/>
          <w:sz w:val="28"/>
          <w:szCs w:val="28"/>
          <w:lang w:eastAsia="ru-RU"/>
        </w:rPr>
        <w:t xml:space="preserve"> Объект), в настоящее время проводится процедура приватизации.</w:t>
      </w:r>
    </w:p>
    <w:p w14:paraId="19FAE98B" w14:textId="599C8452" w:rsidR="007C31AE" w:rsidRPr="00AA15D1" w:rsidRDefault="007C31AE" w:rsidP="0086212D">
      <w:pPr>
        <w:spacing w:after="0" w:line="240" w:lineRule="auto"/>
        <w:ind w:firstLine="709"/>
        <w:jc w:val="both"/>
        <w:rPr>
          <w:rFonts w:ascii="Times New Roman" w:eastAsia="Times New Roman" w:hAnsi="Times New Roman" w:cs="Times New Roman"/>
          <w:color w:val="000000"/>
          <w:sz w:val="28"/>
          <w:szCs w:val="28"/>
          <w:lang w:eastAsia="ru-RU"/>
        </w:rPr>
      </w:pPr>
      <w:r w:rsidRPr="00AA15D1">
        <w:rPr>
          <w:rFonts w:ascii="Times New Roman" w:eastAsia="Times New Roman" w:hAnsi="Times New Roman" w:cs="Times New Roman"/>
          <w:color w:val="000000"/>
          <w:sz w:val="28"/>
          <w:szCs w:val="28"/>
          <w:lang w:eastAsia="ru-RU"/>
        </w:rPr>
        <w:t xml:space="preserve">Так, по состоянию на 16 января 2026 года по </w:t>
      </w:r>
      <w:r w:rsidR="007966F3" w:rsidRPr="00430259">
        <w:rPr>
          <w:rFonts w:ascii="Times New Roman" w:eastAsia="Times New Roman" w:hAnsi="Times New Roman" w:cs="Times New Roman"/>
          <w:color w:val="000000"/>
          <w:sz w:val="28"/>
          <w:szCs w:val="28"/>
          <w:lang w:eastAsia="ru-RU"/>
        </w:rPr>
        <w:t>О</w:t>
      </w:r>
      <w:r w:rsidRPr="00AA15D1">
        <w:rPr>
          <w:rFonts w:ascii="Times New Roman" w:eastAsia="Times New Roman" w:hAnsi="Times New Roman" w:cs="Times New Roman"/>
          <w:color w:val="000000"/>
          <w:sz w:val="28"/>
          <w:szCs w:val="28"/>
          <w:lang w:eastAsia="ru-RU"/>
        </w:rPr>
        <w:t xml:space="preserve">бъекту назначены торги </w:t>
      </w:r>
      <w:r w:rsidR="00430259">
        <w:rPr>
          <w:rFonts w:ascii="Times New Roman" w:eastAsia="Times New Roman" w:hAnsi="Times New Roman" w:cs="Times New Roman"/>
          <w:color w:val="000000"/>
          <w:sz w:val="28"/>
          <w:szCs w:val="28"/>
          <w:lang w:eastAsia="ru-RU"/>
        </w:rPr>
        <w:br/>
      </w:r>
      <w:r w:rsidRPr="00AA15D1">
        <w:rPr>
          <w:rFonts w:ascii="Times New Roman" w:eastAsia="Times New Roman" w:hAnsi="Times New Roman" w:cs="Times New Roman"/>
          <w:color w:val="000000"/>
          <w:sz w:val="28"/>
          <w:szCs w:val="28"/>
          <w:lang w:eastAsia="ru-RU"/>
        </w:rPr>
        <w:t xml:space="preserve">в форме аукциона и, учитывая отсутствие заявок от заинтересованных лиц на его приобретение, будут назначены повторные торги, дата которых ориентировочно запланирована на 3 февраля 2026 года согласно установленным </w:t>
      </w:r>
      <w:r w:rsidRPr="00430259">
        <w:rPr>
          <w:rFonts w:ascii="Times New Roman" w:eastAsia="Times New Roman" w:hAnsi="Times New Roman" w:cs="Times New Roman"/>
          <w:color w:val="000000"/>
          <w:spacing w:val="-6"/>
          <w:sz w:val="28"/>
          <w:szCs w:val="28"/>
          <w:lang w:eastAsia="ru-RU"/>
        </w:rPr>
        <w:t>законодательством Приднестровской Молдавской Республики</w:t>
      </w:r>
      <w:r w:rsidR="00430259" w:rsidRPr="00430259">
        <w:rPr>
          <w:rFonts w:ascii="Times New Roman" w:eastAsia="Times New Roman" w:hAnsi="Times New Roman" w:cs="Times New Roman"/>
          <w:color w:val="000000"/>
          <w:spacing w:val="-6"/>
          <w:sz w:val="28"/>
          <w:szCs w:val="28"/>
          <w:lang w:eastAsia="ru-RU"/>
        </w:rPr>
        <w:t xml:space="preserve"> срокам проведения</w:t>
      </w:r>
      <w:r w:rsidR="00430259">
        <w:rPr>
          <w:rFonts w:ascii="Times New Roman" w:eastAsia="Times New Roman" w:hAnsi="Times New Roman" w:cs="Times New Roman"/>
          <w:color w:val="000000"/>
          <w:sz w:val="28"/>
          <w:szCs w:val="28"/>
          <w:lang w:eastAsia="ru-RU"/>
        </w:rPr>
        <w:t xml:space="preserve"> аукциона. </w:t>
      </w:r>
    </w:p>
    <w:p w14:paraId="49DE2AF3" w14:textId="45694892"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Calibri" w:hAnsi="Times New Roman" w:cs="Times New Roman"/>
          <w:bCs/>
          <w:sz w:val="28"/>
          <w:szCs w:val="28"/>
          <w:lang w:eastAsia="ru-RU"/>
        </w:rPr>
        <w:t xml:space="preserve">Таким образом, ГУ необходимо будет разместиться в другом здании, отвечающем всем санитарным и техническим требованиям. С целью фактического размещения штата ГУ в новом помещении, в </w:t>
      </w:r>
      <w:r w:rsidRPr="00AA15D1">
        <w:rPr>
          <w:rFonts w:ascii="Times New Roman" w:eastAsia="Times New Roman" w:hAnsi="Times New Roman" w:cs="Times New Roman"/>
          <w:color w:val="000000"/>
          <w:sz w:val="28"/>
          <w:szCs w:val="28"/>
          <w:lang w:eastAsia="ru-RU"/>
        </w:rPr>
        <w:t xml:space="preserve">настоящее время </w:t>
      </w:r>
      <w:r w:rsidR="00430259">
        <w:rPr>
          <w:rFonts w:ascii="Times New Roman" w:eastAsia="Times New Roman" w:hAnsi="Times New Roman" w:cs="Times New Roman"/>
          <w:color w:val="000000"/>
          <w:sz w:val="28"/>
          <w:szCs w:val="28"/>
          <w:lang w:eastAsia="ru-RU"/>
        </w:rPr>
        <w:br/>
      </w:r>
      <w:r w:rsidRPr="00AA15D1">
        <w:rPr>
          <w:rFonts w:ascii="Times New Roman" w:eastAsia="Times New Roman" w:hAnsi="Times New Roman" w:cs="Times New Roman"/>
          <w:color w:val="000000"/>
          <w:sz w:val="28"/>
          <w:szCs w:val="28"/>
          <w:lang w:eastAsia="ru-RU"/>
        </w:rPr>
        <w:t xml:space="preserve">в здании по </w:t>
      </w:r>
      <w:r w:rsidRPr="00AA15D1">
        <w:rPr>
          <w:rFonts w:ascii="Times New Roman" w:eastAsia="Times New Roman" w:hAnsi="Times New Roman" w:cs="Times New Roman"/>
          <w:sz w:val="28"/>
          <w:szCs w:val="28"/>
          <w:lang w:eastAsia="ru-RU"/>
        </w:rPr>
        <w:t>адресу: город Тир</w:t>
      </w:r>
      <w:r w:rsidR="00430259">
        <w:rPr>
          <w:rFonts w:ascii="Times New Roman" w:eastAsia="Times New Roman" w:hAnsi="Times New Roman" w:cs="Times New Roman"/>
          <w:sz w:val="28"/>
          <w:szCs w:val="28"/>
          <w:lang w:eastAsia="ru-RU"/>
        </w:rPr>
        <w:t>асполь, улица Свердлова, 57 (2-</w:t>
      </w:r>
      <w:r w:rsidRPr="00AA15D1">
        <w:rPr>
          <w:rFonts w:ascii="Times New Roman" w:eastAsia="Times New Roman" w:hAnsi="Times New Roman" w:cs="Times New Roman"/>
          <w:sz w:val="28"/>
          <w:szCs w:val="28"/>
          <w:lang w:eastAsia="ru-RU"/>
        </w:rPr>
        <w:t xml:space="preserve">й этаж) </w:t>
      </w:r>
      <w:r w:rsidR="00430259">
        <w:rPr>
          <w:rFonts w:ascii="Times New Roman" w:eastAsia="Times New Roman" w:hAnsi="Times New Roman" w:cs="Times New Roman"/>
          <w:sz w:val="28"/>
          <w:szCs w:val="28"/>
          <w:lang w:eastAsia="ru-RU"/>
        </w:rPr>
        <w:t>осуществляются ремонтные работы;</w:t>
      </w:r>
    </w:p>
    <w:p w14:paraId="6B22819E" w14:textId="0EBE347C"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2) погашения местными бюджетами городов (районов) расходов </w:t>
      </w:r>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на заработную плату с учетом взносов на социальное страхование (коды 110100, 110200) за декабрь 2025 года муниципальных учреждений, задействованных </w:t>
      </w:r>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в сфере благоустройства территорий, за счет доходов местных бюджетов городов (районов), не имеющих целевое назначение;</w:t>
      </w:r>
    </w:p>
    <w:p w14:paraId="25D38655" w14:textId="66E5D6F8"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3) корректировки формулировки части второй статьи 34 </w:t>
      </w:r>
      <w:hyperlink r:id="rId8" w:tooltip="(ВСТУПИЛ В СИЛУ 01.01.2020) О республиканском бюджете на 2020 год" w:history="1">
        <w:r w:rsidR="007A03C4" w:rsidRPr="00AA15D1">
          <w:rPr>
            <w:rStyle w:val="ac"/>
            <w:rFonts w:ascii="Times New Roman" w:eastAsia="Times New Roman" w:hAnsi="Times New Roman" w:cs="Times New Roman"/>
            <w:color w:val="000000" w:themeColor="text1"/>
            <w:sz w:val="28"/>
            <w:szCs w:val="28"/>
            <w:u w:val="none"/>
            <w:lang w:eastAsia="ru-RU"/>
          </w:rPr>
          <w:t xml:space="preserve">Закона Приднестровской Молдавской Республики «О республиканском бюджете </w:t>
        </w:r>
        <w:r w:rsidR="00430259">
          <w:rPr>
            <w:rStyle w:val="ac"/>
            <w:rFonts w:ascii="Times New Roman" w:eastAsia="Times New Roman" w:hAnsi="Times New Roman" w:cs="Times New Roman"/>
            <w:color w:val="000000" w:themeColor="text1"/>
            <w:sz w:val="28"/>
            <w:szCs w:val="28"/>
            <w:u w:val="none"/>
            <w:lang w:eastAsia="ru-RU"/>
          </w:rPr>
          <w:br/>
        </w:r>
        <w:r w:rsidR="007A03C4" w:rsidRPr="00AA15D1">
          <w:rPr>
            <w:rStyle w:val="ac"/>
            <w:rFonts w:ascii="Times New Roman" w:eastAsia="Times New Roman" w:hAnsi="Times New Roman" w:cs="Times New Roman"/>
            <w:color w:val="000000" w:themeColor="text1"/>
            <w:sz w:val="28"/>
            <w:szCs w:val="28"/>
            <w:u w:val="none"/>
            <w:lang w:eastAsia="ru-RU"/>
          </w:rPr>
          <w:t>на 2026 год»</w:t>
        </w:r>
      </w:hyperlink>
      <w:r w:rsidR="007A03C4" w:rsidRPr="00AA15D1">
        <w:rPr>
          <w:rFonts w:ascii="Times New Roman" w:eastAsia="Times New Roman" w:hAnsi="Times New Roman" w:cs="Times New Roman"/>
          <w:sz w:val="28"/>
          <w:szCs w:val="28"/>
          <w:lang w:eastAsia="ru-RU"/>
        </w:rPr>
        <w:t xml:space="preserve"> </w:t>
      </w:r>
      <w:r w:rsidRPr="00AA15D1">
        <w:rPr>
          <w:rFonts w:ascii="Times New Roman" w:eastAsia="Times New Roman" w:hAnsi="Times New Roman" w:cs="Times New Roman"/>
          <w:sz w:val="28"/>
          <w:szCs w:val="28"/>
          <w:lang w:eastAsia="ru-RU"/>
        </w:rPr>
        <w:t xml:space="preserve">в целях обеспечения продолжения расходования </w:t>
      </w:r>
      <w:r w:rsidRPr="00AA15D1">
        <w:rPr>
          <w:rFonts w:ascii="Times New Roman" w:eastAsia="Calibri" w:hAnsi="Times New Roman" w:cs="Times New Roman"/>
          <w:kern w:val="2"/>
          <w:sz w:val="28"/>
          <w:szCs w:val="28"/>
          <w:lang w:eastAsia="ru-RU"/>
          <w14:ligatures w14:val="standardContextual"/>
        </w:rPr>
        <w:t xml:space="preserve">остатков средств финансовой (благотворительной, спонсорской, гуманитарной) помощи на счетах местного </w:t>
      </w:r>
      <w:r w:rsidRPr="00AA15D1">
        <w:rPr>
          <w:rFonts w:ascii="Times New Roman" w:eastAsia="Times New Roman" w:hAnsi="Times New Roman" w:cs="Times New Roman"/>
          <w:sz w:val="28"/>
          <w:szCs w:val="28"/>
          <w:lang w:eastAsia="ru-RU"/>
        </w:rPr>
        <w:t xml:space="preserve">бюджета города Тирасполя по состоянию на 1 января 2026 года </w:t>
      </w:r>
      <w:bookmarkStart w:id="0" w:name="_Hlk219992210"/>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bookmarkEnd w:id="0"/>
      <w:r w:rsidRPr="00AA15D1">
        <w:rPr>
          <w:rFonts w:ascii="Times New Roman" w:eastAsia="Times New Roman" w:hAnsi="Times New Roman" w:cs="Times New Roman"/>
          <w:sz w:val="28"/>
          <w:szCs w:val="28"/>
          <w:lang w:eastAsia="ru-RU"/>
        </w:rPr>
        <w:t>;</w:t>
      </w:r>
    </w:p>
    <w:p w14:paraId="3ED52F24" w14:textId="77777777"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4) введения Службы государственного санитарно-эпидемиологического надзора в структуру аппарата Министерства здравоохранения Приднестровской Молдавской Республики. </w:t>
      </w:r>
    </w:p>
    <w:p w14:paraId="137E3DC4" w14:textId="325C9A92"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С целью возможности начисления и выплаты сотрудникам Государственной санитарно-эпидемиологической службы заработной платы, необходимо увеличение фонда оплаты труда, утвержденного Министерству здравоохранения Приднестровской Молдавской Республики (аппарат) </w:t>
      </w:r>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на 2026 год, путем уменьшения данных средств по фонду оплаты труда Центров гигиены и эпидемиологии по </w:t>
      </w:r>
      <w:r w:rsidR="00430259">
        <w:rPr>
          <w:rFonts w:ascii="Times New Roman" w:eastAsia="Times New Roman" w:hAnsi="Times New Roman" w:cs="Times New Roman"/>
          <w:sz w:val="28"/>
          <w:szCs w:val="28"/>
          <w:lang w:eastAsia="ru-RU"/>
        </w:rPr>
        <w:t xml:space="preserve">разделу 1600, подразделу 1603, </w:t>
      </w:r>
      <w:r w:rsidRPr="00AA15D1">
        <w:rPr>
          <w:rFonts w:ascii="Times New Roman" w:eastAsia="Times New Roman" w:hAnsi="Times New Roman" w:cs="Times New Roman"/>
          <w:sz w:val="28"/>
          <w:szCs w:val="28"/>
          <w:lang w:eastAsia="ru-RU"/>
        </w:rPr>
        <w:t xml:space="preserve">строке 113 «Мероприятия по борьбе с эпидемиями». </w:t>
      </w:r>
    </w:p>
    <w:p w14:paraId="6D1438D4" w14:textId="25A294D4"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Необходимо отметить, что увеличение штатной численности аппарата Министерства здравоохранения Приднестровской Молдавской Республики производится за счет сокращения штатных должностей Центров гигиены </w:t>
      </w:r>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и эпидемиологии. </w:t>
      </w:r>
    </w:p>
    <w:p w14:paraId="3BD518CC" w14:textId="3008BDD0" w:rsidR="007C31AE" w:rsidRPr="00AA15D1" w:rsidRDefault="007C31AE" w:rsidP="0086212D">
      <w:pPr>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 xml:space="preserve">В соответствии с Постановлением Правительства Приднестровской Молдавской Республики от 24 ноября 2025 года № 347 «Об утверждении Положения о Государственной санитарно-эпидемиологической службе Приднестровской Молдавской Республики» новая структура Государственной </w:t>
      </w:r>
      <w:r w:rsidRPr="00AA15D1">
        <w:rPr>
          <w:rFonts w:ascii="Times New Roman" w:eastAsia="Times New Roman" w:hAnsi="Times New Roman" w:cs="Times New Roman"/>
          <w:sz w:val="28"/>
          <w:szCs w:val="28"/>
          <w:lang w:eastAsia="ru-RU"/>
        </w:rPr>
        <w:lastRenderedPageBreak/>
        <w:t xml:space="preserve">санитарно-эпидемиологической службы утверждена с 1 февраля 2026 года, </w:t>
      </w:r>
      <w:r w:rsidR="00430259">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в связи с чем перераспределение плановых ассигнований предусматривается </w:t>
      </w:r>
      <w:r w:rsidR="00AD6DA8">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 xml:space="preserve">с учетом начисления и выплаты заработной платы сотрудникам Службы государственного санитарно-эпидемиологического надзора за 11 месяцев </w:t>
      </w:r>
      <w:r w:rsidR="00AD6DA8">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2026 года (за период февраль – декабрь 2026 года).</w:t>
      </w:r>
    </w:p>
    <w:p w14:paraId="792526A5" w14:textId="1E165479" w:rsidR="007C31AE" w:rsidRPr="00AA15D1" w:rsidRDefault="007C31AE" w:rsidP="0086212D">
      <w:pPr>
        <w:pStyle w:val="a4"/>
        <w:shd w:val="clear" w:color="auto" w:fill="FFFFFF"/>
        <w:spacing w:before="0" w:beforeAutospacing="0" w:after="0" w:afterAutospacing="0"/>
        <w:ind w:firstLine="709"/>
        <w:jc w:val="both"/>
        <w:rPr>
          <w:sz w:val="28"/>
          <w:szCs w:val="28"/>
        </w:rPr>
      </w:pPr>
      <w:r w:rsidRPr="00AA15D1">
        <w:rPr>
          <w:sz w:val="28"/>
          <w:szCs w:val="28"/>
        </w:rPr>
        <w:t>Социально-экономическими последствиями принятия проекта закона будет являться соблюдение требований законодательства об охране труда, возможность начисления и выплаты заработной платы сотрудникам Службы государственного санитарно-эпидемиологического надзора, а также обеспечение соблюдения требований условий труда ГУ.</w:t>
      </w:r>
    </w:p>
    <w:p w14:paraId="21486E4C" w14:textId="5A669E4A" w:rsidR="007C31AE" w:rsidRPr="00AA15D1" w:rsidRDefault="007C31AE" w:rsidP="0086212D">
      <w:pPr>
        <w:pStyle w:val="a4"/>
        <w:shd w:val="clear" w:color="auto" w:fill="FFFFFF"/>
        <w:spacing w:before="0" w:beforeAutospacing="0" w:after="0" w:afterAutospacing="0"/>
        <w:ind w:firstLine="709"/>
        <w:jc w:val="both"/>
        <w:rPr>
          <w:sz w:val="28"/>
          <w:szCs w:val="28"/>
        </w:rPr>
      </w:pPr>
      <w:r w:rsidRPr="00AA15D1">
        <w:rPr>
          <w:sz w:val="28"/>
          <w:szCs w:val="28"/>
        </w:rPr>
        <w:t>Непринятие проекта закона повлечет нарушение норм охраны труда, невозможность осуществления вышеуказанных выплат и</w:t>
      </w:r>
      <w:r w:rsidR="00AD6DA8">
        <w:rPr>
          <w:sz w:val="28"/>
          <w:szCs w:val="28"/>
        </w:rPr>
        <w:t>,</w:t>
      </w:r>
      <w:r w:rsidRPr="00AA15D1">
        <w:rPr>
          <w:sz w:val="28"/>
          <w:szCs w:val="28"/>
        </w:rPr>
        <w:t xml:space="preserve"> соответственно, невозможность функционирования Службы государственного санитарно-эпидемиологического надзора, а также приведет к невозможности размещения ГУ в здании, отвечающем всем санитарным и техническим требованиям; </w:t>
      </w:r>
    </w:p>
    <w:p w14:paraId="72BC11E1" w14:textId="77777777" w:rsidR="007C31AE" w:rsidRPr="00AA15D1" w:rsidRDefault="007C31AE" w:rsidP="0086212D">
      <w:pPr>
        <w:tabs>
          <w:tab w:val="left" w:pos="179"/>
        </w:tabs>
        <w:spacing w:after="0" w:line="240" w:lineRule="auto"/>
        <w:ind w:firstLine="709"/>
        <w:jc w:val="both"/>
        <w:rPr>
          <w:rFonts w:ascii="Times New Roman" w:eastAsia="Times New Roman" w:hAnsi="Times New Roman" w:cs="Times New Roman"/>
          <w:sz w:val="28"/>
          <w:szCs w:val="28"/>
          <w:lang w:eastAsia="ru-RU"/>
        </w:rPr>
      </w:pPr>
      <w:proofErr w:type="gramStart"/>
      <w:r w:rsidRPr="00AA15D1">
        <w:rPr>
          <w:rFonts w:ascii="Times New Roman" w:eastAsia="Times New Roman" w:hAnsi="Times New Roman" w:cs="Times New Roman"/>
          <w:sz w:val="28"/>
          <w:szCs w:val="28"/>
          <w:lang w:eastAsia="ru-RU"/>
        </w:rPr>
        <w:t>б</w:t>
      </w:r>
      <w:proofErr w:type="gramEnd"/>
      <w:r w:rsidRPr="00AA15D1">
        <w:rPr>
          <w:rFonts w:ascii="Times New Roman" w:eastAsia="Times New Roman" w:hAnsi="Times New Roman" w:cs="Times New Roman"/>
          <w:sz w:val="28"/>
          <w:szCs w:val="28"/>
          <w:lang w:eastAsia="ru-RU"/>
        </w:rPr>
        <w:t>) в данной сфере правового регулирования в Приднестровской Молдавской Республике действуют:</w:t>
      </w:r>
    </w:p>
    <w:p w14:paraId="3406CE63" w14:textId="77777777" w:rsidR="007C31AE" w:rsidRPr="00AA15D1" w:rsidRDefault="007C31AE" w:rsidP="008621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Times New Roman" w:hAnsi="Times New Roman" w:cs="Times New Roman"/>
          <w:sz w:val="28"/>
          <w:szCs w:val="28"/>
          <w:lang w:eastAsia="ru-RU"/>
        </w:rPr>
        <w:t>1) Конституция Приднестровской Молдавской Республики;</w:t>
      </w:r>
    </w:p>
    <w:p w14:paraId="04288A4E" w14:textId="77777777" w:rsidR="007C31AE" w:rsidRPr="00AA15D1" w:rsidRDefault="007C31AE" w:rsidP="0086212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15D1">
        <w:rPr>
          <w:rFonts w:ascii="Times New Roman" w:eastAsia="Times New Roman" w:hAnsi="Times New Roman" w:cs="Times New Roman"/>
          <w:sz w:val="28"/>
          <w:szCs w:val="28"/>
          <w:lang w:eastAsia="ru-RU"/>
        </w:rPr>
        <w:t xml:space="preserve">2) Закон </w:t>
      </w:r>
      <w:r w:rsidRPr="00AA15D1">
        <w:rPr>
          <w:rFonts w:ascii="Times New Roman" w:eastAsia="Calibri" w:hAnsi="Times New Roman" w:cs="Times New Roman"/>
          <w:sz w:val="28"/>
          <w:szCs w:val="28"/>
        </w:rPr>
        <w:t xml:space="preserve">Приднестровской Молдавской Республики от 30 декабря </w:t>
      </w:r>
      <w:r w:rsidRPr="00AA15D1">
        <w:rPr>
          <w:rFonts w:ascii="Times New Roman" w:eastAsia="Calibri" w:hAnsi="Times New Roman" w:cs="Times New Roman"/>
          <w:sz w:val="28"/>
          <w:szCs w:val="28"/>
        </w:rPr>
        <w:br/>
        <w:t>2025 года № 275-З-</w:t>
      </w:r>
      <w:r w:rsidRPr="00AA15D1">
        <w:rPr>
          <w:rFonts w:ascii="Times New Roman" w:eastAsia="Calibri" w:hAnsi="Times New Roman" w:cs="Times New Roman"/>
          <w:sz w:val="28"/>
          <w:szCs w:val="28"/>
          <w:lang w:val="en-US"/>
        </w:rPr>
        <w:t>VIII</w:t>
      </w:r>
      <w:r w:rsidRPr="00AA15D1">
        <w:rPr>
          <w:rFonts w:ascii="Times New Roman" w:eastAsia="Calibri" w:hAnsi="Times New Roman" w:cs="Times New Roman"/>
          <w:sz w:val="28"/>
          <w:szCs w:val="28"/>
        </w:rPr>
        <w:t xml:space="preserve"> «О республиканском бюджете на 2026 год» (САЗ 25-52);</w:t>
      </w:r>
    </w:p>
    <w:p w14:paraId="224E79C0" w14:textId="77777777" w:rsidR="007C31AE" w:rsidRPr="00AA15D1" w:rsidRDefault="007C31AE" w:rsidP="008621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15D1">
        <w:rPr>
          <w:rFonts w:ascii="Times New Roman" w:eastAsia="Calibri" w:hAnsi="Times New Roman" w:cs="Times New Roman"/>
          <w:sz w:val="28"/>
          <w:szCs w:val="28"/>
        </w:rPr>
        <w:t xml:space="preserve">3) </w:t>
      </w:r>
      <w:r w:rsidRPr="00AA15D1">
        <w:rPr>
          <w:rFonts w:ascii="Times New Roman" w:eastAsia="Times New Roman" w:hAnsi="Times New Roman" w:cs="Times New Roman"/>
          <w:sz w:val="28"/>
          <w:szCs w:val="28"/>
          <w:lang w:eastAsia="ru-RU"/>
        </w:rPr>
        <w:t>Закон Приднестровской Молдавской Республики от 27 января 2000 года № 233-З «О разгосударствлении и приватизации» (САЗ 03-30);</w:t>
      </w:r>
    </w:p>
    <w:p w14:paraId="37A1830E" w14:textId="23EB9841" w:rsidR="007C31AE" w:rsidRPr="00AA15D1" w:rsidRDefault="007C31AE" w:rsidP="0086212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15D1">
        <w:rPr>
          <w:rFonts w:ascii="Times New Roman" w:eastAsia="Times New Roman" w:hAnsi="Times New Roman" w:cs="Times New Roman"/>
          <w:sz w:val="28"/>
          <w:szCs w:val="28"/>
          <w:lang w:eastAsia="ru-RU"/>
        </w:rPr>
        <w:t xml:space="preserve">4) Закон Приднестровской Молдавской Республики от 14 февраля </w:t>
      </w:r>
      <w:r w:rsidR="00AD6DA8">
        <w:rPr>
          <w:rFonts w:ascii="Times New Roman" w:eastAsia="Times New Roman" w:hAnsi="Times New Roman" w:cs="Times New Roman"/>
          <w:sz w:val="28"/>
          <w:szCs w:val="28"/>
          <w:lang w:eastAsia="ru-RU"/>
        </w:rPr>
        <w:br/>
      </w:r>
      <w:r w:rsidRPr="00AA15D1">
        <w:rPr>
          <w:rFonts w:ascii="Times New Roman" w:eastAsia="Times New Roman" w:hAnsi="Times New Roman" w:cs="Times New Roman"/>
          <w:sz w:val="28"/>
          <w:szCs w:val="28"/>
          <w:lang w:eastAsia="ru-RU"/>
        </w:rPr>
        <w:t>2025 года № 7-З-VII «О государственном перечне малых объектов приватизации на 2025-2026 годы» (САЗ 25-6);</w:t>
      </w:r>
    </w:p>
    <w:p w14:paraId="4A2D94CA" w14:textId="203CC005" w:rsidR="007C31AE" w:rsidRPr="00AA15D1" w:rsidRDefault="007C31AE" w:rsidP="0086212D">
      <w:pPr>
        <w:pStyle w:val="a4"/>
        <w:shd w:val="clear" w:color="auto" w:fill="FFFFFF"/>
        <w:spacing w:before="0" w:beforeAutospacing="0" w:after="0" w:afterAutospacing="0"/>
        <w:ind w:firstLine="709"/>
        <w:jc w:val="both"/>
        <w:rPr>
          <w:sz w:val="28"/>
          <w:szCs w:val="28"/>
        </w:rPr>
      </w:pPr>
      <w:r w:rsidRPr="00AA15D1">
        <w:rPr>
          <w:sz w:val="28"/>
          <w:szCs w:val="28"/>
        </w:rPr>
        <w:t xml:space="preserve">5) Постановление Правительства Приднестровской Молдавской Республики от 24 ноября 2025 года № 347 «Об утверждении Положения </w:t>
      </w:r>
      <w:r w:rsidR="00AD6DA8">
        <w:rPr>
          <w:sz w:val="28"/>
          <w:szCs w:val="28"/>
        </w:rPr>
        <w:br/>
      </w:r>
      <w:r w:rsidRPr="00AA15D1">
        <w:rPr>
          <w:sz w:val="28"/>
          <w:szCs w:val="28"/>
        </w:rPr>
        <w:t xml:space="preserve">о Государственной санитарно-эпидемиологической службе Приднестровской Молдавской Республики» (САЗ 25-49); </w:t>
      </w:r>
    </w:p>
    <w:p w14:paraId="51B1E804" w14:textId="77777777" w:rsidR="007C31AE" w:rsidRPr="00AA15D1" w:rsidRDefault="007C31AE" w:rsidP="0086212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15D1">
        <w:rPr>
          <w:rFonts w:ascii="Times New Roman" w:eastAsia="Calibri" w:hAnsi="Times New Roman" w:cs="Times New Roman"/>
          <w:sz w:val="28"/>
          <w:szCs w:val="28"/>
        </w:rPr>
        <w:t>в</w:t>
      </w:r>
      <w:proofErr w:type="gramEnd"/>
      <w:r w:rsidRPr="00AA15D1">
        <w:rPr>
          <w:rFonts w:ascii="Times New Roman" w:eastAsia="Calibri" w:hAnsi="Times New Roman" w:cs="Times New Roman"/>
          <w:sz w:val="28"/>
          <w:szCs w:val="28"/>
        </w:rPr>
        <w:t>) принятие проекта закона не потребует отмены либо внесения изменений и (или) дополнений в иные законодательные акты;</w:t>
      </w:r>
    </w:p>
    <w:p w14:paraId="311ECB1A" w14:textId="599EDD79" w:rsidR="007C31AE" w:rsidRPr="00AA15D1" w:rsidRDefault="007C31AE" w:rsidP="0086212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15D1">
        <w:rPr>
          <w:rFonts w:ascii="Times New Roman" w:eastAsia="Calibri" w:hAnsi="Times New Roman" w:cs="Times New Roman"/>
          <w:sz w:val="28"/>
          <w:szCs w:val="28"/>
        </w:rPr>
        <w:t>г</w:t>
      </w:r>
      <w:proofErr w:type="gramEnd"/>
      <w:r w:rsidRPr="00AA15D1">
        <w:rPr>
          <w:rFonts w:ascii="Times New Roman" w:eastAsia="Calibri" w:hAnsi="Times New Roman" w:cs="Times New Roman"/>
          <w:sz w:val="28"/>
          <w:szCs w:val="28"/>
        </w:rPr>
        <w:t xml:space="preserve">) реализация проекта закона потребует дополнительных средств республиканского бюджета за счет источника, который указан в статье 5 (секретно); </w:t>
      </w:r>
    </w:p>
    <w:p w14:paraId="056282A2" w14:textId="77777777" w:rsidR="007C31AE" w:rsidRDefault="007C31AE"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15D1">
        <w:rPr>
          <w:rFonts w:ascii="Times New Roman" w:eastAsia="Calibri" w:hAnsi="Times New Roman" w:cs="Times New Roman"/>
          <w:sz w:val="28"/>
          <w:szCs w:val="28"/>
        </w:rPr>
        <w:t>д</w:t>
      </w:r>
      <w:proofErr w:type="gramEnd"/>
      <w:r w:rsidRPr="00AA15D1">
        <w:rPr>
          <w:rFonts w:ascii="Times New Roman" w:eastAsia="Calibri" w:hAnsi="Times New Roman" w:cs="Times New Roman"/>
          <w:sz w:val="28"/>
          <w:szCs w:val="28"/>
        </w:rPr>
        <w:t>) для вступления в силу проекта закона не требуется принятие отдельного законодательного акта.</w:t>
      </w:r>
    </w:p>
    <w:p w14:paraId="2948D744" w14:textId="77777777"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4346C8D" w14:textId="77777777"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sectPr w:rsidR="00AD6DA8" w:rsidSect="00AA15D1">
          <w:headerReference w:type="default" r:id="rId9"/>
          <w:pgSz w:w="11906" w:h="16838"/>
          <w:pgMar w:top="567" w:right="567" w:bottom="1134" w:left="1701" w:header="708" w:footer="708" w:gutter="0"/>
          <w:pgNumType w:fmt="numberInDash"/>
          <w:cols w:space="708"/>
          <w:titlePg/>
          <w:docGrid w:linePitch="360"/>
        </w:sectPr>
      </w:pPr>
    </w:p>
    <w:p w14:paraId="1793FD40" w14:textId="6D6E0035" w:rsidR="00AD6DA8" w:rsidRPr="00AD6DA8" w:rsidRDefault="00305DAB" w:rsidP="00AD6DA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- 9</w:t>
      </w:r>
      <w:bookmarkStart w:id="1" w:name="_GoBack"/>
      <w:bookmarkEnd w:id="1"/>
      <w:r w:rsidR="00AD6DA8" w:rsidRPr="00AD6DA8">
        <w:rPr>
          <w:rFonts w:ascii="Times New Roman" w:hAnsi="Times New Roman" w:cs="Times New Roman"/>
          <w:bCs/>
          <w:sz w:val="24"/>
          <w:szCs w:val="24"/>
        </w:rPr>
        <w:t xml:space="preserve"> -</w:t>
      </w:r>
    </w:p>
    <w:p w14:paraId="2367506D" w14:textId="77777777" w:rsidR="00AD6DA8" w:rsidRDefault="00AD6DA8" w:rsidP="00AD6DA8">
      <w:pPr>
        <w:spacing w:after="0" w:line="240" w:lineRule="auto"/>
        <w:jc w:val="center"/>
        <w:rPr>
          <w:rFonts w:ascii="Times New Roman" w:hAnsi="Times New Roman" w:cs="Times New Roman"/>
          <w:b/>
          <w:bCs/>
          <w:sz w:val="24"/>
          <w:szCs w:val="24"/>
        </w:rPr>
      </w:pPr>
    </w:p>
    <w:p w14:paraId="325CDFEE" w14:textId="3C4795E0" w:rsidR="00AD6DA8" w:rsidRPr="00AD6DA8" w:rsidRDefault="00AD6DA8" w:rsidP="00AD6DA8">
      <w:pPr>
        <w:spacing w:after="0" w:line="240" w:lineRule="auto"/>
        <w:jc w:val="center"/>
        <w:rPr>
          <w:rFonts w:ascii="Times New Roman" w:hAnsi="Times New Roman" w:cs="Times New Roman"/>
          <w:bCs/>
          <w:sz w:val="24"/>
          <w:szCs w:val="24"/>
        </w:rPr>
      </w:pPr>
      <w:r w:rsidRPr="00AD6DA8">
        <w:rPr>
          <w:rFonts w:ascii="Times New Roman" w:hAnsi="Times New Roman" w:cs="Times New Roman"/>
          <w:bCs/>
          <w:sz w:val="24"/>
          <w:szCs w:val="24"/>
        </w:rPr>
        <w:t xml:space="preserve">СРАВНИТЕЛЬНАЯ ТАБЛИЦА </w:t>
      </w:r>
    </w:p>
    <w:p w14:paraId="06EE2DA7" w14:textId="77777777" w:rsidR="00272E89" w:rsidRPr="00272E89" w:rsidRDefault="00AD6DA8" w:rsidP="00AD6DA8">
      <w:pPr>
        <w:spacing w:after="0" w:line="240" w:lineRule="auto"/>
        <w:jc w:val="center"/>
        <w:rPr>
          <w:rFonts w:ascii="Times New Roman" w:hAnsi="Times New Roman" w:cs="Times New Roman"/>
          <w:bCs/>
          <w:sz w:val="28"/>
          <w:szCs w:val="28"/>
        </w:rPr>
      </w:pPr>
      <w:proofErr w:type="gramStart"/>
      <w:r w:rsidRPr="00272E89">
        <w:rPr>
          <w:rFonts w:ascii="Times New Roman" w:hAnsi="Times New Roman" w:cs="Times New Roman"/>
          <w:bCs/>
          <w:sz w:val="28"/>
          <w:szCs w:val="28"/>
        </w:rPr>
        <w:t>к</w:t>
      </w:r>
      <w:proofErr w:type="gramEnd"/>
      <w:r w:rsidRPr="00272E89">
        <w:rPr>
          <w:rFonts w:ascii="Times New Roman" w:hAnsi="Times New Roman" w:cs="Times New Roman"/>
          <w:bCs/>
          <w:sz w:val="28"/>
          <w:szCs w:val="28"/>
        </w:rPr>
        <w:t xml:space="preserve"> проекту закона Приднестровской Молдавской Республики </w:t>
      </w:r>
    </w:p>
    <w:p w14:paraId="2795AE42" w14:textId="77777777" w:rsidR="00272E89" w:rsidRPr="00272E89" w:rsidRDefault="00AD6DA8" w:rsidP="00AD6DA8">
      <w:pPr>
        <w:spacing w:after="0" w:line="240" w:lineRule="auto"/>
        <w:jc w:val="center"/>
        <w:rPr>
          <w:rFonts w:ascii="Times New Roman" w:hAnsi="Times New Roman" w:cs="Times New Roman"/>
          <w:bCs/>
          <w:sz w:val="28"/>
          <w:szCs w:val="28"/>
        </w:rPr>
      </w:pPr>
      <w:r w:rsidRPr="00272E89">
        <w:rPr>
          <w:rFonts w:ascii="Times New Roman" w:hAnsi="Times New Roman" w:cs="Times New Roman"/>
          <w:bCs/>
          <w:sz w:val="28"/>
          <w:szCs w:val="28"/>
        </w:rPr>
        <w:t xml:space="preserve">«О внесении изменений и дополнений в Закон Приднестровской Молдавской Республики </w:t>
      </w:r>
    </w:p>
    <w:p w14:paraId="2BA4E93C" w14:textId="344AE521" w:rsidR="00AD6DA8" w:rsidRPr="00272E89" w:rsidRDefault="00AD6DA8" w:rsidP="00AD6DA8">
      <w:pPr>
        <w:spacing w:after="0" w:line="240" w:lineRule="auto"/>
        <w:jc w:val="center"/>
        <w:rPr>
          <w:rFonts w:ascii="Times New Roman" w:hAnsi="Times New Roman" w:cs="Times New Roman"/>
          <w:bCs/>
          <w:sz w:val="28"/>
          <w:szCs w:val="28"/>
        </w:rPr>
      </w:pPr>
      <w:r w:rsidRPr="00272E89">
        <w:rPr>
          <w:rFonts w:ascii="Times New Roman" w:hAnsi="Times New Roman" w:cs="Times New Roman"/>
          <w:bCs/>
          <w:sz w:val="28"/>
          <w:szCs w:val="28"/>
        </w:rPr>
        <w:t>«О республиканском бюджете на 2026 год»</w:t>
      </w:r>
    </w:p>
    <w:p w14:paraId="384503F2" w14:textId="77777777" w:rsidR="00272E89" w:rsidRPr="00AD6DA8" w:rsidRDefault="00272E89" w:rsidP="00AD6DA8">
      <w:pPr>
        <w:spacing w:after="0" w:line="240" w:lineRule="auto"/>
        <w:jc w:val="center"/>
        <w:rPr>
          <w:rFonts w:ascii="Times New Roman" w:hAnsi="Times New Roman" w:cs="Times New Roman"/>
          <w:bCs/>
          <w:sz w:val="24"/>
          <w:szCs w:val="24"/>
        </w:rPr>
      </w:pPr>
    </w:p>
    <w:tbl>
      <w:tblPr>
        <w:tblStyle w:val="af1"/>
        <w:tblW w:w="14600" w:type="dxa"/>
        <w:tblInd w:w="279" w:type="dxa"/>
        <w:tblLook w:val="04A0" w:firstRow="1" w:lastRow="0" w:firstColumn="1" w:lastColumn="0" w:noHBand="0" w:noVBand="1"/>
      </w:tblPr>
      <w:tblGrid>
        <w:gridCol w:w="7087"/>
        <w:gridCol w:w="7513"/>
      </w:tblGrid>
      <w:tr w:rsidR="00AD6DA8" w:rsidRPr="00272E89" w14:paraId="2178EC2F" w14:textId="77777777" w:rsidTr="00272E89">
        <w:tc>
          <w:tcPr>
            <w:tcW w:w="7087" w:type="dxa"/>
            <w:tcBorders>
              <w:top w:val="single" w:sz="4" w:space="0" w:color="auto"/>
              <w:left w:val="single" w:sz="4" w:space="0" w:color="auto"/>
              <w:bottom w:val="single" w:sz="4" w:space="0" w:color="auto"/>
              <w:right w:val="single" w:sz="4" w:space="0" w:color="auto"/>
            </w:tcBorders>
            <w:hideMark/>
          </w:tcPr>
          <w:p w14:paraId="70945B84" w14:textId="77777777" w:rsidR="00AD6DA8" w:rsidRPr="00272E89" w:rsidRDefault="00AD6DA8" w:rsidP="00887645">
            <w:pPr>
              <w:jc w:val="center"/>
              <w:rPr>
                <w:rFonts w:ascii="Times New Roman" w:hAnsi="Times New Roman" w:cs="Times New Roman"/>
                <w:sz w:val="24"/>
                <w:szCs w:val="24"/>
              </w:rPr>
            </w:pPr>
            <w:r w:rsidRPr="00272E89">
              <w:rPr>
                <w:rFonts w:ascii="Times New Roman" w:hAnsi="Times New Roman" w:cs="Times New Roman"/>
                <w:sz w:val="24"/>
                <w:szCs w:val="24"/>
              </w:rPr>
              <w:t xml:space="preserve">Действующая редакция </w:t>
            </w:r>
          </w:p>
        </w:tc>
        <w:tc>
          <w:tcPr>
            <w:tcW w:w="7513" w:type="dxa"/>
            <w:tcBorders>
              <w:top w:val="single" w:sz="4" w:space="0" w:color="auto"/>
              <w:left w:val="single" w:sz="4" w:space="0" w:color="auto"/>
              <w:bottom w:val="single" w:sz="4" w:space="0" w:color="auto"/>
              <w:right w:val="single" w:sz="4" w:space="0" w:color="auto"/>
            </w:tcBorders>
            <w:hideMark/>
          </w:tcPr>
          <w:p w14:paraId="0687C40D" w14:textId="77777777" w:rsidR="00AD6DA8" w:rsidRPr="00272E89" w:rsidRDefault="00AD6DA8" w:rsidP="00887645">
            <w:pPr>
              <w:jc w:val="center"/>
              <w:rPr>
                <w:rFonts w:ascii="Times New Roman" w:hAnsi="Times New Roman" w:cs="Times New Roman"/>
                <w:sz w:val="24"/>
                <w:szCs w:val="24"/>
                <w:highlight w:val="yellow"/>
              </w:rPr>
            </w:pPr>
            <w:r w:rsidRPr="00272E89">
              <w:rPr>
                <w:rFonts w:ascii="Times New Roman" w:hAnsi="Times New Roman" w:cs="Times New Roman"/>
                <w:sz w:val="24"/>
                <w:szCs w:val="24"/>
              </w:rPr>
              <w:t>Предлагаемая редакция</w:t>
            </w:r>
          </w:p>
        </w:tc>
      </w:tr>
      <w:tr w:rsidR="00AD6DA8" w:rsidRPr="00272E89" w14:paraId="38B2D700" w14:textId="77777777" w:rsidTr="00272E89">
        <w:tc>
          <w:tcPr>
            <w:tcW w:w="7087" w:type="dxa"/>
            <w:tcBorders>
              <w:top w:val="single" w:sz="4" w:space="0" w:color="auto"/>
              <w:left w:val="single" w:sz="4" w:space="0" w:color="auto"/>
              <w:bottom w:val="single" w:sz="4" w:space="0" w:color="auto"/>
              <w:right w:val="single" w:sz="4" w:space="0" w:color="auto"/>
            </w:tcBorders>
          </w:tcPr>
          <w:p w14:paraId="37098929"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1. </w:t>
            </w:r>
          </w:p>
          <w:p w14:paraId="03DFCBAE"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Утвердить основные характеристики консолидированного бюджета, в том числе:</w:t>
            </w:r>
          </w:p>
          <w:p w14:paraId="3B958743"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а</w:t>
            </w:r>
            <w:proofErr w:type="gramEnd"/>
            <w:r w:rsidRPr="00272E89">
              <w:rPr>
                <w:rFonts w:ascii="Times New Roman" w:hAnsi="Times New Roman" w:cs="Times New Roman"/>
                <w:sz w:val="24"/>
                <w:szCs w:val="24"/>
              </w:rPr>
              <w:t>) доходы в сумме 3 854 392 246 рублей;</w:t>
            </w:r>
          </w:p>
          <w:p w14:paraId="7272DFE4"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б</w:t>
            </w:r>
            <w:proofErr w:type="gramEnd"/>
            <w:r w:rsidRPr="00272E89">
              <w:rPr>
                <w:rFonts w:ascii="Times New Roman" w:hAnsi="Times New Roman" w:cs="Times New Roman"/>
                <w:sz w:val="24"/>
                <w:szCs w:val="24"/>
              </w:rPr>
              <w:t>) предельные расходы в сумме 6 492 961 512 рублей; </w:t>
            </w:r>
          </w:p>
          <w:p w14:paraId="3C0423C4"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в</w:t>
            </w:r>
            <w:proofErr w:type="gramEnd"/>
            <w:r w:rsidRPr="00272E89">
              <w:rPr>
                <w:rFonts w:ascii="Times New Roman" w:hAnsi="Times New Roman" w:cs="Times New Roman"/>
                <w:sz w:val="24"/>
                <w:szCs w:val="24"/>
              </w:rPr>
              <w:t xml:space="preserve">) предельный дефицит в сумме 2 638 569 266 рублей, или </w:t>
            </w:r>
            <w:r w:rsidRPr="00272E89">
              <w:rPr>
                <w:rFonts w:ascii="Times New Roman" w:hAnsi="Times New Roman" w:cs="Times New Roman"/>
                <w:sz w:val="24"/>
                <w:szCs w:val="24"/>
              </w:rPr>
              <w:br/>
              <w:t>40,64 процента к предельному размеру расходов.</w:t>
            </w:r>
          </w:p>
          <w:p w14:paraId="05DCEC73" w14:textId="77777777" w:rsidR="00AD6DA8" w:rsidRPr="00272E89" w:rsidRDefault="00AD6DA8" w:rsidP="00887645">
            <w:pPr>
              <w:ind w:firstLine="708"/>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14:paraId="0767ADE1"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1. </w:t>
            </w:r>
          </w:p>
          <w:p w14:paraId="2F8649C3"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Утвердить основные характеристики консолидированного бюджета, в том числе:</w:t>
            </w:r>
          </w:p>
          <w:p w14:paraId="4DC87A15"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а</w:t>
            </w:r>
            <w:proofErr w:type="gramEnd"/>
            <w:r w:rsidRPr="00272E89">
              <w:rPr>
                <w:rFonts w:ascii="Times New Roman" w:hAnsi="Times New Roman" w:cs="Times New Roman"/>
                <w:sz w:val="24"/>
                <w:szCs w:val="24"/>
              </w:rPr>
              <w:t>) доходы в сумме 3 854 392 246 рублей;</w:t>
            </w:r>
          </w:p>
          <w:p w14:paraId="1F0052F8"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б</w:t>
            </w:r>
            <w:proofErr w:type="gramEnd"/>
            <w:r w:rsidRPr="00272E89">
              <w:rPr>
                <w:rFonts w:ascii="Times New Roman" w:hAnsi="Times New Roman" w:cs="Times New Roman"/>
                <w:sz w:val="24"/>
                <w:szCs w:val="24"/>
              </w:rPr>
              <w:t xml:space="preserve">) предельные расходы в сумме </w:t>
            </w:r>
            <w:r w:rsidRPr="00272E89">
              <w:rPr>
                <w:rFonts w:ascii="Times New Roman" w:hAnsi="Times New Roman" w:cs="Times New Roman"/>
                <w:b/>
                <w:bCs/>
                <w:sz w:val="24"/>
                <w:szCs w:val="24"/>
              </w:rPr>
              <w:t>6 494 714 864</w:t>
            </w:r>
            <w:r w:rsidRPr="00272E89">
              <w:rPr>
                <w:rFonts w:ascii="Times New Roman" w:hAnsi="Times New Roman" w:cs="Times New Roman"/>
                <w:sz w:val="24"/>
                <w:szCs w:val="24"/>
              </w:rPr>
              <w:t xml:space="preserve"> рубля; </w:t>
            </w:r>
          </w:p>
          <w:p w14:paraId="6A7BB7AD"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в</w:t>
            </w:r>
            <w:proofErr w:type="gramEnd"/>
            <w:r w:rsidRPr="00272E89">
              <w:rPr>
                <w:rFonts w:ascii="Times New Roman" w:hAnsi="Times New Roman" w:cs="Times New Roman"/>
                <w:sz w:val="24"/>
                <w:szCs w:val="24"/>
              </w:rPr>
              <w:t xml:space="preserve">) предельный дефицит в сумме </w:t>
            </w:r>
            <w:r w:rsidRPr="00272E89">
              <w:rPr>
                <w:rFonts w:ascii="Times New Roman" w:hAnsi="Times New Roman" w:cs="Times New Roman"/>
                <w:b/>
                <w:bCs/>
                <w:sz w:val="24"/>
                <w:szCs w:val="24"/>
              </w:rPr>
              <w:t>2 640 322 618</w:t>
            </w:r>
            <w:r w:rsidRPr="00272E89">
              <w:rPr>
                <w:rFonts w:ascii="Times New Roman" w:hAnsi="Times New Roman" w:cs="Times New Roman"/>
                <w:sz w:val="24"/>
                <w:szCs w:val="24"/>
              </w:rPr>
              <w:t xml:space="preserve"> рублей, или </w:t>
            </w:r>
            <w:r w:rsidRPr="00272E89">
              <w:rPr>
                <w:rFonts w:ascii="Times New Roman" w:hAnsi="Times New Roman" w:cs="Times New Roman"/>
                <w:b/>
                <w:bCs/>
                <w:sz w:val="24"/>
                <w:szCs w:val="24"/>
              </w:rPr>
              <w:t>40,65</w:t>
            </w:r>
            <w:r w:rsidRPr="00272E89">
              <w:rPr>
                <w:rFonts w:ascii="Times New Roman" w:hAnsi="Times New Roman" w:cs="Times New Roman"/>
                <w:sz w:val="24"/>
                <w:szCs w:val="24"/>
              </w:rPr>
              <w:t xml:space="preserve"> процента к предельному размеру расходов.</w:t>
            </w:r>
          </w:p>
          <w:p w14:paraId="274261E8" w14:textId="77777777" w:rsidR="00AD6DA8" w:rsidRPr="00272E89" w:rsidRDefault="00AD6DA8" w:rsidP="00887645">
            <w:pPr>
              <w:ind w:firstLine="709"/>
              <w:jc w:val="both"/>
              <w:rPr>
                <w:rFonts w:ascii="Times New Roman" w:eastAsia="Times New Roman" w:hAnsi="Times New Roman" w:cs="Times New Roman"/>
                <w:sz w:val="24"/>
                <w:szCs w:val="24"/>
                <w:lang w:eastAsia="ru-RU"/>
              </w:rPr>
            </w:pPr>
          </w:p>
        </w:tc>
      </w:tr>
      <w:tr w:rsidR="00AD6DA8" w:rsidRPr="00272E89" w14:paraId="5A787B7C" w14:textId="77777777" w:rsidTr="00272E89">
        <w:tc>
          <w:tcPr>
            <w:tcW w:w="7087" w:type="dxa"/>
            <w:tcBorders>
              <w:top w:val="single" w:sz="4" w:space="0" w:color="auto"/>
              <w:left w:val="single" w:sz="4" w:space="0" w:color="auto"/>
              <w:bottom w:val="single" w:sz="4" w:space="0" w:color="auto"/>
              <w:right w:val="single" w:sz="4" w:space="0" w:color="auto"/>
            </w:tcBorders>
          </w:tcPr>
          <w:p w14:paraId="3FEEED0C"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2. </w:t>
            </w:r>
          </w:p>
          <w:p w14:paraId="4C08BB3A"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республиканского бюджета, в том числе: </w:t>
            </w:r>
          </w:p>
          <w:p w14:paraId="0603800F"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а</w:t>
            </w:r>
            <w:proofErr w:type="gramEnd"/>
            <w:r w:rsidRPr="00272E89">
              <w:rPr>
                <w:rFonts w:ascii="Times New Roman" w:hAnsi="Times New Roman" w:cs="Times New Roman"/>
                <w:sz w:val="24"/>
                <w:szCs w:val="24"/>
              </w:rPr>
              <w:t xml:space="preserve">) доходы в сумме 2 661 658 583 рубля согласно Приложению № 1 к настоящему Закону; </w:t>
            </w:r>
          </w:p>
          <w:p w14:paraId="4F5466B6"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б</w:t>
            </w:r>
            <w:proofErr w:type="gramEnd"/>
            <w:r w:rsidRPr="00272E89">
              <w:rPr>
                <w:rFonts w:ascii="Times New Roman" w:hAnsi="Times New Roman" w:cs="Times New Roman"/>
                <w:sz w:val="24"/>
                <w:szCs w:val="24"/>
              </w:rPr>
              <w:t xml:space="preserve">) расходы в сумме 5 300 227 849 рублей согласно Приложению № 2 к настоящему Закону; </w:t>
            </w:r>
          </w:p>
          <w:p w14:paraId="73F534D9"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в</w:t>
            </w:r>
            <w:proofErr w:type="gramEnd"/>
            <w:r w:rsidRPr="00272E89">
              <w:rPr>
                <w:rFonts w:ascii="Times New Roman" w:hAnsi="Times New Roman" w:cs="Times New Roman"/>
                <w:sz w:val="24"/>
                <w:szCs w:val="24"/>
              </w:rPr>
              <w:t>) дефицит в сумме 2 638 569 266 рублей, или 49,78 процента к расходам.</w:t>
            </w:r>
          </w:p>
          <w:p w14:paraId="20F955C8" w14:textId="59A9490E"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2. Источниками покрытия дефицита республиканского бюджета являются средства в размере 2 638 569 266 рублей, указанные в статье 5 (секретно) настоящего Закона.</w:t>
            </w:r>
          </w:p>
          <w:p w14:paraId="185C9155" w14:textId="77777777" w:rsidR="00AD6DA8" w:rsidRPr="00272E89" w:rsidRDefault="00AD6DA8" w:rsidP="00887645">
            <w:pPr>
              <w:ind w:firstLine="600"/>
              <w:jc w:val="both"/>
              <w:rPr>
                <w:rFonts w:ascii="Times New Roman" w:eastAsia="Times New Roman" w:hAnsi="Times New Roman" w:cs="Times New Roman"/>
                <w:sz w:val="24"/>
                <w:szCs w:val="24"/>
                <w:lang w:eastAsia="ru-RU"/>
              </w:rPr>
            </w:pPr>
            <w:r w:rsidRPr="00272E89">
              <w:rPr>
                <w:rFonts w:ascii="Times New Roman" w:eastAsia="Times New Roman" w:hAnsi="Times New Roman" w:cs="Times New Roman"/>
                <w:sz w:val="24"/>
                <w:szCs w:val="24"/>
                <w:lang w:eastAsia="ru-RU"/>
              </w:rPr>
              <w:t>…</w:t>
            </w:r>
          </w:p>
        </w:tc>
        <w:tc>
          <w:tcPr>
            <w:tcW w:w="7513" w:type="dxa"/>
            <w:tcBorders>
              <w:top w:val="single" w:sz="4" w:space="0" w:color="auto"/>
              <w:left w:val="single" w:sz="4" w:space="0" w:color="auto"/>
              <w:bottom w:val="single" w:sz="4" w:space="0" w:color="auto"/>
              <w:right w:val="single" w:sz="4" w:space="0" w:color="auto"/>
            </w:tcBorders>
          </w:tcPr>
          <w:p w14:paraId="32401BC8"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Статья 2. </w:t>
            </w:r>
          </w:p>
          <w:p w14:paraId="6076A072" w14:textId="77777777" w:rsidR="00AD6DA8" w:rsidRPr="00272E89" w:rsidRDefault="00AD6DA8" w:rsidP="00887645">
            <w:pPr>
              <w:ind w:firstLine="709"/>
              <w:jc w:val="both"/>
              <w:rPr>
                <w:rFonts w:ascii="Times New Roman" w:hAnsi="Times New Roman" w:cs="Times New Roman"/>
                <w:sz w:val="24"/>
                <w:szCs w:val="24"/>
              </w:rPr>
            </w:pPr>
            <w:bookmarkStart w:id="2" w:name="_Hlk219991712"/>
            <w:r w:rsidRPr="00272E89">
              <w:rPr>
                <w:rFonts w:ascii="Times New Roman" w:hAnsi="Times New Roman" w:cs="Times New Roman"/>
                <w:sz w:val="24"/>
                <w:szCs w:val="24"/>
              </w:rPr>
              <w:t>1. Утвердить основные характеристики республиканского бюджета, в том числе</w:t>
            </w:r>
            <w:bookmarkEnd w:id="2"/>
            <w:r w:rsidRPr="00272E89">
              <w:rPr>
                <w:rFonts w:ascii="Times New Roman" w:hAnsi="Times New Roman" w:cs="Times New Roman"/>
                <w:sz w:val="24"/>
                <w:szCs w:val="24"/>
              </w:rPr>
              <w:t xml:space="preserve">: </w:t>
            </w:r>
          </w:p>
          <w:p w14:paraId="41F6189F"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а</w:t>
            </w:r>
            <w:proofErr w:type="gramEnd"/>
            <w:r w:rsidRPr="00272E89">
              <w:rPr>
                <w:rFonts w:ascii="Times New Roman" w:hAnsi="Times New Roman" w:cs="Times New Roman"/>
                <w:sz w:val="24"/>
                <w:szCs w:val="24"/>
              </w:rPr>
              <w:t xml:space="preserve">) доходы в сумме 2 661 658 583 рубля согласно Приложению № 1 к настоящему Закону; </w:t>
            </w:r>
          </w:p>
          <w:p w14:paraId="191B521F"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б</w:t>
            </w:r>
            <w:proofErr w:type="gramEnd"/>
            <w:r w:rsidRPr="00272E89">
              <w:rPr>
                <w:rFonts w:ascii="Times New Roman" w:hAnsi="Times New Roman" w:cs="Times New Roman"/>
                <w:sz w:val="24"/>
                <w:szCs w:val="24"/>
              </w:rPr>
              <w:t xml:space="preserve">) расходы в сумме </w:t>
            </w:r>
            <w:r w:rsidRPr="00272E89">
              <w:rPr>
                <w:rFonts w:ascii="Times New Roman" w:hAnsi="Times New Roman" w:cs="Times New Roman"/>
                <w:b/>
                <w:bCs/>
                <w:sz w:val="24"/>
                <w:szCs w:val="24"/>
              </w:rPr>
              <w:t>5 301 981 201 рубль</w:t>
            </w:r>
            <w:r w:rsidRPr="00272E89">
              <w:rPr>
                <w:rFonts w:ascii="Times New Roman" w:hAnsi="Times New Roman" w:cs="Times New Roman"/>
                <w:sz w:val="24"/>
                <w:szCs w:val="24"/>
              </w:rPr>
              <w:t xml:space="preserve"> согласно Приложению № 2 к настоящему Закону; </w:t>
            </w:r>
          </w:p>
          <w:p w14:paraId="482A383E" w14:textId="77777777" w:rsidR="00AD6DA8" w:rsidRPr="00272E89" w:rsidRDefault="00AD6DA8" w:rsidP="00887645">
            <w:pPr>
              <w:ind w:firstLine="709"/>
              <w:jc w:val="both"/>
              <w:rPr>
                <w:rFonts w:ascii="Times New Roman" w:hAnsi="Times New Roman" w:cs="Times New Roman"/>
                <w:sz w:val="24"/>
                <w:szCs w:val="24"/>
              </w:rPr>
            </w:pPr>
            <w:proofErr w:type="gramStart"/>
            <w:r w:rsidRPr="00272E89">
              <w:rPr>
                <w:rFonts w:ascii="Times New Roman" w:hAnsi="Times New Roman" w:cs="Times New Roman"/>
                <w:sz w:val="24"/>
                <w:szCs w:val="24"/>
              </w:rPr>
              <w:t>в</w:t>
            </w:r>
            <w:proofErr w:type="gramEnd"/>
            <w:r w:rsidRPr="00272E89">
              <w:rPr>
                <w:rFonts w:ascii="Times New Roman" w:hAnsi="Times New Roman" w:cs="Times New Roman"/>
                <w:sz w:val="24"/>
                <w:szCs w:val="24"/>
              </w:rPr>
              <w:t xml:space="preserve">) дефицит в сумме </w:t>
            </w:r>
            <w:r w:rsidRPr="00272E89">
              <w:rPr>
                <w:rFonts w:ascii="Times New Roman" w:hAnsi="Times New Roman" w:cs="Times New Roman"/>
                <w:b/>
                <w:bCs/>
                <w:sz w:val="24"/>
                <w:szCs w:val="24"/>
              </w:rPr>
              <w:t xml:space="preserve">2 640 322 618 </w:t>
            </w:r>
            <w:r w:rsidRPr="00272E89">
              <w:rPr>
                <w:rFonts w:ascii="Times New Roman" w:hAnsi="Times New Roman" w:cs="Times New Roman"/>
                <w:sz w:val="24"/>
                <w:szCs w:val="24"/>
              </w:rPr>
              <w:t xml:space="preserve">рублей, или </w:t>
            </w:r>
            <w:r w:rsidRPr="00272E89">
              <w:rPr>
                <w:rFonts w:ascii="Times New Roman" w:hAnsi="Times New Roman" w:cs="Times New Roman"/>
                <w:b/>
                <w:bCs/>
                <w:sz w:val="24"/>
                <w:szCs w:val="24"/>
              </w:rPr>
              <w:t>49,80</w:t>
            </w:r>
            <w:r w:rsidRPr="00272E89">
              <w:rPr>
                <w:rFonts w:ascii="Times New Roman" w:hAnsi="Times New Roman" w:cs="Times New Roman"/>
                <w:sz w:val="24"/>
                <w:szCs w:val="24"/>
              </w:rPr>
              <w:t xml:space="preserve"> процента к расходам.».</w:t>
            </w:r>
          </w:p>
          <w:p w14:paraId="16BC7938" w14:textId="4E6489FB"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2. Источниками покрытия дефицита республиканского бюджета являются средства в размере </w:t>
            </w:r>
            <w:r w:rsidRPr="00272E89">
              <w:rPr>
                <w:rFonts w:ascii="Times New Roman" w:hAnsi="Times New Roman" w:cs="Times New Roman"/>
                <w:b/>
                <w:bCs/>
                <w:sz w:val="24"/>
                <w:szCs w:val="24"/>
              </w:rPr>
              <w:t>2 640 322 618</w:t>
            </w:r>
            <w:r w:rsidRPr="00272E89">
              <w:rPr>
                <w:rFonts w:ascii="Times New Roman" w:hAnsi="Times New Roman" w:cs="Times New Roman"/>
                <w:sz w:val="24"/>
                <w:szCs w:val="24"/>
              </w:rPr>
              <w:t xml:space="preserve"> рублей, указанные в статье 5 (секретно) настоящего Закона.</w:t>
            </w:r>
          </w:p>
          <w:p w14:paraId="578312E3"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r>
      <w:tr w:rsidR="00AD6DA8" w:rsidRPr="00272E89" w14:paraId="07F41395" w14:textId="77777777" w:rsidTr="00272E89">
        <w:tc>
          <w:tcPr>
            <w:tcW w:w="7087" w:type="dxa"/>
            <w:tcBorders>
              <w:top w:val="single" w:sz="4" w:space="0" w:color="auto"/>
              <w:left w:val="single" w:sz="4" w:space="0" w:color="auto"/>
              <w:bottom w:val="single" w:sz="4" w:space="0" w:color="auto"/>
              <w:right w:val="single" w:sz="4" w:space="0" w:color="auto"/>
            </w:tcBorders>
          </w:tcPr>
          <w:p w14:paraId="5B2628E6"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3. </w:t>
            </w:r>
          </w:p>
          <w:p w14:paraId="61FBEC20"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w:t>
            </w:r>
          </w:p>
          <w:p w14:paraId="189E6909"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w:t>
            </w:r>
            <w:r w:rsidRPr="00272E89">
              <w:rPr>
                <w:rFonts w:ascii="Times New Roman" w:hAnsi="Times New Roman" w:cs="Times New Roman"/>
                <w:sz w:val="24"/>
                <w:szCs w:val="24"/>
              </w:rPr>
              <w:lastRenderedPageBreak/>
              <w:t>администраций городов (районов) не более 9,0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14:paraId="103036D8"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14:paraId="24B4B544" w14:textId="77777777" w:rsidR="00AD6DA8" w:rsidRPr="00272E89" w:rsidRDefault="00AD6DA8" w:rsidP="00887645">
            <w:pPr>
              <w:ind w:firstLine="709"/>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14:paraId="439ABF67"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 xml:space="preserve">Статья 3. </w:t>
            </w:r>
          </w:p>
          <w:p w14:paraId="22ADBA1F"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w:t>
            </w:r>
          </w:p>
          <w:p w14:paraId="7DC9F9B8"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w:t>
            </w:r>
            <w:r w:rsidRPr="00272E89">
              <w:rPr>
                <w:rFonts w:ascii="Times New Roman" w:hAnsi="Times New Roman" w:cs="Times New Roman"/>
                <w:sz w:val="24"/>
                <w:szCs w:val="24"/>
              </w:rPr>
              <w:lastRenderedPageBreak/>
              <w:t>(районов) не более 9,0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14:paraId="487E0C77"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14:paraId="26B11E8D" w14:textId="77777777" w:rsidR="00AD6DA8" w:rsidRPr="00272E89" w:rsidRDefault="00AD6DA8" w:rsidP="00887645">
            <w:pPr>
              <w:ind w:firstLine="791"/>
              <w:jc w:val="both"/>
              <w:rPr>
                <w:rFonts w:ascii="Times New Roman" w:hAnsi="Times New Roman" w:cs="Times New Roman"/>
                <w:b/>
                <w:bCs/>
                <w:sz w:val="24"/>
                <w:szCs w:val="24"/>
              </w:rPr>
            </w:pPr>
            <w:r w:rsidRPr="00272E89">
              <w:rPr>
                <w:rFonts w:ascii="Times New Roman" w:hAnsi="Times New Roman" w:cs="Times New Roman"/>
                <w:b/>
                <w:bCs/>
                <w:sz w:val="24"/>
                <w:szCs w:val="24"/>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предусмотреть за счет доходов местных бюджетов городов (районов), не имеющих целевого назначения.</w:t>
            </w:r>
          </w:p>
          <w:p w14:paraId="73EDE195" w14:textId="77777777" w:rsidR="00AD6DA8" w:rsidRPr="00272E89" w:rsidRDefault="00AD6DA8" w:rsidP="00887645">
            <w:pPr>
              <w:autoSpaceDE w:val="0"/>
              <w:autoSpaceDN w:val="0"/>
              <w:adjustRightInd w:val="0"/>
              <w:ind w:firstLine="709"/>
              <w:jc w:val="both"/>
              <w:rPr>
                <w:rFonts w:ascii="Times New Roman" w:hAnsi="Times New Roman" w:cs="Times New Roman"/>
                <w:sz w:val="24"/>
                <w:szCs w:val="24"/>
              </w:rPr>
            </w:pPr>
          </w:p>
        </w:tc>
      </w:tr>
      <w:tr w:rsidR="00AD6DA8" w:rsidRPr="00272E89" w14:paraId="68D5355D" w14:textId="77777777" w:rsidTr="00272E89">
        <w:tc>
          <w:tcPr>
            <w:tcW w:w="7087" w:type="dxa"/>
            <w:tcBorders>
              <w:top w:val="single" w:sz="4" w:space="0" w:color="auto"/>
              <w:left w:val="single" w:sz="4" w:space="0" w:color="auto"/>
              <w:bottom w:val="single" w:sz="4" w:space="0" w:color="auto"/>
              <w:right w:val="single" w:sz="4" w:space="0" w:color="auto"/>
            </w:tcBorders>
          </w:tcPr>
          <w:p w14:paraId="399FF7BF"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5. (Секретно).</w:t>
            </w:r>
          </w:p>
        </w:tc>
        <w:tc>
          <w:tcPr>
            <w:tcW w:w="7513" w:type="dxa"/>
            <w:tcBorders>
              <w:top w:val="single" w:sz="4" w:space="0" w:color="auto"/>
              <w:left w:val="single" w:sz="4" w:space="0" w:color="auto"/>
              <w:bottom w:val="single" w:sz="4" w:space="0" w:color="auto"/>
              <w:right w:val="single" w:sz="4" w:space="0" w:color="auto"/>
            </w:tcBorders>
          </w:tcPr>
          <w:p w14:paraId="48F03234" w14:textId="77777777" w:rsidR="00AD6DA8" w:rsidRPr="00272E89" w:rsidRDefault="00AD6DA8" w:rsidP="00887645">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5</w:t>
            </w:r>
            <w:r w:rsidRPr="00272E89">
              <w:rPr>
                <w:rFonts w:ascii="Times New Roman" w:eastAsia="Calibri" w:hAnsi="Times New Roman" w:cs="Times New Roman"/>
                <w:kern w:val="2"/>
                <w:sz w:val="24"/>
                <w:szCs w:val="24"/>
                <w14:ligatures w14:val="standardContextual"/>
              </w:rPr>
              <w:t>. (Секретно).</w:t>
            </w:r>
          </w:p>
          <w:p w14:paraId="41C2CA3C" w14:textId="77777777" w:rsidR="00AD6DA8" w:rsidRPr="00272E89" w:rsidRDefault="00AD6DA8" w:rsidP="00887645">
            <w:pPr>
              <w:jc w:val="center"/>
              <w:rPr>
                <w:rFonts w:ascii="Times New Roman" w:hAnsi="Times New Roman" w:cs="Times New Roman"/>
                <w:sz w:val="24"/>
                <w:szCs w:val="24"/>
              </w:rPr>
            </w:pPr>
          </w:p>
        </w:tc>
      </w:tr>
      <w:tr w:rsidR="00AD6DA8" w:rsidRPr="00272E89" w14:paraId="585C1F28" w14:textId="77777777" w:rsidTr="00272E89">
        <w:tc>
          <w:tcPr>
            <w:tcW w:w="7087" w:type="dxa"/>
            <w:tcBorders>
              <w:top w:val="single" w:sz="4" w:space="0" w:color="auto"/>
              <w:left w:val="single" w:sz="4" w:space="0" w:color="auto"/>
              <w:bottom w:val="single" w:sz="4" w:space="0" w:color="auto"/>
              <w:right w:val="single" w:sz="4" w:space="0" w:color="auto"/>
            </w:tcBorders>
          </w:tcPr>
          <w:p w14:paraId="566D1B42" w14:textId="77777777" w:rsidR="00AD6DA8" w:rsidRPr="00272E89" w:rsidRDefault="00AD6DA8" w:rsidP="00887645">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19.</w:t>
            </w:r>
          </w:p>
          <w:p w14:paraId="32BB9116"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Фонда капитальных вложений Приднестровской Молдавской Республики, в том числе по доходам и расходам, в сумме </w:t>
            </w:r>
            <w:r w:rsidRPr="00272E89">
              <w:rPr>
                <w:rFonts w:ascii="Times New Roman" w:hAnsi="Times New Roman" w:cs="Times New Roman"/>
                <w:b/>
                <w:sz w:val="24"/>
                <w:szCs w:val="24"/>
              </w:rPr>
              <w:t>74 809 530 рублей</w:t>
            </w:r>
            <w:r w:rsidRPr="00272E89">
              <w:rPr>
                <w:rFonts w:ascii="Times New Roman" w:hAnsi="Times New Roman" w:cs="Times New Roman"/>
                <w:sz w:val="24"/>
                <w:szCs w:val="24"/>
              </w:rPr>
              <w:t>, а также источники формирования и направления расходования средств согласно Приложению № 2.2 к настоящему Закону.</w:t>
            </w:r>
          </w:p>
          <w:p w14:paraId="020E519B" w14:textId="77777777" w:rsidR="00272E89" w:rsidRDefault="00272E89" w:rsidP="00887645">
            <w:pPr>
              <w:ind w:firstLine="709"/>
              <w:jc w:val="both"/>
              <w:rPr>
                <w:rFonts w:ascii="Times New Roman" w:hAnsi="Times New Roman" w:cs="Times New Roman"/>
                <w:b/>
                <w:bCs/>
                <w:sz w:val="24"/>
                <w:szCs w:val="24"/>
              </w:rPr>
            </w:pPr>
          </w:p>
          <w:p w14:paraId="60B9D839" w14:textId="77777777" w:rsidR="00AD6DA8" w:rsidRPr="00272E89" w:rsidRDefault="00AD6DA8" w:rsidP="00887645">
            <w:pPr>
              <w:ind w:firstLine="709"/>
              <w:jc w:val="both"/>
              <w:rPr>
                <w:rFonts w:ascii="Times New Roman" w:hAnsi="Times New Roman" w:cs="Times New Roman"/>
                <w:b/>
                <w:bCs/>
                <w:sz w:val="24"/>
                <w:szCs w:val="24"/>
              </w:rPr>
            </w:pPr>
            <w:proofErr w:type="gramStart"/>
            <w:r w:rsidRPr="00272E89">
              <w:rPr>
                <w:rFonts w:ascii="Times New Roman" w:hAnsi="Times New Roman" w:cs="Times New Roman"/>
                <w:b/>
                <w:bCs/>
                <w:sz w:val="24"/>
                <w:szCs w:val="24"/>
              </w:rPr>
              <w:t>отсутствует</w:t>
            </w:r>
            <w:proofErr w:type="gramEnd"/>
          </w:p>
          <w:p w14:paraId="54A8FDBD" w14:textId="77777777" w:rsidR="00AD6DA8" w:rsidRPr="00272E89" w:rsidRDefault="00AD6DA8" w:rsidP="00887645">
            <w:pPr>
              <w:ind w:firstLine="709"/>
              <w:jc w:val="both"/>
              <w:rPr>
                <w:rFonts w:ascii="Times New Roman" w:hAnsi="Times New Roman" w:cs="Times New Roman"/>
                <w:sz w:val="24"/>
                <w:szCs w:val="24"/>
              </w:rPr>
            </w:pPr>
          </w:p>
          <w:p w14:paraId="721B1F3D" w14:textId="77777777" w:rsidR="00AD6DA8" w:rsidRPr="00272E89" w:rsidRDefault="00AD6DA8" w:rsidP="00887645">
            <w:pPr>
              <w:ind w:firstLine="709"/>
              <w:jc w:val="both"/>
              <w:rPr>
                <w:rFonts w:ascii="Times New Roman" w:hAnsi="Times New Roman" w:cs="Times New Roman"/>
                <w:sz w:val="24"/>
                <w:szCs w:val="24"/>
              </w:rPr>
            </w:pPr>
          </w:p>
          <w:p w14:paraId="158A505D" w14:textId="77777777" w:rsidR="00AD6DA8" w:rsidRPr="00272E89" w:rsidRDefault="00AD6DA8" w:rsidP="00887645">
            <w:pPr>
              <w:ind w:firstLine="709"/>
              <w:jc w:val="both"/>
              <w:rPr>
                <w:rFonts w:ascii="Times New Roman" w:hAnsi="Times New Roman" w:cs="Times New Roman"/>
                <w:sz w:val="24"/>
                <w:szCs w:val="24"/>
              </w:rPr>
            </w:pPr>
          </w:p>
          <w:p w14:paraId="7639B428" w14:textId="77777777" w:rsidR="00AD6DA8" w:rsidRPr="00272E89" w:rsidRDefault="00AD6DA8" w:rsidP="00887645">
            <w:pPr>
              <w:ind w:firstLine="709"/>
              <w:jc w:val="both"/>
              <w:rPr>
                <w:rFonts w:ascii="Times New Roman" w:hAnsi="Times New Roman" w:cs="Times New Roman"/>
                <w:sz w:val="24"/>
                <w:szCs w:val="24"/>
              </w:rPr>
            </w:pPr>
          </w:p>
          <w:p w14:paraId="1EC16176" w14:textId="77777777" w:rsidR="00AD6DA8" w:rsidRDefault="00AD6DA8" w:rsidP="00887645">
            <w:pPr>
              <w:ind w:firstLine="709"/>
              <w:jc w:val="both"/>
              <w:rPr>
                <w:rFonts w:ascii="Times New Roman" w:hAnsi="Times New Roman" w:cs="Times New Roman"/>
                <w:sz w:val="24"/>
                <w:szCs w:val="24"/>
              </w:rPr>
            </w:pPr>
          </w:p>
          <w:p w14:paraId="05B22CA4" w14:textId="77777777" w:rsidR="00272E89" w:rsidRDefault="00272E89" w:rsidP="00887645">
            <w:pPr>
              <w:ind w:firstLine="709"/>
              <w:jc w:val="both"/>
              <w:rPr>
                <w:rFonts w:ascii="Times New Roman" w:hAnsi="Times New Roman" w:cs="Times New Roman"/>
                <w:sz w:val="24"/>
                <w:szCs w:val="24"/>
              </w:rPr>
            </w:pPr>
          </w:p>
          <w:p w14:paraId="7BC4BA50" w14:textId="77777777" w:rsidR="00AD6DA8" w:rsidRPr="00272E89" w:rsidRDefault="00AD6DA8" w:rsidP="00887645">
            <w:pPr>
              <w:ind w:firstLine="709"/>
              <w:jc w:val="both"/>
              <w:rPr>
                <w:rFonts w:ascii="Times New Roman" w:hAnsi="Times New Roman" w:cs="Times New Roman"/>
                <w:sz w:val="24"/>
                <w:szCs w:val="24"/>
              </w:rPr>
            </w:pPr>
          </w:p>
          <w:p w14:paraId="452C9615" w14:textId="77777777" w:rsidR="00AD6DA8" w:rsidRPr="00272E89" w:rsidRDefault="00AD6DA8" w:rsidP="00887645">
            <w:pPr>
              <w:ind w:firstLine="709"/>
              <w:jc w:val="both"/>
              <w:rPr>
                <w:rFonts w:ascii="Times New Roman" w:hAnsi="Times New Roman" w:cs="Times New Roman"/>
                <w:sz w:val="24"/>
                <w:szCs w:val="24"/>
              </w:rPr>
            </w:pPr>
          </w:p>
          <w:p w14:paraId="5A8689C1"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14:paraId="765FA10E" w14:textId="77777777" w:rsidR="00AD6DA8" w:rsidRPr="00272E89" w:rsidRDefault="00AD6DA8" w:rsidP="00887645">
            <w:pPr>
              <w:ind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c>
          <w:tcPr>
            <w:tcW w:w="7513" w:type="dxa"/>
            <w:tcBorders>
              <w:top w:val="single" w:sz="4" w:space="0" w:color="auto"/>
              <w:left w:val="single" w:sz="4" w:space="0" w:color="auto"/>
              <w:bottom w:val="single" w:sz="4" w:space="0" w:color="auto"/>
              <w:right w:val="single" w:sz="4" w:space="0" w:color="auto"/>
            </w:tcBorders>
          </w:tcPr>
          <w:p w14:paraId="4DB27E29" w14:textId="77777777" w:rsidR="00AD6DA8" w:rsidRPr="00272E89" w:rsidRDefault="00AD6DA8" w:rsidP="00887645">
            <w:pPr>
              <w:ind w:firstLine="649"/>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19.</w:t>
            </w:r>
          </w:p>
          <w:p w14:paraId="539ED046" w14:textId="77777777" w:rsidR="00AD6DA8" w:rsidRPr="00272E89" w:rsidRDefault="00AD6DA8" w:rsidP="00887645">
            <w:pPr>
              <w:widowControl w:val="0"/>
              <w:tabs>
                <w:tab w:val="left" w:pos="567"/>
              </w:tabs>
              <w:ind w:left="142" w:firstLine="425"/>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Фонда капитальных вложений Приднестровской Молдавской Республики, в том числе по доходам и расходам, в сумме    </w:t>
            </w:r>
            <w:r w:rsidRPr="00272E89">
              <w:rPr>
                <w:rFonts w:ascii="Times New Roman" w:hAnsi="Times New Roman" w:cs="Times New Roman"/>
                <w:b/>
                <w:bCs/>
                <w:sz w:val="24"/>
                <w:szCs w:val="24"/>
              </w:rPr>
              <w:t>76 562 882 рубля</w:t>
            </w:r>
            <w:r w:rsidRPr="00272E89">
              <w:rPr>
                <w:rFonts w:ascii="Times New Roman" w:hAnsi="Times New Roman" w:cs="Times New Roman"/>
                <w:sz w:val="24"/>
                <w:szCs w:val="24"/>
              </w:rPr>
              <w:t>, а также источники формирования и направления расходования средств согласно Приложению № 2.2 к настоящему Закону.</w:t>
            </w:r>
          </w:p>
          <w:p w14:paraId="0EA8DE0E" w14:textId="6B033C19" w:rsidR="00AD6DA8" w:rsidRPr="00272E89" w:rsidRDefault="00AD6DA8" w:rsidP="00887645">
            <w:pPr>
              <w:ind w:firstLine="709"/>
              <w:contextualSpacing/>
              <w:jc w:val="both"/>
              <w:rPr>
                <w:rFonts w:ascii="Times New Roman" w:hAnsi="Times New Roman" w:cs="Times New Roman"/>
                <w:b/>
                <w:bCs/>
                <w:sz w:val="24"/>
                <w:szCs w:val="24"/>
              </w:rPr>
            </w:pPr>
            <w:r w:rsidRPr="00272E89">
              <w:rPr>
                <w:rFonts w:ascii="Times New Roman" w:hAnsi="Times New Roman" w:cs="Times New Roman"/>
                <w:b/>
                <w:bCs/>
                <w:sz w:val="24"/>
                <w:szCs w:val="24"/>
              </w:rPr>
              <w:t xml:space="preserve">В 2026 году часть денежных средств, поступивших в доход республиканских бюджет, в сумме 1 753 352 рубля перечисляется в доход Фонда капитальных вложений Приднестровской </w:t>
            </w:r>
            <w:r w:rsidRPr="00272E89">
              <w:rPr>
                <w:rFonts w:ascii="Times New Roman" w:hAnsi="Times New Roman" w:cs="Times New Roman"/>
                <w:b/>
                <w:bCs/>
                <w:sz w:val="24"/>
                <w:szCs w:val="24"/>
              </w:rPr>
              <w:lastRenderedPageBreak/>
              <w:t xml:space="preserve">Молдавской Республики и направляется на финансирование расходов по объекту «Капитальный ремонт части административного здания лит. А, состоящей из помещений второго этажа: №№№ 5-9, 11-28, 40, </w:t>
            </w:r>
            <w:r w:rsidR="00272E89">
              <w:rPr>
                <w:rFonts w:ascii="Times New Roman" w:hAnsi="Times New Roman" w:cs="Times New Roman"/>
                <w:b/>
                <w:bCs/>
                <w:sz w:val="24"/>
                <w:szCs w:val="24"/>
              </w:rPr>
              <w:t xml:space="preserve">41, общей площадью – 588,2 </w:t>
            </w:r>
            <w:proofErr w:type="spellStart"/>
            <w:r w:rsidR="00272E89">
              <w:rPr>
                <w:rFonts w:ascii="Times New Roman" w:hAnsi="Times New Roman" w:cs="Times New Roman"/>
                <w:b/>
                <w:bCs/>
                <w:sz w:val="24"/>
                <w:szCs w:val="24"/>
              </w:rPr>
              <w:t>кв.м</w:t>
            </w:r>
            <w:proofErr w:type="spellEnd"/>
            <w:r w:rsidRPr="00272E89">
              <w:rPr>
                <w:rFonts w:ascii="Times New Roman" w:hAnsi="Times New Roman" w:cs="Times New Roman"/>
                <w:b/>
                <w:bCs/>
                <w:sz w:val="24"/>
                <w:szCs w:val="24"/>
              </w:rPr>
              <w:t>, расположенного по адресу: город Тирасполь, улица Свердлова, 57.</w:t>
            </w:r>
          </w:p>
          <w:p w14:paraId="7F5B83A4" w14:textId="77777777" w:rsidR="00AD6DA8" w:rsidRPr="00272E89" w:rsidRDefault="00AD6DA8" w:rsidP="00887645">
            <w:pPr>
              <w:pStyle w:val="a3"/>
              <w:ind w:left="0" w:firstLine="709"/>
              <w:jc w:val="both"/>
              <w:rPr>
                <w:rFonts w:ascii="Times New Roman" w:hAnsi="Times New Roman" w:cs="Times New Roman"/>
                <w:sz w:val="24"/>
                <w:szCs w:val="24"/>
              </w:rPr>
            </w:pPr>
            <w:r w:rsidRPr="00272E89">
              <w:rPr>
                <w:rFonts w:ascii="Times New Roman" w:hAnsi="Times New Roman" w:cs="Times New Roman"/>
                <w:sz w:val="24"/>
                <w:szCs w:val="24"/>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14:paraId="74D6327F" w14:textId="77777777" w:rsidR="00AD6DA8" w:rsidRPr="00272E89" w:rsidRDefault="00AD6DA8" w:rsidP="00887645">
            <w:pPr>
              <w:pStyle w:val="a3"/>
              <w:ind w:left="0"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r>
      <w:tr w:rsidR="00AD6DA8" w:rsidRPr="00272E89" w14:paraId="12F0FB63" w14:textId="77777777" w:rsidTr="00272E89">
        <w:tc>
          <w:tcPr>
            <w:tcW w:w="7087" w:type="dxa"/>
            <w:tcBorders>
              <w:top w:val="single" w:sz="4" w:space="0" w:color="auto"/>
              <w:left w:val="single" w:sz="4" w:space="0" w:color="auto"/>
              <w:bottom w:val="single" w:sz="4" w:space="0" w:color="auto"/>
              <w:right w:val="single" w:sz="4" w:space="0" w:color="auto"/>
            </w:tcBorders>
          </w:tcPr>
          <w:p w14:paraId="61242675" w14:textId="77777777" w:rsidR="00AD6DA8" w:rsidRPr="00272E89" w:rsidRDefault="00AD6DA8" w:rsidP="00887645">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34.</w:t>
            </w:r>
          </w:p>
          <w:p w14:paraId="42E44A0B" w14:textId="77777777" w:rsidR="00AD6DA8" w:rsidRPr="00272E89" w:rsidRDefault="00AD6DA8" w:rsidP="00887645">
            <w:pPr>
              <w:ind w:firstLine="742"/>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14:paraId="4AF96548" w14:textId="77777777" w:rsidR="00AD6DA8" w:rsidRPr="00272E89" w:rsidRDefault="00AD6DA8" w:rsidP="00887645">
            <w:pPr>
              <w:ind w:firstLine="742"/>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kern w:val="2"/>
                <w:sz w:val="24"/>
                <w:szCs w:val="24"/>
                <w14:ligatures w14:val="standardContextual"/>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на 1 января 2026 года </w:t>
            </w:r>
            <w:bookmarkStart w:id="3" w:name="_Hlk219992195"/>
            <w:r w:rsidRPr="00272E89">
              <w:rPr>
                <w:rFonts w:ascii="Times New Roman" w:eastAsia="Calibri" w:hAnsi="Times New Roman" w:cs="Times New Roman"/>
                <w:b/>
                <w:bCs/>
                <w:kern w:val="2"/>
                <w:sz w:val="24"/>
                <w:szCs w:val="24"/>
                <w14:ligatures w14:val="standardContextual"/>
              </w:rPr>
              <w:t>на цели, предусмотренные в 2025 году</w:t>
            </w:r>
            <w:bookmarkEnd w:id="3"/>
            <w:r w:rsidRPr="00272E89">
              <w:rPr>
                <w:rFonts w:ascii="Times New Roman" w:eastAsia="Calibri" w:hAnsi="Times New Roman" w:cs="Times New Roman"/>
                <w:kern w:val="2"/>
                <w:sz w:val="24"/>
                <w:szCs w:val="24"/>
                <w14:ligatures w14:val="standardContextual"/>
              </w:rPr>
              <w:t>, с последующим внесением изменений в настоящий Закон.</w:t>
            </w:r>
          </w:p>
        </w:tc>
        <w:tc>
          <w:tcPr>
            <w:tcW w:w="7513" w:type="dxa"/>
            <w:tcBorders>
              <w:top w:val="single" w:sz="4" w:space="0" w:color="auto"/>
              <w:left w:val="single" w:sz="4" w:space="0" w:color="auto"/>
              <w:bottom w:val="single" w:sz="4" w:space="0" w:color="auto"/>
              <w:right w:val="single" w:sz="4" w:space="0" w:color="auto"/>
            </w:tcBorders>
          </w:tcPr>
          <w:p w14:paraId="5CAF5A77" w14:textId="77777777" w:rsidR="00AD6DA8" w:rsidRPr="00272E89" w:rsidRDefault="00AD6DA8" w:rsidP="00887645">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34.</w:t>
            </w:r>
          </w:p>
          <w:p w14:paraId="4E2E62DE" w14:textId="77777777" w:rsidR="00AD6DA8" w:rsidRPr="00272E89" w:rsidRDefault="00AD6DA8" w:rsidP="00887645">
            <w:pPr>
              <w:ind w:firstLine="742"/>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14:paraId="6493BE1B" w14:textId="77777777" w:rsidR="00AD6DA8" w:rsidRPr="00272E89" w:rsidRDefault="00AD6DA8" w:rsidP="00887645">
            <w:pPr>
              <w:ind w:firstLine="649"/>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на 1 января 2026 года </w:t>
            </w:r>
            <w:r w:rsidRPr="00272E89">
              <w:rPr>
                <w:rFonts w:ascii="Times New Roman" w:eastAsia="Calibri" w:hAnsi="Times New Roman" w:cs="Times New Roman"/>
                <w:b/>
                <w:bCs/>
                <w:kern w:val="2"/>
                <w:sz w:val="24"/>
                <w:szCs w:val="24"/>
                <w14:ligatures w14:val="standardContextual"/>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r w:rsidRPr="00272E89">
              <w:rPr>
                <w:rFonts w:ascii="Times New Roman" w:eastAsia="Calibri" w:hAnsi="Times New Roman" w:cs="Times New Roman"/>
                <w:kern w:val="2"/>
                <w:sz w:val="24"/>
                <w:szCs w:val="24"/>
                <w14:ligatures w14:val="standardContextual"/>
              </w:rPr>
              <w:t>, с последующим внесением изменений в настоящий Закон.</w:t>
            </w:r>
          </w:p>
        </w:tc>
      </w:tr>
    </w:tbl>
    <w:p w14:paraId="41E8B5D1" w14:textId="77777777" w:rsidR="00AD6DA8" w:rsidRPr="001609EE" w:rsidRDefault="00AD6DA8" w:rsidP="00AD6DA8">
      <w:pPr>
        <w:spacing w:after="0" w:line="240" w:lineRule="auto"/>
        <w:rPr>
          <w:rFonts w:ascii="Times New Roman" w:hAnsi="Times New Roman" w:cs="Times New Roman"/>
          <w:sz w:val="24"/>
          <w:szCs w:val="24"/>
        </w:rPr>
      </w:pPr>
    </w:p>
    <w:p w14:paraId="6A772265" w14:textId="6AE166DF"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A353AA8" w14:textId="77777777"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7182C46" w14:textId="77777777"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567732F" w14:textId="77777777" w:rsidR="00AD6DA8" w:rsidRDefault="00AD6DA8" w:rsidP="00AA15D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sectPr w:rsidR="00AD6DA8" w:rsidSect="00272E89">
      <w:pgSz w:w="16838" w:h="11906" w:orient="landscape"/>
      <w:pgMar w:top="1701" w:right="962" w:bottom="567" w:left="1134"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769F6" w14:textId="77777777" w:rsidR="00854E5A" w:rsidRDefault="00854E5A" w:rsidP="00AA15D1">
      <w:pPr>
        <w:spacing w:after="0" w:line="240" w:lineRule="auto"/>
      </w:pPr>
      <w:r>
        <w:separator/>
      </w:r>
    </w:p>
  </w:endnote>
  <w:endnote w:type="continuationSeparator" w:id="0">
    <w:p w14:paraId="43695AF4" w14:textId="77777777" w:rsidR="00854E5A" w:rsidRDefault="00854E5A" w:rsidP="00AA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0036A" w14:textId="77777777" w:rsidR="00854E5A" w:rsidRDefault="00854E5A" w:rsidP="00AA15D1">
      <w:pPr>
        <w:spacing w:after="0" w:line="240" w:lineRule="auto"/>
      </w:pPr>
      <w:r>
        <w:separator/>
      </w:r>
    </w:p>
  </w:footnote>
  <w:footnote w:type="continuationSeparator" w:id="0">
    <w:p w14:paraId="05030A09" w14:textId="77777777" w:rsidR="00854E5A" w:rsidRDefault="00854E5A" w:rsidP="00AA1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309911"/>
      <w:docPartObj>
        <w:docPartGallery w:val="Page Numbers (Top of Page)"/>
        <w:docPartUnique/>
      </w:docPartObj>
    </w:sdtPr>
    <w:sdtEndPr>
      <w:rPr>
        <w:rFonts w:ascii="Times New Roman" w:hAnsi="Times New Roman" w:cs="Times New Roman"/>
        <w:sz w:val="24"/>
        <w:szCs w:val="24"/>
      </w:rPr>
    </w:sdtEndPr>
    <w:sdtContent>
      <w:p w14:paraId="2FB9849F" w14:textId="53A6299A" w:rsidR="00AA15D1" w:rsidRPr="00AA15D1" w:rsidRDefault="00AA15D1">
        <w:pPr>
          <w:pStyle w:val="ad"/>
          <w:jc w:val="center"/>
          <w:rPr>
            <w:rFonts w:ascii="Times New Roman" w:hAnsi="Times New Roman" w:cs="Times New Roman"/>
            <w:sz w:val="24"/>
            <w:szCs w:val="24"/>
          </w:rPr>
        </w:pPr>
        <w:r w:rsidRPr="00AA15D1">
          <w:rPr>
            <w:rFonts w:ascii="Times New Roman" w:hAnsi="Times New Roman" w:cs="Times New Roman"/>
            <w:sz w:val="24"/>
            <w:szCs w:val="24"/>
          </w:rPr>
          <w:fldChar w:fldCharType="begin"/>
        </w:r>
        <w:r w:rsidRPr="00AA15D1">
          <w:rPr>
            <w:rFonts w:ascii="Times New Roman" w:hAnsi="Times New Roman" w:cs="Times New Roman"/>
            <w:sz w:val="24"/>
            <w:szCs w:val="24"/>
          </w:rPr>
          <w:instrText>PAGE   \* MERGEFORMAT</w:instrText>
        </w:r>
        <w:r w:rsidRPr="00AA15D1">
          <w:rPr>
            <w:rFonts w:ascii="Times New Roman" w:hAnsi="Times New Roman" w:cs="Times New Roman"/>
            <w:sz w:val="24"/>
            <w:szCs w:val="24"/>
          </w:rPr>
          <w:fldChar w:fldCharType="separate"/>
        </w:r>
        <w:r w:rsidR="00305DAB">
          <w:rPr>
            <w:rFonts w:ascii="Times New Roman" w:hAnsi="Times New Roman" w:cs="Times New Roman"/>
            <w:noProof/>
            <w:sz w:val="24"/>
            <w:szCs w:val="24"/>
          </w:rPr>
          <w:t>- 11 -</w:t>
        </w:r>
        <w:r w:rsidRPr="00AA15D1">
          <w:rPr>
            <w:rFonts w:ascii="Times New Roman" w:hAnsi="Times New Roman" w:cs="Times New Roman"/>
            <w:sz w:val="24"/>
            <w:szCs w:val="24"/>
          </w:rPr>
          <w:fldChar w:fldCharType="end"/>
        </w:r>
      </w:p>
    </w:sdtContent>
  </w:sdt>
  <w:p w14:paraId="0F6B82C3" w14:textId="77777777" w:rsidR="00AA15D1" w:rsidRDefault="00AA15D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00B66"/>
    <w:multiLevelType w:val="hybridMultilevel"/>
    <w:tmpl w:val="A3D49420"/>
    <w:lvl w:ilvl="0" w:tplc="C1F8D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F013DF"/>
    <w:multiLevelType w:val="hybridMultilevel"/>
    <w:tmpl w:val="02C0F594"/>
    <w:lvl w:ilvl="0" w:tplc="790E990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581628"/>
    <w:multiLevelType w:val="hybridMultilevel"/>
    <w:tmpl w:val="0E96D340"/>
    <w:lvl w:ilvl="0" w:tplc="C0C4AE04">
      <w:start w:val="1"/>
      <w:numFmt w:val="decimal"/>
      <w:lvlText w:val="%1."/>
      <w:lvlJc w:val="left"/>
      <w:pPr>
        <w:ind w:left="1353" w:hanging="360"/>
      </w:pPr>
      <w:rPr>
        <w:rFonts w:hint="default"/>
        <w:strike w:val="0"/>
        <w:color w:val="000000" w:themeColor="text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87"/>
    <w:rsid w:val="00000818"/>
    <w:rsid w:val="00036A9D"/>
    <w:rsid w:val="00041C92"/>
    <w:rsid w:val="000513C0"/>
    <w:rsid w:val="000911E1"/>
    <w:rsid w:val="000D139D"/>
    <w:rsid w:val="001102ED"/>
    <w:rsid w:val="001576B6"/>
    <w:rsid w:val="0017056E"/>
    <w:rsid w:val="00182391"/>
    <w:rsid w:val="001C3DCF"/>
    <w:rsid w:val="001D37F8"/>
    <w:rsid w:val="00217142"/>
    <w:rsid w:val="002233C5"/>
    <w:rsid w:val="00235358"/>
    <w:rsid w:val="00237984"/>
    <w:rsid w:val="0027079C"/>
    <w:rsid w:val="00272E89"/>
    <w:rsid w:val="00275410"/>
    <w:rsid w:val="0028788C"/>
    <w:rsid w:val="002A33D9"/>
    <w:rsid w:val="002B50A1"/>
    <w:rsid w:val="002D1D86"/>
    <w:rsid w:val="00305DAB"/>
    <w:rsid w:val="003A3689"/>
    <w:rsid w:val="00402A6A"/>
    <w:rsid w:val="00425C92"/>
    <w:rsid w:val="00430259"/>
    <w:rsid w:val="00446587"/>
    <w:rsid w:val="00470D59"/>
    <w:rsid w:val="00476508"/>
    <w:rsid w:val="00484CCC"/>
    <w:rsid w:val="004A4444"/>
    <w:rsid w:val="004D64F2"/>
    <w:rsid w:val="00521553"/>
    <w:rsid w:val="00524296"/>
    <w:rsid w:val="00546C63"/>
    <w:rsid w:val="00550080"/>
    <w:rsid w:val="00554FCE"/>
    <w:rsid w:val="005A0858"/>
    <w:rsid w:val="005A3E9B"/>
    <w:rsid w:val="005C384C"/>
    <w:rsid w:val="005F2C11"/>
    <w:rsid w:val="00607AD0"/>
    <w:rsid w:val="006106FB"/>
    <w:rsid w:val="00614C09"/>
    <w:rsid w:val="0062080C"/>
    <w:rsid w:val="00660B41"/>
    <w:rsid w:val="006D5BA8"/>
    <w:rsid w:val="00715F2B"/>
    <w:rsid w:val="007236AD"/>
    <w:rsid w:val="007966F3"/>
    <w:rsid w:val="007A03C4"/>
    <w:rsid w:val="007B2B3D"/>
    <w:rsid w:val="007B7BC4"/>
    <w:rsid w:val="007C31AE"/>
    <w:rsid w:val="007E1CE1"/>
    <w:rsid w:val="00816BC5"/>
    <w:rsid w:val="0083366B"/>
    <w:rsid w:val="00854E5A"/>
    <w:rsid w:val="0086212D"/>
    <w:rsid w:val="00864FBA"/>
    <w:rsid w:val="0087430E"/>
    <w:rsid w:val="00885AFD"/>
    <w:rsid w:val="008C2EAE"/>
    <w:rsid w:val="00905723"/>
    <w:rsid w:val="00917097"/>
    <w:rsid w:val="009345AD"/>
    <w:rsid w:val="00940D49"/>
    <w:rsid w:val="00956888"/>
    <w:rsid w:val="00995ECB"/>
    <w:rsid w:val="009A735A"/>
    <w:rsid w:val="00A2108A"/>
    <w:rsid w:val="00A232D8"/>
    <w:rsid w:val="00A324F3"/>
    <w:rsid w:val="00A60155"/>
    <w:rsid w:val="00A64FB6"/>
    <w:rsid w:val="00A70E00"/>
    <w:rsid w:val="00AA15D1"/>
    <w:rsid w:val="00AD6DA8"/>
    <w:rsid w:val="00AF08F9"/>
    <w:rsid w:val="00B050EE"/>
    <w:rsid w:val="00B37A53"/>
    <w:rsid w:val="00B605AD"/>
    <w:rsid w:val="00BC011B"/>
    <w:rsid w:val="00BE4C89"/>
    <w:rsid w:val="00BF0792"/>
    <w:rsid w:val="00C234E6"/>
    <w:rsid w:val="00C722B3"/>
    <w:rsid w:val="00C77FF2"/>
    <w:rsid w:val="00CB7B75"/>
    <w:rsid w:val="00CC0F03"/>
    <w:rsid w:val="00CC464D"/>
    <w:rsid w:val="00CD4503"/>
    <w:rsid w:val="00CE3AB0"/>
    <w:rsid w:val="00CE68CC"/>
    <w:rsid w:val="00D441C9"/>
    <w:rsid w:val="00D523F8"/>
    <w:rsid w:val="00D61D20"/>
    <w:rsid w:val="00D657FF"/>
    <w:rsid w:val="00DB7964"/>
    <w:rsid w:val="00E02D8F"/>
    <w:rsid w:val="00E079EC"/>
    <w:rsid w:val="00E43441"/>
    <w:rsid w:val="00E6300E"/>
    <w:rsid w:val="00E84491"/>
    <w:rsid w:val="00E92BB4"/>
    <w:rsid w:val="00E94F1D"/>
    <w:rsid w:val="00F14D24"/>
    <w:rsid w:val="00F157E2"/>
    <w:rsid w:val="00F53AE6"/>
    <w:rsid w:val="00F82E6A"/>
    <w:rsid w:val="00FB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FBA8"/>
  <w15:chartTrackingRefBased/>
  <w15:docId w15:val="{0A00119B-F2E0-4478-AC6D-87BD3E21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D20"/>
    <w:pPr>
      <w:ind w:left="720"/>
      <w:contextualSpacing/>
    </w:pPr>
  </w:style>
  <w:style w:type="paragraph" w:styleId="a4">
    <w:name w:val="Normal (Web)"/>
    <w:basedOn w:val="a"/>
    <w:uiPriority w:val="99"/>
    <w:unhideWhenUsed/>
    <w:rsid w:val="00BC01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64FB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4FB6"/>
    <w:rPr>
      <w:rFonts w:ascii="Segoe UI" w:hAnsi="Segoe UI" w:cs="Segoe UI"/>
      <w:sz w:val="18"/>
      <w:szCs w:val="18"/>
    </w:rPr>
  </w:style>
  <w:style w:type="character" w:styleId="a7">
    <w:name w:val="annotation reference"/>
    <w:basedOn w:val="a0"/>
    <w:uiPriority w:val="99"/>
    <w:semiHidden/>
    <w:unhideWhenUsed/>
    <w:rsid w:val="00A64FB6"/>
    <w:rPr>
      <w:sz w:val="16"/>
      <w:szCs w:val="16"/>
    </w:rPr>
  </w:style>
  <w:style w:type="paragraph" w:styleId="a8">
    <w:name w:val="annotation text"/>
    <w:basedOn w:val="a"/>
    <w:link w:val="a9"/>
    <w:uiPriority w:val="99"/>
    <w:semiHidden/>
    <w:unhideWhenUsed/>
    <w:rsid w:val="00A64FB6"/>
    <w:pPr>
      <w:spacing w:line="240" w:lineRule="auto"/>
    </w:pPr>
    <w:rPr>
      <w:sz w:val="20"/>
      <w:szCs w:val="20"/>
    </w:rPr>
  </w:style>
  <w:style w:type="character" w:customStyle="1" w:styleId="a9">
    <w:name w:val="Текст примечания Знак"/>
    <w:basedOn w:val="a0"/>
    <w:link w:val="a8"/>
    <w:uiPriority w:val="99"/>
    <w:semiHidden/>
    <w:rsid w:val="00A64FB6"/>
    <w:rPr>
      <w:sz w:val="20"/>
      <w:szCs w:val="20"/>
    </w:rPr>
  </w:style>
  <w:style w:type="paragraph" w:styleId="aa">
    <w:name w:val="annotation subject"/>
    <w:basedOn w:val="a8"/>
    <w:next w:val="a8"/>
    <w:link w:val="ab"/>
    <w:uiPriority w:val="99"/>
    <w:semiHidden/>
    <w:unhideWhenUsed/>
    <w:rsid w:val="00A64FB6"/>
    <w:rPr>
      <w:b/>
      <w:bCs/>
    </w:rPr>
  </w:style>
  <w:style w:type="character" w:customStyle="1" w:styleId="ab">
    <w:name w:val="Тема примечания Знак"/>
    <w:basedOn w:val="a9"/>
    <w:link w:val="aa"/>
    <w:uiPriority w:val="99"/>
    <w:semiHidden/>
    <w:rsid w:val="00A64FB6"/>
    <w:rPr>
      <w:b/>
      <w:bCs/>
      <w:sz w:val="20"/>
      <w:szCs w:val="20"/>
    </w:rPr>
  </w:style>
  <w:style w:type="character" w:styleId="ac">
    <w:name w:val="Hyperlink"/>
    <w:basedOn w:val="a0"/>
    <w:uiPriority w:val="99"/>
    <w:unhideWhenUsed/>
    <w:rsid w:val="007A03C4"/>
    <w:rPr>
      <w:color w:val="0563C1" w:themeColor="hyperlink"/>
      <w:u w:val="single"/>
    </w:rPr>
  </w:style>
  <w:style w:type="paragraph" w:styleId="ad">
    <w:name w:val="header"/>
    <w:basedOn w:val="a"/>
    <w:link w:val="ae"/>
    <w:uiPriority w:val="99"/>
    <w:unhideWhenUsed/>
    <w:rsid w:val="00AA15D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A15D1"/>
  </w:style>
  <w:style w:type="paragraph" w:styleId="af">
    <w:name w:val="footer"/>
    <w:basedOn w:val="a"/>
    <w:link w:val="af0"/>
    <w:uiPriority w:val="99"/>
    <w:unhideWhenUsed/>
    <w:rsid w:val="00AA15D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A15D1"/>
  </w:style>
  <w:style w:type="table" w:styleId="af1">
    <w:name w:val="Table Grid"/>
    <w:basedOn w:val="a1"/>
    <w:uiPriority w:val="39"/>
    <w:rsid w:val="00AD6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ettings" Target="settings.xml"/><Relationship Id="rId7" Type="http://schemas.openxmlformats.org/officeDocument/2006/relationships/hyperlink" Target="https://pravopmr.ru/View.aspx?id=rMms0S4yukd2dJ6WK8kdBg%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11</Pages>
  <Words>3348</Words>
  <Characters>19090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Кудрова А.А.</cp:lastModifiedBy>
  <cp:revision>34</cp:revision>
  <cp:lastPrinted>2026-01-27T08:57:00Z</cp:lastPrinted>
  <dcterms:created xsi:type="dcterms:W3CDTF">2026-01-22T19:16:00Z</dcterms:created>
  <dcterms:modified xsi:type="dcterms:W3CDTF">2026-01-27T12:39:00Z</dcterms:modified>
</cp:coreProperties>
</file>