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07" w:rsidRDefault="00BE2307" w:rsidP="00BA76A4">
      <w:pPr>
        <w:jc w:val="center"/>
        <w:rPr>
          <w:sz w:val="28"/>
          <w:szCs w:val="28"/>
        </w:rPr>
      </w:pPr>
    </w:p>
    <w:p w:rsidR="00BE2307" w:rsidRDefault="00BE2307" w:rsidP="00BA76A4">
      <w:pPr>
        <w:jc w:val="center"/>
        <w:rPr>
          <w:sz w:val="28"/>
          <w:szCs w:val="28"/>
        </w:rPr>
      </w:pPr>
    </w:p>
    <w:p w:rsidR="00BE2307" w:rsidRDefault="00BE2307" w:rsidP="00BA76A4">
      <w:pPr>
        <w:jc w:val="center"/>
        <w:rPr>
          <w:sz w:val="28"/>
          <w:szCs w:val="28"/>
        </w:rPr>
      </w:pPr>
    </w:p>
    <w:p w:rsidR="00BE2307" w:rsidRDefault="00BE2307" w:rsidP="00BA76A4">
      <w:pPr>
        <w:jc w:val="center"/>
        <w:rPr>
          <w:sz w:val="28"/>
          <w:szCs w:val="28"/>
        </w:rPr>
      </w:pPr>
    </w:p>
    <w:p w:rsidR="00BE2307" w:rsidRDefault="00BE2307" w:rsidP="00BA76A4">
      <w:pPr>
        <w:rPr>
          <w:sz w:val="28"/>
          <w:szCs w:val="28"/>
        </w:rPr>
      </w:pPr>
    </w:p>
    <w:p w:rsidR="00BE2307" w:rsidRDefault="00BE2307" w:rsidP="00BA76A4">
      <w:pPr>
        <w:jc w:val="center"/>
        <w:rPr>
          <w:sz w:val="28"/>
          <w:szCs w:val="28"/>
        </w:rPr>
      </w:pPr>
    </w:p>
    <w:p w:rsidR="00926E06" w:rsidRDefault="00926E06" w:rsidP="00BA76A4">
      <w:pPr>
        <w:jc w:val="center"/>
        <w:rPr>
          <w:sz w:val="28"/>
          <w:szCs w:val="28"/>
        </w:rPr>
      </w:pPr>
    </w:p>
    <w:p w:rsidR="00926E06" w:rsidRDefault="00926E06" w:rsidP="00BA76A4">
      <w:pPr>
        <w:jc w:val="center"/>
        <w:rPr>
          <w:sz w:val="28"/>
          <w:szCs w:val="28"/>
        </w:rPr>
      </w:pPr>
    </w:p>
    <w:p w:rsidR="00926E06" w:rsidRDefault="00926E06" w:rsidP="00BA76A4">
      <w:pPr>
        <w:jc w:val="center"/>
        <w:rPr>
          <w:sz w:val="28"/>
          <w:szCs w:val="28"/>
        </w:rPr>
      </w:pPr>
    </w:p>
    <w:p w:rsidR="00BE2307" w:rsidRDefault="00BE2307" w:rsidP="00BA76A4">
      <w:pPr>
        <w:jc w:val="center"/>
        <w:rPr>
          <w:sz w:val="28"/>
          <w:szCs w:val="28"/>
        </w:rPr>
      </w:pPr>
    </w:p>
    <w:p w:rsidR="00BE2307" w:rsidRDefault="00BE2307" w:rsidP="00BA76A4">
      <w:pPr>
        <w:jc w:val="center"/>
        <w:rPr>
          <w:sz w:val="28"/>
          <w:szCs w:val="28"/>
        </w:rPr>
      </w:pPr>
    </w:p>
    <w:p w:rsidR="005F3652" w:rsidRPr="00CA723F" w:rsidRDefault="005F3652" w:rsidP="00BA76A4">
      <w:pPr>
        <w:jc w:val="center"/>
        <w:rPr>
          <w:sz w:val="28"/>
          <w:szCs w:val="28"/>
        </w:rPr>
      </w:pPr>
      <w:r w:rsidRPr="00CA723F">
        <w:rPr>
          <w:sz w:val="28"/>
          <w:szCs w:val="28"/>
        </w:rPr>
        <w:t>О внесении поправ</w:t>
      </w:r>
      <w:r w:rsidR="005817E9">
        <w:rPr>
          <w:sz w:val="28"/>
          <w:szCs w:val="28"/>
        </w:rPr>
        <w:t>ки</w:t>
      </w:r>
      <w:r w:rsidRPr="00CA723F">
        <w:rPr>
          <w:sz w:val="28"/>
          <w:szCs w:val="28"/>
        </w:rPr>
        <w:t xml:space="preserve"> ко второму чтению </w:t>
      </w:r>
    </w:p>
    <w:p w:rsidR="005F3652" w:rsidRPr="00CA723F" w:rsidRDefault="005F3652" w:rsidP="00BA76A4">
      <w:pPr>
        <w:jc w:val="center"/>
        <w:rPr>
          <w:sz w:val="28"/>
          <w:szCs w:val="28"/>
        </w:rPr>
      </w:pPr>
      <w:proofErr w:type="gramStart"/>
      <w:r w:rsidRPr="00CA723F">
        <w:rPr>
          <w:sz w:val="28"/>
          <w:szCs w:val="28"/>
        </w:rPr>
        <w:t>проекта</w:t>
      </w:r>
      <w:proofErr w:type="gramEnd"/>
      <w:r w:rsidRPr="00CA723F">
        <w:rPr>
          <w:sz w:val="28"/>
          <w:szCs w:val="28"/>
        </w:rPr>
        <w:t xml:space="preserve"> закона Приднестровской Молдавской Республики</w:t>
      </w:r>
    </w:p>
    <w:p w:rsidR="00926E06" w:rsidRDefault="00BE2307" w:rsidP="00BA76A4">
      <w:pPr>
        <w:jc w:val="center"/>
        <w:rPr>
          <w:sz w:val="28"/>
          <w:szCs w:val="28"/>
        </w:rPr>
      </w:pPr>
      <w:r>
        <w:rPr>
          <w:sz w:val="28"/>
          <w:szCs w:val="28"/>
        </w:rPr>
        <w:t xml:space="preserve">«О внесении дополнения в Закон Приднестровской Молдавской Республики </w:t>
      </w:r>
    </w:p>
    <w:p w:rsidR="00BE2307" w:rsidRPr="002C3CD5" w:rsidRDefault="00BE2307" w:rsidP="00BA76A4">
      <w:pPr>
        <w:jc w:val="center"/>
        <w:rPr>
          <w:sz w:val="28"/>
          <w:szCs w:val="28"/>
        </w:rPr>
      </w:pPr>
      <w:r>
        <w:rPr>
          <w:sz w:val="28"/>
          <w:szCs w:val="28"/>
        </w:rPr>
        <w:t>«О лицензировании отдельных видов деятельности»</w:t>
      </w:r>
    </w:p>
    <w:p w:rsidR="00BE2307" w:rsidRDefault="00BE2307" w:rsidP="00BA76A4">
      <w:pPr>
        <w:jc w:val="center"/>
        <w:rPr>
          <w:sz w:val="28"/>
          <w:szCs w:val="28"/>
        </w:rPr>
      </w:pPr>
    </w:p>
    <w:p w:rsidR="00BE2307" w:rsidRDefault="00BE2307" w:rsidP="00BA76A4">
      <w:pPr>
        <w:shd w:val="clear" w:color="auto" w:fill="FFFFFF"/>
        <w:ind w:firstLine="709"/>
        <w:jc w:val="both"/>
        <w:rPr>
          <w:sz w:val="28"/>
          <w:szCs w:val="28"/>
        </w:rPr>
      </w:pPr>
    </w:p>
    <w:p w:rsidR="00BE2307" w:rsidRPr="00E81364" w:rsidRDefault="00BE2307" w:rsidP="00BA76A4">
      <w:pPr>
        <w:autoSpaceDE w:val="0"/>
        <w:autoSpaceDN w:val="0"/>
        <w:adjustRightInd w:val="0"/>
        <w:ind w:firstLine="709"/>
        <w:jc w:val="both"/>
        <w:rPr>
          <w:rFonts w:eastAsia="Calibri"/>
          <w:sz w:val="28"/>
          <w:szCs w:val="28"/>
          <w:lang w:eastAsia="en-US"/>
        </w:rPr>
      </w:pPr>
      <w:r w:rsidRPr="00E81364">
        <w:rPr>
          <w:rFonts w:eastAsia="Calibri"/>
          <w:sz w:val="28"/>
          <w:szCs w:val="28"/>
          <w:lang w:eastAsia="en-US"/>
        </w:rPr>
        <w:t xml:space="preserve">В соответствии со статьей 72 Конституции Приднестровской Молдавской Республики: </w:t>
      </w:r>
    </w:p>
    <w:p w:rsidR="00BE2307" w:rsidRDefault="00BE2307" w:rsidP="00BA76A4">
      <w:pPr>
        <w:autoSpaceDE w:val="0"/>
        <w:autoSpaceDN w:val="0"/>
        <w:adjustRightInd w:val="0"/>
        <w:ind w:firstLine="709"/>
        <w:jc w:val="both"/>
      </w:pPr>
    </w:p>
    <w:p w:rsidR="00BE2307" w:rsidRDefault="00BE2307" w:rsidP="00BA76A4">
      <w:pPr>
        <w:ind w:firstLine="709"/>
        <w:jc w:val="both"/>
        <w:rPr>
          <w:sz w:val="28"/>
          <w:szCs w:val="28"/>
        </w:rPr>
      </w:pPr>
      <w:r>
        <w:rPr>
          <w:sz w:val="28"/>
          <w:szCs w:val="28"/>
        </w:rPr>
        <w:t xml:space="preserve">1. Направить </w:t>
      </w:r>
      <w:r w:rsidR="005817E9" w:rsidRPr="00CA723F">
        <w:rPr>
          <w:sz w:val="28"/>
          <w:szCs w:val="28"/>
        </w:rPr>
        <w:t>поправк</w:t>
      </w:r>
      <w:r w:rsidR="005817E9">
        <w:rPr>
          <w:sz w:val="28"/>
          <w:szCs w:val="28"/>
        </w:rPr>
        <w:t>у</w:t>
      </w:r>
      <w:r w:rsidR="005817E9" w:rsidRPr="00CA723F">
        <w:rPr>
          <w:sz w:val="28"/>
          <w:szCs w:val="28"/>
        </w:rPr>
        <w:t xml:space="preserve"> ко второму чтению проекта закона Приднестровской Молдавской Республики</w:t>
      </w:r>
      <w:r w:rsidR="005817E9">
        <w:rPr>
          <w:sz w:val="28"/>
          <w:szCs w:val="28"/>
        </w:rPr>
        <w:t xml:space="preserve"> </w:t>
      </w:r>
      <w:r>
        <w:rPr>
          <w:sz w:val="28"/>
          <w:szCs w:val="28"/>
        </w:rPr>
        <w:t>«О внесении дополнения в Закон Приднестровской Молдавской Республики «О лицензировании отдельных видов деятельности» (папка № 1079/2 (VI</w:t>
      </w:r>
      <w:r>
        <w:rPr>
          <w:sz w:val="28"/>
          <w:szCs w:val="28"/>
          <w:lang w:val="en-US"/>
        </w:rPr>
        <w:t>I</w:t>
      </w:r>
      <w:r w:rsidR="00F525CF">
        <w:rPr>
          <w:sz w:val="28"/>
          <w:szCs w:val="28"/>
        </w:rPr>
        <w:t>)), представленного</w:t>
      </w:r>
      <w:r>
        <w:rPr>
          <w:sz w:val="28"/>
          <w:szCs w:val="28"/>
        </w:rPr>
        <w:t xml:space="preserve"> в качестве законодательной инициативы Бендерским город</w:t>
      </w:r>
      <w:r w:rsidR="005817E9">
        <w:rPr>
          <w:sz w:val="28"/>
          <w:szCs w:val="28"/>
        </w:rPr>
        <w:t xml:space="preserve">ским Советом народных депутатов </w:t>
      </w:r>
      <w:r w:rsidR="00F525CF">
        <w:rPr>
          <w:sz w:val="28"/>
          <w:szCs w:val="28"/>
        </w:rPr>
        <w:t>(Р</w:t>
      </w:r>
      <w:r>
        <w:rPr>
          <w:sz w:val="28"/>
          <w:szCs w:val="28"/>
        </w:rPr>
        <w:t xml:space="preserve">ешение </w:t>
      </w:r>
      <w:r w:rsidR="0098368E">
        <w:rPr>
          <w:sz w:val="28"/>
          <w:szCs w:val="28"/>
        </w:rPr>
        <w:t>№</w:t>
      </w:r>
      <w:r w:rsidR="00F525CF">
        <w:rPr>
          <w:sz w:val="28"/>
          <w:szCs w:val="28"/>
        </w:rPr>
        <w:t xml:space="preserve"> </w:t>
      </w:r>
      <w:r w:rsidR="0098368E">
        <w:rPr>
          <w:sz w:val="28"/>
          <w:szCs w:val="28"/>
        </w:rPr>
        <w:t>28 от 20</w:t>
      </w:r>
      <w:r w:rsidR="0098368E" w:rsidRPr="00CA723F">
        <w:rPr>
          <w:sz w:val="28"/>
          <w:szCs w:val="28"/>
        </w:rPr>
        <w:t xml:space="preserve"> </w:t>
      </w:r>
      <w:r w:rsidR="0098368E">
        <w:rPr>
          <w:sz w:val="28"/>
          <w:szCs w:val="28"/>
        </w:rPr>
        <w:t>июля 2023</w:t>
      </w:r>
      <w:r w:rsidR="0098368E" w:rsidRPr="00CA723F">
        <w:rPr>
          <w:sz w:val="28"/>
          <w:szCs w:val="28"/>
        </w:rPr>
        <w:t xml:space="preserve"> года</w:t>
      </w:r>
      <w:r w:rsidR="002B2E9D">
        <w:rPr>
          <w:sz w:val="28"/>
          <w:szCs w:val="28"/>
        </w:rPr>
        <w:t xml:space="preserve"> </w:t>
      </w:r>
      <w:r>
        <w:rPr>
          <w:sz w:val="28"/>
          <w:szCs w:val="28"/>
        </w:rPr>
        <w:t>42</w:t>
      </w:r>
      <w:r w:rsidRPr="00CA723F">
        <w:rPr>
          <w:sz w:val="28"/>
          <w:szCs w:val="28"/>
        </w:rPr>
        <w:t xml:space="preserve"> сессии </w:t>
      </w:r>
      <w:r w:rsidRPr="00CA723F">
        <w:rPr>
          <w:sz w:val="28"/>
          <w:szCs w:val="28"/>
          <w:lang w:val="en-US"/>
        </w:rPr>
        <w:t>XXV</w:t>
      </w:r>
      <w:r>
        <w:rPr>
          <w:sz w:val="28"/>
          <w:szCs w:val="28"/>
          <w:lang w:val="en-US"/>
        </w:rPr>
        <w:t>I</w:t>
      </w:r>
      <w:r>
        <w:rPr>
          <w:sz w:val="28"/>
          <w:szCs w:val="28"/>
        </w:rPr>
        <w:t xml:space="preserve"> созыва</w:t>
      </w:r>
      <w:r w:rsidRPr="00CA723F">
        <w:rPr>
          <w:sz w:val="28"/>
          <w:szCs w:val="28"/>
        </w:rPr>
        <w:t>)</w:t>
      </w:r>
      <w:r>
        <w:rPr>
          <w:sz w:val="28"/>
          <w:szCs w:val="28"/>
        </w:rPr>
        <w:t xml:space="preserve">, </w:t>
      </w:r>
      <w:r w:rsidR="00F525CF">
        <w:rPr>
          <w:sz w:val="28"/>
          <w:szCs w:val="28"/>
        </w:rPr>
        <w:br/>
      </w:r>
      <w:r>
        <w:rPr>
          <w:sz w:val="28"/>
          <w:szCs w:val="28"/>
        </w:rPr>
        <w:t xml:space="preserve">на рассмотрение в Верховный Совет Приднестровской Молдавской Республики (прилагается). </w:t>
      </w:r>
    </w:p>
    <w:p w:rsidR="00BE2307" w:rsidRPr="00F525CF" w:rsidRDefault="00BE2307" w:rsidP="00BA76A4">
      <w:pPr>
        <w:autoSpaceDE w:val="0"/>
        <w:autoSpaceDN w:val="0"/>
        <w:adjustRightInd w:val="0"/>
        <w:ind w:firstLine="709"/>
        <w:jc w:val="both"/>
        <w:rPr>
          <w:sz w:val="18"/>
          <w:szCs w:val="18"/>
        </w:rPr>
      </w:pPr>
    </w:p>
    <w:p w:rsidR="00BE2307" w:rsidRDefault="00926E06" w:rsidP="00BA76A4">
      <w:pPr>
        <w:tabs>
          <w:tab w:val="left" w:pos="851"/>
          <w:tab w:val="left" w:pos="993"/>
        </w:tabs>
        <w:autoSpaceDE w:val="0"/>
        <w:autoSpaceDN w:val="0"/>
        <w:adjustRightInd w:val="0"/>
        <w:ind w:firstLine="709"/>
        <w:jc w:val="both"/>
        <w:rPr>
          <w:color w:val="222222"/>
          <w:sz w:val="28"/>
          <w:szCs w:val="28"/>
        </w:rPr>
      </w:pPr>
      <w:r>
        <w:rPr>
          <w:rFonts w:eastAsiaTheme="minorHAnsi"/>
          <w:color w:val="000000"/>
          <w:sz w:val="28"/>
          <w:szCs w:val="28"/>
          <w:lang w:eastAsia="en-US"/>
        </w:rPr>
        <w:t>2</w:t>
      </w:r>
      <w:r w:rsidR="00BE2307" w:rsidRPr="00EC0E83">
        <w:rPr>
          <w:rFonts w:eastAsiaTheme="minorHAnsi"/>
          <w:color w:val="000000"/>
          <w:sz w:val="28"/>
          <w:szCs w:val="28"/>
          <w:lang w:eastAsia="en-US"/>
        </w:rPr>
        <w:t>*</w:t>
      </w:r>
      <w:r>
        <w:rPr>
          <w:rFonts w:eastAsiaTheme="minorHAnsi"/>
          <w:color w:val="000000"/>
          <w:sz w:val="28"/>
          <w:szCs w:val="28"/>
          <w:lang w:eastAsia="en-US"/>
        </w:rPr>
        <w:t>.</w:t>
      </w:r>
      <w:r w:rsidR="00BE2307" w:rsidRPr="00EC0E83">
        <w:rPr>
          <w:rFonts w:eastAsiaTheme="minorHAnsi"/>
          <w:color w:val="000000"/>
          <w:sz w:val="28"/>
          <w:szCs w:val="28"/>
          <w:lang w:eastAsia="en-US"/>
        </w:rPr>
        <w:t xml:space="preserve"> </w:t>
      </w:r>
    </w:p>
    <w:p w:rsidR="00BE2307" w:rsidRPr="00F525CF" w:rsidRDefault="00BE2307" w:rsidP="00BA76A4">
      <w:pPr>
        <w:tabs>
          <w:tab w:val="left" w:pos="851"/>
          <w:tab w:val="left" w:pos="993"/>
        </w:tabs>
        <w:autoSpaceDE w:val="0"/>
        <w:autoSpaceDN w:val="0"/>
        <w:adjustRightInd w:val="0"/>
        <w:ind w:firstLine="709"/>
        <w:jc w:val="both"/>
        <w:rPr>
          <w:color w:val="222222"/>
          <w:sz w:val="18"/>
          <w:szCs w:val="18"/>
        </w:rPr>
      </w:pPr>
    </w:p>
    <w:p w:rsidR="00BE2307" w:rsidRPr="00CE4C83" w:rsidRDefault="00BE2307" w:rsidP="00BA76A4">
      <w:pPr>
        <w:tabs>
          <w:tab w:val="left" w:pos="851"/>
          <w:tab w:val="left" w:pos="993"/>
        </w:tabs>
        <w:autoSpaceDE w:val="0"/>
        <w:autoSpaceDN w:val="0"/>
        <w:adjustRightInd w:val="0"/>
        <w:ind w:firstLine="709"/>
        <w:jc w:val="both"/>
        <w:rPr>
          <w:rFonts w:eastAsiaTheme="minorHAnsi"/>
          <w:color w:val="000000"/>
          <w:sz w:val="28"/>
          <w:szCs w:val="28"/>
          <w:lang w:eastAsia="en-US"/>
        </w:rPr>
      </w:pPr>
      <w:r w:rsidRPr="00EC0E83">
        <w:rPr>
          <w:color w:val="222222"/>
          <w:sz w:val="28"/>
          <w:szCs w:val="28"/>
        </w:rPr>
        <w:t>*- не для печати.</w:t>
      </w:r>
    </w:p>
    <w:p w:rsidR="00BE2307" w:rsidRDefault="00BE2307" w:rsidP="00BA76A4">
      <w:pPr>
        <w:autoSpaceDE w:val="0"/>
        <w:autoSpaceDN w:val="0"/>
        <w:adjustRightInd w:val="0"/>
        <w:jc w:val="both"/>
        <w:rPr>
          <w:sz w:val="28"/>
          <w:szCs w:val="28"/>
          <w:lang w:eastAsia="en-US"/>
        </w:rPr>
      </w:pPr>
    </w:p>
    <w:p w:rsidR="00BE2307" w:rsidRDefault="00BE2307" w:rsidP="00BA76A4">
      <w:pPr>
        <w:autoSpaceDE w:val="0"/>
        <w:autoSpaceDN w:val="0"/>
        <w:adjustRightInd w:val="0"/>
        <w:ind w:firstLine="709"/>
        <w:jc w:val="both"/>
        <w:rPr>
          <w:sz w:val="28"/>
          <w:szCs w:val="28"/>
          <w:lang w:eastAsia="en-US"/>
        </w:rPr>
      </w:pPr>
    </w:p>
    <w:p w:rsidR="00F525CF" w:rsidRDefault="00F525CF" w:rsidP="00BA76A4">
      <w:pPr>
        <w:autoSpaceDE w:val="0"/>
        <w:autoSpaceDN w:val="0"/>
        <w:adjustRightInd w:val="0"/>
        <w:ind w:firstLine="709"/>
        <w:jc w:val="both"/>
        <w:rPr>
          <w:sz w:val="28"/>
          <w:szCs w:val="28"/>
          <w:lang w:eastAsia="en-US"/>
        </w:rPr>
      </w:pPr>
    </w:p>
    <w:p w:rsidR="00F525CF" w:rsidRDefault="00F525CF" w:rsidP="00BA76A4">
      <w:pPr>
        <w:autoSpaceDE w:val="0"/>
        <w:autoSpaceDN w:val="0"/>
        <w:adjustRightInd w:val="0"/>
        <w:ind w:firstLine="709"/>
        <w:jc w:val="both"/>
        <w:rPr>
          <w:sz w:val="28"/>
          <w:szCs w:val="28"/>
          <w:lang w:eastAsia="en-US"/>
        </w:rPr>
      </w:pPr>
    </w:p>
    <w:p w:rsidR="00926E06" w:rsidRDefault="00926E06" w:rsidP="00BA76A4">
      <w:pPr>
        <w:jc w:val="both"/>
      </w:pPr>
      <w:r>
        <w:t>ПРЕЗИДЕНТ                                                                                                В.КРАСНОСЕЛЬСКИЙ</w:t>
      </w:r>
    </w:p>
    <w:p w:rsidR="00926E06" w:rsidRDefault="00926E06" w:rsidP="00BA76A4">
      <w:pPr>
        <w:ind w:firstLine="708"/>
        <w:rPr>
          <w:sz w:val="28"/>
          <w:szCs w:val="28"/>
        </w:rPr>
      </w:pPr>
    </w:p>
    <w:p w:rsidR="00926E06" w:rsidRPr="00A05699" w:rsidRDefault="00926E06" w:rsidP="00BA76A4">
      <w:pPr>
        <w:rPr>
          <w:sz w:val="28"/>
          <w:szCs w:val="28"/>
        </w:rPr>
      </w:pPr>
    </w:p>
    <w:p w:rsidR="00926E06" w:rsidRPr="00A05699" w:rsidRDefault="00926E06" w:rsidP="00BA76A4">
      <w:pPr>
        <w:ind w:firstLine="426"/>
        <w:rPr>
          <w:sz w:val="28"/>
          <w:szCs w:val="28"/>
        </w:rPr>
      </w:pPr>
      <w:r w:rsidRPr="00A05699">
        <w:rPr>
          <w:sz w:val="28"/>
          <w:szCs w:val="28"/>
        </w:rPr>
        <w:t>г. Тирасполь</w:t>
      </w:r>
    </w:p>
    <w:p w:rsidR="00926E06" w:rsidRPr="00A05699" w:rsidRDefault="00A05699" w:rsidP="00BA76A4">
      <w:pPr>
        <w:rPr>
          <w:sz w:val="28"/>
          <w:szCs w:val="28"/>
        </w:rPr>
      </w:pPr>
      <w:r>
        <w:rPr>
          <w:sz w:val="28"/>
          <w:szCs w:val="28"/>
        </w:rPr>
        <w:t xml:space="preserve">     27</w:t>
      </w:r>
      <w:r w:rsidR="00926E06" w:rsidRPr="00A05699">
        <w:rPr>
          <w:sz w:val="28"/>
          <w:szCs w:val="28"/>
        </w:rPr>
        <w:t xml:space="preserve"> января 2026 г.</w:t>
      </w:r>
    </w:p>
    <w:p w:rsidR="00926E06" w:rsidRPr="00A05699" w:rsidRDefault="00926E06" w:rsidP="00BA76A4">
      <w:pPr>
        <w:ind w:firstLine="426"/>
        <w:rPr>
          <w:sz w:val="28"/>
          <w:szCs w:val="28"/>
        </w:rPr>
      </w:pPr>
      <w:r w:rsidRPr="00A05699">
        <w:rPr>
          <w:sz w:val="28"/>
          <w:szCs w:val="28"/>
        </w:rPr>
        <w:t xml:space="preserve">     № </w:t>
      </w:r>
      <w:r w:rsidR="00A05699">
        <w:rPr>
          <w:sz w:val="28"/>
          <w:szCs w:val="28"/>
        </w:rPr>
        <w:t>28</w:t>
      </w:r>
      <w:r w:rsidRPr="00A05699">
        <w:rPr>
          <w:sz w:val="28"/>
          <w:szCs w:val="28"/>
        </w:rPr>
        <w:t>рп</w:t>
      </w:r>
    </w:p>
    <w:p w:rsidR="00581AA7" w:rsidRDefault="00581AA7" w:rsidP="00BA76A4">
      <w:pPr>
        <w:ind w:left="5954"/>
        <w:jc w:val="both"/>
      </w:pPr>
    </w:p>
    <w:p w:rsidR="00581AA7" w:rsidRDefault="00581AA7" w:rsidP="00BA76A4">
      <w:pPr>
        <w:ind w:left="5954"/>
        <w:jc w:val="both"/>
      </w:pPr>
    </w:p>
    <w:p w:rsidR="00581AA7" w:rsidRDefault="00581AA7" w:rsidP="00BA76A4">
      <w:pPr>
        <w:ind w:left="5954"/>
        <w:jc w:val="both"/>
      </w:pPr>
    </w:p>
    <w:p w:rsidR="00581AA7" w:rsidRDefault="00581AA7" w:rsidP="00BA76A4">
      <w:pPr>
        <w:ind w:left="5954"/>
        <w:jc w:val="both"/>
      </w:pPr>
    </w:p>
    <w:p w:rsidR="00581AA7" w:rsidRDefault="00581AA7" w:rsidP="00BA76A4">
      <w:pPr>
        <w:ind w:left="5954"/>
        <w:jc w:val="both"/>
      </w:pPr>
    </w:p>
    <w:p w:rsidR="00581AA7" w:rsidRDefault="00581AA7" w:rsidP="00BA76A4">
      <w:pPr>
        <w:ind w:left="5954"/>
        <w:jc w:val="both"/>
      </w:pPr>
    </w:p>
    <w:p w:rsidR="00581AA7" w:rsidRDefault="00581AA7" w:rsidP="00BA76A4">
      <w:pPr>
        <w:ind w:left="5954"/>
        <w:jc w:val="both"/>
      </w:pPr>
    </w:p>
    <w:p w:rsidR="00926E06" w:rsidRPr="00A05699" w:rsidRDefault="00926E06" w:rsidP="00BA76A4">
      <w:pPr>
        <w:ind w:left="5954"/>
        <w:jc w:val="both"/>
      </w:pPr>
      <w:bookmarkStart w:id="0" w:name="_GoBack"/>
      <w:bookmarkEnd w:id="0"/>
      <w:r w:rsidRPr="00A05699">
        <w:lastRenderedPageBreak/>
        <w:t>ПРИЛОЖЕНИЕ № 1</w:t>
      </w:r>
    </w:p>
    <w:p w:rsidR="00926E06" w:rsidRPr="00A05699" w:rsidRDefault="00926E06" w:rsidP="00BA76A4">
      <w:pPr>
        <w:ind w:left="5954"/>
        <w:jc w:val="both"/>
        <w:rPr>
          <w:sz w:val="28"/>
          <w:szCs w:val="28"/>
        </w:rPr>
      </w:pPr>
      <w:proofErr w:type="gramStart"/>
      <w:r w:rsidRPr="00A05699">
        <w:rPr>
          <w:sz w:val="28"/>
          <w:szCs w:val="28"/>
        </w:rPr>
        <w:t>к</w:t>
      </w:r>
      <w:proofErr w:type="gramEnd"/>
      <w:r w:rsidRPr="00A05699">
        <w:rPr>
          <w:sz w:val="28"/>
          <w:szCs w:val="28"/>
        </w:rPr>
        <w:t xml:space="preserve"> Распоряжению Президента</w:t>
      </w:r>
    </w:p>
    <w:p w:rsidR="00926E06" w:rsidRPr="00A05699" w:rsidRDefault="00926E06" w:rsidP="00BA76A4">
      <w:pPr>
        <w:ind w:left="5954"/>
        <w:jc w:val="both"/>
        <w:rPr>
          <w:sz w:val="28"/>
          <w:szCs w:val="28"/>
        </w:rPr>
      </w:pPr>
      <w:r w:rsidRPr="00A05699">
        <w:rPr>
          <w:sz w:val="28"/>
          <w:szCs w:val="28"/>
        </w:rPr>
        <w:t>Приднестровской Молдавской</w:t>
      </w:r>
    </w:p>
    <w:p w:rsidR="00926E06" w:rsidRPr="00A05699" w:rsidRDefault="00926E06" w:rsidP="00BA76A4">
      <w:pPr>
        <w:ind w:left="5954"/>
        <w:jc w:val="both"/>
        <w:rPr>
          <w:sz w:val="28"/>
          <w:szCs w:val="28"/>
        </w:rPr>
      </w:pPr>
      <w:r w:rsidRPr="00A05699">
        <w:rPr>
          <w:sz w:val="28"/>
          <w:szCs w:val="28"/>
        </w:rPr>
        <w:t>Республики</w:t>
      </w:r>
    </w:p>
    <w:p w:rsidR="00926E06" w:rsidRPr="00A05699" w:rsidRDefault="00926E06" w:rsidP="00BA76A4">
      <w:pPr>
        <w:ind w:left="5954"/>
        <w:jc w:val="both"/>
        <w:rPr>
          <w:sz w:val="28"/>
          <w:szCs w:val="28"/>
        </w:rPr>
      </w:pPr>
      <w:r w:rsidRPr="00A05699">
        <w:rPr>
          <w:sz w:val="28"/>
          <w:szCs w:val="28"/>
        </w:rPr>
        <w:t xml:space="preserve">от </w:t>
      </w:r>
      <w:r w:rsidR="00A05699">
        <w:rPr>
          <w:sz w:val="28"/>
          <w:szCs w:val="28"/>
        </w:rPr>
        <w:t>27 января</w:t>
      </w:r>
      <w:r w:rsidRPr="00A05699">
        <w:rPr>
          <w:sz w:val="28"/>
          <w:szCs w:val="28"/>
        </w:rPr>
        <w:t xml:space="preserve"> 2026 года №</w:t>
      </w:r>
      <w:r w:rsidR="00A05699">
        <w:rPr>
          <w:sz w:val="28"/>
          <w:szCs w:val="28"/>
        </w:rPr>
        <w:t xml:space="preserve"> 28рп</w:t>
      </w:r>
    </w:p>
    <w:p w:rsidR="00BE2307" w:rsidRPr="00A05699" w:rsidRDefault="00BE2307" w:rsidP="00BA76A4">
      <w:pPr>
        <w:ind w:firstLine="709"/>
        <w:rPr>
          <w:sz w:val="28"/>
          <w:szCs w:val="28"/>
        </w:rPr>
      </w:pPr>
    </w:p>
    <w:p w:rsidR="00F525CF" w:rsidRPr="00A05699" w:rsidRDefault="00F525CF" w:rsidP="00BA76A4">
      <w:pPr>
        <w:ind w:firstLine="709"/>
        <w:rPr>
          <w:sz w:val="28"/>
          <w:szCs w:val="28"/>
        </w:rPr>
      </w:pPr>
    </w:p>
    <w:p w:rsidR="000932AA" w:rsidRPr="00CA723F" w:rsidRDefault="000932AA" w:rsidP="00BA76A4">
      <w:pPr>
        <w:jc w:val="center"/>
        <w:rPr>
          <w:sz w:val="28"/>
          <w:szCs w:val="28"/>
        </w:rPr>
      </w:pPr>
      <w:r w:rsidRPr="00CA723F">
        <w:rPr>
          <w:sz w:val="28"/>
          <w:szCs w:val="28"/>
        </w:rPr>
        <w:t>О внесении поправ</w:t>
      </w:r>
      <w:r>
        <w:rPr>
          <w:sz w:val="28"/>
          <w:szCs w:val="28"/>
        </w:rPr>
        <w:t>ки</w:t>
      </w:r>
      <w:r w:rsidRPr="00CA723F">
        <w:rPr>
          <w:sz w:val="28"/>
          <w:szCs w:val="28"/>
        </w:rPr>
        <w:t xml:space="preserve"> ко второму чтению </w:t>
      </w:r>
    </w:p>
    <w:p w:rsidR="00F525CF" w:rsidRDefault="000932AA" w:rsidP="00BA76A4">
      <w:pPr>
        <w:jc w:val="center"/>
        <w:rPr>
          <w:sz w:val="28"/>
          <w:szCs w:val="28"/>
        </w:rPr>
      </w:pPr>
      <w:proofErr w:type="gramStart"/>
      <w:r w:rsidRPr="00CA723F">
        <w:rPr>
          <w:sz w:val="28"/>
          <w:szCs w:val="28"/>
        </w:rPr>
        <w:t>проекта</w:t>
      </w:r>
      <w:proofErr w:type="gramEnd"/>
      <w:r w:rsidRPr="00CA723F">
        <w:rPr>
          <w:sz w:val="28"/>
          <w:szCs w:val="28"/>
        </w:rPr>
        <w:t xml:space="preserve"> закона </w:t>
      </w:r>
      <w:r w:rsidR="00BE2307">
        <w:rPr>
          <w:sz w:val="28"/>
          <w:szCs w:val="28"/>
        </w:rPr>
        <w:t xml:space="preserve">Приднестровской Молдавской Республики </w:t>
      </w:r>
    </w:p>
    <w:p w:rsidR="00BE2307" w:rsidRDefault="00BE2307" w:rsidP="00BA76A4">
      <w:pPr>
        <w:jc w:val="center"/>
        <w:rPr>
          <w:sz w:val="28"/>
          <w:szCs w:val="28"/>
        </w:rPr>
      </w:pPr>
      <w:r>
        <w:rPr>
          <w:sz w:val="28"/>
          <w:szCs w:val="28"/>
        </w:rPr>
        <w:t xml:space="preserve">«О внесении дополнения в Закон Приднестровской Молдавской Республики </w:t>
      </w:r>
    </w:p>
    <w:p w:rsidR="00BE2307" w:rsidRPr="002C3CD5" w:rsidRDefault="00BE2307" w:rsidP="00BA76A4">
      <w:pPr>
        <w:jc w:val="center"/>
        <w:rPr>
          <w:sz w:val="28"/>
          <w:szCs w:val="28"/>
        </w:rPr>
      </w:pPr>
      <w:r>
        <w:rPr>
          <w:sz w:val="28"/>
          <w:szCs w:val="28"/>
        </w:rPr>
        <w:t>«О лицензировании отдельных видов деятельности»</w:t>
      </w:r>
    </w:p>
    <w:p w:rsidR="00BE2307" w:rsidRDefault="00BE2307" w:rsidP="00BA76A4">
      <w:pPr>
        <w:autoSpaceDE w:val="0"/>
        <w:autoSpaceDN w:val="0"/>
        <w:adjustRightInd w:val="0"/>
        <w:ind w:firstLine="709"/>
        <w:jc w:val="both"/>
        <w:rPr>
          <w:color w:val="000000"/>
          <w:sz w:val="28"/>
          <w:szCs w:val="28"/>
        </w:rPr>
      </w:pPr>
    </w:p>
    <w:p w:rsidR="00BE2307" w:rsidRPr="00C62135" w:rsidRDefault="00BE2307" w:rsidP="00BA76A4">
      <w:pPr>
        <w:pStyle w:val="a5"/>
        <w:spacing w:before="0" w:beforeAutospacing="0" w:after="0" w:afterAutospacing="0"/>
        <w:ind w:firstLine="708"/>
        <w:jc w:val="both"/>
        <w:rPr>
          <w:color w:val="000000"/>
          <w:sz w:val="28"/>
          <w:szCs w:val="28"/>
        </w:rPr>
      </w:pPr>
      <w:r w:rsidRPr="00C62135">
        <w:rPr>
          <w:sz w:val="28"/>
          <w:szCs w:val="28"/>
        </w:rPr>
        <w:t xml:space="preserve">Рассмотрев проект закона Приднестровской Молдавской Республики </w:t>
      </w:r>
      <w:r w:rsidRPr="00C62135">
        <w:rPr>
          <w:sz w:val="28"/>
          <w:szCs w:val="28"/>
        </w:rPr>
        <w:br/>
        <w:t xml:space="preserve">«О внесении дополнения в Закон Приднестровской Молдавской Республики </w:t>
      </w:r>
      <w:r w:rsidR="00BA76A4">
        <w:rPr>
          <w:sz w:val="28"/>
          <w:szCs w:val="28"/>
        </w:rPr>
        <w:br/>
      </w:r>
      <w:r w:rsidRPr="00C62135">
        <w:rPr>
          <w:sz w:val="28"/>
          <w:szCs w:val="28"/>
        </w:rPr>
        <w:t>«О лицензировании отдельных видов деятельности» (папка № 1079/2 (VI</w:t>
      </w:r>
      <w:r w:rsidRPr="00C62135">
        <w:rPr>
          <w:sz w:val="28"/>
          <w:szCs w:val="28"/>
          <w:lang w:val="en-US"/>
        </w:rPr>
        <w:t>I</w:t>
      </w:r>
      <w:r w:rsidRPr="00C62135">
        <w:rPr>
          <w:sz w:val="28"/>
          <w:szCs w:val="28"/>
        </w:rPr>
        <w:t>)), представленный в качестве законодательной инициативы Бендерским городским Советом народных депутатов (</w:t>
      </w:r>
      <w:r w:rsidR="00BA76A4">
        <w:rPr>
          <w:sz w:val="28"/>
          <w:szCs w:val="28"/>
        </w:rPr>
        <w:t>Р</w:t>
      </w:r>
      <w:r w:rsidR="002B2E9D">
        <w:rPr>
          <w:sz w:val="28"/>
          <w:szCs w:val="28"/>
        </w:rPr>
        <w:t>ешение №</w:t>
      </w:r>
      <w:r w:rsidR="00BA76A4">
        <w:rPr>
          <w:sz w:val="28"/>
          <w:szCs w:val="28"/>
        </w:rPr>
        <w:t xml:space="preserve"> </w:t>
      </w:r>
      <w:r w:rsidR="002B2E9D">
        <w:rPr>
          <w:sz w:val="28"/>
          <w:szCs w:val="28"/>
        </w:rPr>
        <w:t>28 от 20</w:t>
      </w:r>
      <w:r w:rsidR="002B2E9D" w:rsidRPr="00CA723F">
        <w:rPr>
          <w:sz w:val="28"/>
          <w:szCs w:val="28"/>
        </w:rPr>
        <w:t xml:space="preserve"> </w:t>
      </w:r>
      <w:r w:rsidR="002B2E9D">
        <w:rPr>
          <w:sz w:val="28"/>
          <w:szCs w:val="28"/>
        </w:rPr>
        <w:t>июля 2023</w:t>
      </w:r>
      <w:r w:rsidR="002B2E9D" w:rsidRPr="00CA723F">
        <w:rPr>
          <w:sz w:val="28"/>
          <w:szCs w:val="28"/>
        </w:rPr>
        <w:t xml:space="preserve"> года</w:t>
      </w:r>
      <w:r w:rsidR="002B2E9D">
        <w:rPr>
          <w:sz w:val="28"/>
          <w:szCs w:val="28"/>
        </w:rPr>
        <w:t xml:space="preserve"> 42</w:t>
      </w:r>
      <w:r w:rsidR="002B2E9D" w:rsidRPr="00CA723F">
        <w:rPr>
          <w:sz w:val="28"/>
          <w:szCs w:val="28"/>
        </w:rPr>
        <w:t xml:space="preserve"> сессии </w:t>
      </w:r>
      <w:r w:rsidR="002B2E9D" w:rsidRPr="00CA723F">
        <w:rPr>
          <w:sz w:val="28"/>
          <w:szCs w:val="28"/>
          <w:lang w:val="en-US"/>
        </w:rPr>
        <w:t>XXV</w:t>
      </w:r>
      <w:r w:rsidR="002B2E9D">
        <w:rPr>
          <w:sz w:val="28"/>
          <w:szCs w:val="28"/>
          <w:lang w:val="en-US"/>
        </w:rPr>
        <w:t>I</w:t>
      </w:r>
      <w:r w:rsidR="002B2E9D">
        <w:rPr>
          <w:sz w:val="28"/>
          <w:szCs w:val="28"/>
        </w:rPr>
        <w:t xml:space="preserve"> созыва</w:t>
      </w:r>
      <w:r w:rsidRPr="00C62135">
        <w:rPr>
          <w:sz w:val="28"/>
          <w:szCs w:val="28"/>
        </w:rPr>
        <w:t>),</w:t>
      </w:r>
      <w:r w:rsidRPr="00C62135">
        <w:rPr>
          <w:color w:val="000000"/>
          <w:sz w:val="28"/>
          <w:szCs w:val="28"/>
        </w:rPr>
        <w:t xml:space="preserve"> Президент Приднестровской Молдавской Республики полагает возможным его принятие </w:t>
      </w:r>
      <w:r w:rsidR="000932AA">
        <w:rPr>
          <w:color w:val="000000"/>
          <w:sz w:val="28"/>
          <w:szCs w:val="28"/>
        </w:rPr>
        <w:t>с учетом следующего</w:t>
      </w:r>
      <w:r w:rsidRPr="00EC0E83">
        <w:rPr>
          <w:color w:val="000000"/>
          <w:sz w:val="28"/>
          <w:szCs w:val="28"/>
        </w:rPr>
        <w:t>.</w:t>
      </w:r>
    </w:p>
    <w:p w:rsidR="00BE2307" w:rsidRPr="00F653A8" w:rsidRDefault="00BE2307" w:rsidP="00BA76A4">
      <w:pPr>
        <w:pStyle w:val="a5"/>
        <w:shd w:val="clear" w:color="auto" w:fill="FFFFFF"/>
        <w:spacing w:before="0" w:beforeAutospacing="0" w:after="0" w:afterAutospacing="0"/>
        <w:ind w:firstLine="709"/>
        <w:jc w:val="both"/>
        <w:rPr>
          <w:sz w:val="28"/>
          <w:szCs w:val="28"/>
        </w:rPr>
      </w:pPr>
      <w:r w:rsidRPr="00F653A8">
        <w:rPr>
          <w:sz w:val="28"/>
          <w:szCs w:val="28"/>
        </w:rPr>
        <w:t>Представленным проектом закона предлагается</w:t>
      </w:r>
      <w:r w:rsidR="00AE20ED">
        <w:rPr>
          <w:sz w:val="28"/>
          <w:szCs w:val="28"/>
        </w:rPr>
        <w:t xml:space="preserve"> отнести к лицензируемым </w:t>
      </w:r>
      <w:r w:rsidR="00BA76A4">
        <w:rPr>
          <w:sz w:val="28"/>
          <w:szCs w:val="28"/>
        </w:rPr>
        <w:t xml:space="preserve">видам деятельности – </w:t>
      </w:r>
      <w:r w:rsidRPr="00F653A8">
        <w:rPr>
          <w:sz w:val="28"/>
          <w:szCs w:val="28"/>
        </w:rPr>
        <w:t>деятельность п</w:t>
      </w:r>
      <w:r w:rsidR="009C68D3">
        <w:rPr>
          <w:sz w:val="28"/>
          <w:szCs w:val="28"/>
        </w:rPr>
        <w:t>риютов для собак</w:t>
      </w:r>
      <w:r w:rsidRPr="00F653A8">
        <w:rPr>
          <w:sz w:val="28"/>
          <w:szCs w:val="28"/>
        </w:rPr>
        <w:t>.</w:t>
      </w:r>
    </w:p>
    <w:p w:rsidR="00BE2307" w:rsidRPr="00F653A8" w:rsidRDefault="00BE2307" w:rsidP="00BA76A4">
      <w:pPr>
        <w:pStyle w:val="a7"/>
        <w:ind w:firstLine="708"/>
        <w:jc w:val="both"/>
        <w:rPr>
          <w:rFonts w:ascii="Times New Roman" w:hAnsi="Times New Roman" w:cs="Times New Roman"/>
          <w:sz w:val="28"/>
          <w:szCs w:val="28"/>
        </w:rPr>
      </w:pPr>
      <w:r w:rsidRPr="00F653A8">
        <w:rPr>
          <w:rFonts w:ascii="Times New Roman" w:hAnsi="Times New Roman" w:cs="Times New Roman"/>
          <w:sz w:val="28"/>
          <w:szCs w:val="28"/>
        </w:rPr>
        <w:t xml:space="preserve">В соответствии с </w:t>
      </w:r>
      <w:r>
        <w:rPr>
          <w:rFonts w:ascii="Times New Roman" w:hAnsi="Times New Roman" w:cs="Times New Roman"/>
          <w:sz w:val="28"/>
          <w:szCs w:val="28"/>
        </w:rPr>
        <w:t>под</w:t>
      </w:r>
      <w:r w:rsidRPr="00F653A8">
        <w:rPr>
          <w:rFonts w:ascii="Times New Roman" w:hAnsi="Times New Roman" w:cs="Times New Roman"/>
          <w:sz w:val="28"/>
          <w:szCs w:val="28"/>
        </w:rPr>
        <w:t xml:space="preserve">пунктом б) статьи 2 Закона </w:t>
      </w:r>
      <w:r w:rsidRPr="00C62135">
        <w:rPr>
          <w:rFonts w:ascii="Times New Roman" w:hAnsi="Times New Roman" w:cs="Times New Roman"/>
          <w:sz w:val="28"/>
          <w:szCs w:val="28"/>
        </w:rPr>
        <w:t>Приднестровской Молдавской Республики</w:t>
      </w:r>
      <w:r w:rsidRPr="00F653A8">
        <w:rPr>
          <w:rFonts w:ascii="Times New Roman" w:hAnsi="Times New Roman" w:cs="Times New Roman"/>
          <w:sz w:val="28"/>
          <w:szCs w:val="28"/>
        </w:rPr>
        <w:t xml:space="preserve"> «О </w:t>
      </w:r>
      <w:r>
        <w:rPr>
          <w:rFonts w:ascii="Times New Roman" w:hAnsi="Times New Roman" w:cs="Times New Roman"/>
          <w:sz w:val="28"/>
          <w:szCs w:val="28"/>
        </w:rPr>
        <w:t>лицензировании отдельных видов деятельности</w:t>
      </w:r>
      <w:r w:rsidRPr="00F653A8">
        <w:rPr>
          <w:rFonts w:ascii="Times New Roman" w:hAnsi="Times New Roman" w:cs="Times New Roman"/>
          <w:sz w:val="28"/>
          <w:szCs w:val="28"/>
        </w:rPr>
        <w:t>»</w:t>
      </w:r>
      <w:r w:rsidR="00BA76A4">
        <w:rPr>
          <w:rFonts w:ascii="Times New Roman" w:hAnsi="Times New Roman" w:cs="Times New Roman"/>
          <w:sz w:val="28"/>
          <w:szCs w:val="28"/>
        </w:rPr>
        <w:t>,</w:t>
      </w:r>
      <w:r w:rsidRPr="00F653A8">
        <w:rPr>
          <w:rFonts w:ascii="Times New Roman" w:hAnsi="Times New Roman" w:cs="Times New Roman"/>
          <w:sz w:val="28"/>
          <w:szCs w:val="28"/>
        </w:rPr>
        <w:t xml:space="preserve"> лицензируемый вид </w:t>
      </w:r>
      <w:r w:rsidRPr="009918D0">
        <w:rPr>
          <w:rFonts w:ascii="Times New Roman" w:hAnsi="Times New Roman" w:cs="Times New Roman"/>
          <w:sz w:val="28"/>
          <w:szCs w:val="28"/>
        </w:rPr>
        <w:t xml:space="preserve">деятельности </w:t>
      </w:r>
      <w:r>
        <w:rPr>
          <w:rFonts w:ascii="Times New Roman" w:hAnsi="Times New Roman" w:cs="Times New Roman"/>
          <w:sz w:val="28"/>
          <w:szCs w:val="28"/>
        </w:rPr>
        <w:t>–</w:t>
      </w:r>
      <w:r w:rsidRPr="009918D0">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9918D0">
        <w:rPr>
          <w:rFonts w:ascii="Times New Roman" w:hAnsi="Times New Roman" w:cs="Times New Roman"/>
          <w:sz w:val="28"/>
          <w:szCs w:val="28"/>
        </w:rPr>
        <w:t>вид предпринимательской деятельности, на осуществление которого на территории Приднестровской Молдавской Республики требуется получение</w:t>
      </w:r>
      <w:r w:rsidRPr="00F653A8">
        <w:rPr>
          <w:rFonts w:ascii="Times New Roman" w:hAnsi="Times New Roman" w:cs="Times New Roman"/>
          <w:sz w:val="28"/>
          <w:szCs w:val="28"/>
        </w:rPr>
        <w:t xml:space="preserve"> специального разрешения в соответствии </w:t>
      </w:r>
      <w:r w:rsidR="00BA76A4">
        <w:rPr>
          <w:rFonts w:ascii="Times New Roman" w:hAnsi="Times New Roman" w:cs="Times New Roman"/>
          <w:sz w:val="28"/>
          <w:szCs w:val="28"/>
        </w:rPr>
        <w:br/>
      </w:r>
      <w:r w:rsidR="00CE36D9">
        <w:rPr>
          <w:rFonts w:ascii="Times New Roman" w:hAnsi="Times New Roman" w:cs="Times New Roman"/>
          <w:sz w:val="28"/>
          <w:szCs w:val="28"/>
        </w:rPr>
        <w:t>с настоящим Законом.</w:t>
      </w:r>
    </w:p>
    <w:p w:rsidR="00BE2307" w:rsidRDefault="00BE2307" w:rsidP="00BA76A4">
      <w:pPr>
        <w:ind w:firstLine="708"/>
        <w:jc w:val="both"/>
        <w:rPr>
          <w:sz w:val="28"/>
          <w:szCs w:val="28"/>
        </w:rPr>
      </w:pPr>
      <w:r>
        <w:rPr>
          <w:sz w:val="28"/>
          <w:szCs w:val="28"/>
        </w:rPr>
        <w:t xml:space="preserve">При этом частью четвертой пункта 1 статьи 2 Гражданского кодекса </w:t>
      </w:r>
      <w:r w:rsidRPr="00BA76A4">
        <w:rPr>
          <w:spacing w:val="-4"/>
          <w:sz w:val="28"/>
          <w:szCs w:val="28"/>
        </w:rPr>
        <w:t>Приднестровской Молдавской Республики определено, что предпринимательской</w:t>
      </w:r>
      <w:r w:rsidRPr="00B61540">
        <w:rPr>
          <w:sz w:val="28"/>
          <w:szCs w:val="28"/>
        </w:rPr>
        <w:t xml:space="preserve"> </w:t>
      </w:r>
      <w:r w:rsidR="00BA76A4">
        <w:rPr>
          <w:sz w:val="28"/>
          <w:szCs w:val="28"/>
        </w:rPr>
        <w:t xml:space="preserve">деятельностью </w:t>
      </w:r>
      <w:r w:rsidRPr="00B61540">
        <w:rPr>
          <w:sz w:val="28"/>
          <w:szCs w:val="28"/>
        </w:rPr>
        <w:t xml:space="preserve">является самостоятельная, осуществляемая на свой риск деятельность, направленная на систематическое получение прибыли </w:t>
      </w:r>
      <w:r w:rsidR="00BA76A4">
        <w:rPr>
          <w:sz w:val="28"/>
          <w:szCs w:val="28"/>
        </w:rPr>
        <w:br/>
      </w:r>
      <w:r w:rsidRPr="00B61540">
        <w:rPr>
          <w:sz w:val="28"/>
          <w:szCs w:val="28"/>
        </w:rPr>
        <w:t>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BE2307" w:rsidRDefault="00BE2307" w:rsidP="00BA76A4">
      <w:pPr>
        <w:ind w:firstLine="708"/>
        <w:jc w:val="both"/>
        <w:rPr>
          <w:sz w:val="28"/>
          <w:szCs w:val="28"/>
        </w:rPr>
      </w:pPr>
      <w:r>
        <w:rPr>
          <w:sz w:val="28"/>
          <w:szCs w:val="28"/>
        </w:rPr>
        <w:t>Вместе с тем деятельность приютов для собак сама по себе не направлена на получение прибыли, не по</w:t>
      </w:r>
      <w:r w:rsidR="002A7359">
        <w:rPr>
          <w:sz w:val="28"/>
          <w:szCs w:val="28"/>
        </w:rPr>
        <w:t>д</w:t>
      </w:r>
      <w:r>
        <w:rPr>
          <w:sz w:val="28"/>
          <w:szCs w:val="28"/>
        </w:rPr>
        <w:t xml:space="preserve">падает под действие вышеуказанных законодательных норм и, соответственно, не может быть классифицирована </w:t>
      </w:r>
      <w:r w:rsidR="005A68B9">
        <w:rPr>
          <w:sz w:val="28"/>
          <w:szCs w:val="28"/>
        </w:rPr>
        <w:br/>
      </w:r>
      <w:r>
        <w:rPr>
          <w:sz w:val="28"/>
          <w:szCs w:val="28"/>
        </w:rPr>
        <w:t>как предпринимательская деятельность.</w:t>
      </w:r>
    </w:p>
    <w:p w:rsidR="00BE2307" w:rsidRPr="00264AC1" w:rsidRDefault="00BE2307" w:rsidP="00BA76A4">
      <w:pPr>
        <w:ind w:firstLine="708"/>
        <w:jc w:val="both"/>
        <w:rPr>
          <w:sz w:val="28"/>
          <w:szCs w:val="28"/>
        </w:rPr>
      </w:pPr>
      <w:r>
        <w:rPr>
          <w:sz w:val="28"/>
          <w:szCs w:val="28"/>
        </w:rPr>
        <w:t>Кроме того</w:t>
      </w:r>
      <w:r w:rsidR="005A68B9">
        <w:rPr>
          <w:sz w:val="28"/>
          <w:szCs w:val="28"/>
        </w:rPr>
        <w:t>,</w:t>
      </w:r>
      <w:r>
        <w:rPr>
          <w:sz w:val="28"/>
          <w:szCs w:val="28"/>
        </w:rPr>
        <w:t xml:space="preserve"> </w:t>
      </w:r>
      <w:r w:rsidRPr="00F653A8">
        <w:rPr>
          <w:sz w:val="28"/>
          <w:szCs w:val="28"/>
        </w:rPr>
        <w:t>Зак</w:t>
      </w:r>
      <w:r>
        <w:rPr>
          <w:sz w:val="28"/>
          <w:szCs w:val="28"/>
        </w:rPr>
        <w:t>он</w:t>
      </w:r>
      <w:r w:rsidRPr="00F653A8">
        <w:rPr>
          <w:sz w:val="28"/>
          <w:szCs w:val="28"/>
        </w:rPr>
        <w:t xml:space="preserve"> </w:t>
      </w:r>
      <w:r w:rsidRPr="00C62135">
        <w:rPr>
          <w:sz w:val="28"/>
          <w:szCs w:val="28"/>
        </w:rPr>
        <w:t>Приднестровской Молдавской Республики</w:t>
      </w:r>
      <w:r w:rsidRPr="00F653A8">
        <w:rPr>
          <w:sz w:val="28"/>
          <w:szCs w:val="28"/>
        </w:rPr>
        <w:t xml:space="preserve"> </w:t>
      </w:r>
      <w:r w:rsidR="005A68B9">
        <w:rPr>
          <w:sz w:val="28"/>
          <w:szCs w:val="28"/>
        </w:rPr>
        <w:br/>
      </w:r>
      <w:r w:rsidRPr="00F653A8">
        <w:rPr>
          <w:sz w:val="28"/>
          <w:szCs w:val="28"/>
        </w:rPr>
        <w:t xml:space="preserve">«О </w:t>
      </w:r>
      <w:r>
        <w:rPr>
          <w:sz w:val="28"/>
          <w:szCs w:val="28"/>
        </w:rPr>
        <w:t>лицензировании отдельных видов деятельности</w:t>
      </w:r>
      <w:r w:rsidRPr="00F653A8">
        <w:rPr>
          <w:sz w:val="28"/>
          <w:szCs w:val="28"/>
        </w:rPr>
        <w:t>»</w:t>
      </w:r>
      <w:r>
        <w:rPr>
          <w:sz w:val="28"/>
          <w:szCs w:val="28"/>
        </w:rPr>
        <w:t xml:space="preserve"> содержит и</w:t>
      </w:r>
      <w:r w:rsidR="005A68B9">
        <w:rPr>
          <w:sz w:val="28"/>
          <w:szCs w:val="28"/>
        </w:rPr>
        <w:t>счерпывающий перечень критериев</w:t>
      </w:r>
      <w:r>
        <w:rPr>
          <w:sz w:val="28"/>
          <w:szCs w:val="28"/>
        </w:rPr>
        <w:t xml:space="preserve"> отнесения видов предпринимательской деятельности </w:t>
      </w:r>
      <w:r w:rsidR="005A68B9">
        <w:rPr>
          <w:sz w:val="28"/>
          <w:szCs w:val="28"/>
        </w:rPr>
        <w:br/>
      </w:r>
      <w:r>
        <w:rPr>
          <w:sz w:val="28"/>
          <w:szCs w:val="28"/>
        </w:rPr>
        <w:t xml:space="preserve">к лицензируемым, а именно: </w:t>
      </w:r>
      <w:r w:rsidRPr="00827CF4">
        <w:rPr>
          <w:sz w:val="28"/>
          <w:szCs w:val="28"/>
        </w:rPr>
        <w:t>виды</w:t>
      </w:r>
      <w:r>
        <w:rPr>
          <w:sz w:val="28"/>
          <w:szCs w:val="28"/>
        </w:rPr>
        <w:t xml:space="preserve"> </w:t>
      </w:r>
      <w:r w:rsidRPr="00264AC1">
        <w:rPr>
          <w:sz w:val="28"/>
          <w:szCs w:val="28"/>
        </w:rPr>
        <w:t xml:space="preserve">деятельности, осуществление которых является опасным для жизни и здоровья неограниченного круга лиц, </w:t>
      </w:r>
      <w:r w:rsidR="005A68B9">
        <w:rPr>
          <w:sz w:val="28"/>
          <w:szCs w:val="28"/>
        </w:rPr>
        <w:br/>
      </w:r>
      <w:r w:rsidRPr="00264AC1">
        <w:rPr>
          <w:sz w:val="28"/>
          <w:szCs w:val="28"/>
        </w:rPr>
        <w:t xml:space="preserve">не участвующих в их осуществлении, может повлечь за собой нанесение ущерба правам, законным интересам граждан, обороне и безопасности государства, </w:t>
      </w:r>
      <w:r w:rsidRPr="00264AC1">
        <w:rPr>
          <w:sz w:val="28"/>
          <w:szCs w:val="28"/>
        </w:rPr>
        <w:lastRenderedPageBreak/>
        <w:t>регулирование которых не может осуществляться иными методами, кроме как лицензированием.</w:t>
      </w:r>
    </w:p>
    <w:p w:rsidR="00BE2307" w:rsidRDefault="00BE2307" w:rsidP="00BA76A4">
      <w:pPr>
        <w:pStyle w:val="a5"/>
        <w:shd w:val="clear" w:color="auto" w:fill="FFFFFF"/>
        <w:spacing w:before="0" w:beforeAutospacing="0" w:after="0" w:afterAutospacing="0"/>
        <w:ind w:firstLine="708"/>
        <w:jc w:val="both"/>
        <w:rPr>
          <w:sz w:val="28"/>
          <w:szCs w:val="28"/>
        </w:rPr>
      </w:pPr>
      <w:r w:rsidRPr="00264AC1">
        <w:rPr>
          <w:sz w:val="28"/>
          <w:szCs w:val="28"/>
        </w:rPr>
        <w:t>Так</w:t>
      </w:r>
      <w:r w:rsidR="005A68B9">
        <w:rPr>
          <w:sz w:val="28"/>
          <w:szCs w:val="28"/>
        </w:rPr>
        <w:t>,</w:t>
      </w:r>
      <w:r w:rsidRPr="00264AC1">
        <w:rPr>
          <w:sz w:val="28"/>
          <w:szCs w:val="28"/>
        </w:rPr>
        <w:t xml:space="preserve"> деятельность приютов для собак</w:t>
      </w:r>
      <w:r>
        <w:rPr>
          <w:sz w:val="28"/>
          <w:szCs w:val="28"/>
        </w:rPr>
        <w:t>,</w:t>
      </w:r>
      <w:r w:rsidR="00067FC1" w:rsidRPr="00067FC1">
        <w:rPr>
          <w:sz w:val="28"/>
          <w:szCs w:val="28"/>
        </w:rPr>
        <w:t xml:space="preserve"> </w:t>
      </w:r>
      <w:r w:rsidR="00067FC1">
        <w:rPr>
          <w:sz w:val="28"/>
          <w:szCs w:val="28"/>
        </w:rPr>
        <w:t>по мнению Президента</w:t>
      </w:r>
      <w:r w:rsidR="00067FC1" w:rsidRPr="00A43200">
        <w:rPr>
          <w:sz w:val="28"/>
          <w:szCs w:val="28"/>
        </w:rPr>
        <w:t xml:space="preserve"> </w:t>
      </w:r>
      <w:r w:rsidR="00067FC1" w:rsidRPr="00C62135">
        <w:rPr>
          <w:sz w:val="28"/>
          <w:szCs w:val="28"/>
        </w:rPr>
        <w:t>Приднестровской Молдавской Республики</w:t>
      </w:r>
      <w:r w:rsidR="00067FC1">
        <w:rPr>
          <w:sz w:val="28"/>
          <w:szCs w:val="28"/>
        </w:rPr>
        <w:t>,</w:t>
      </w:r>
      <w:r w:rsidR="00AB1676">
        <w:rPr>
          <w:sz w:val="28"/>
          <w:szCs w:val="28"/>
        </w:rPr>
        <w:t xml:space="preserve"> не соответствует вышеуказанным</w:t>
      </w:r>
      <w:r>
        <w:rPr>
          <w:sz w:val="28"/>
          <w:szCs w:val="28"/>
        </w:rPr>
        <w:t xml:space="preserve"> </w:t>
      </w:r>
      <w:r w:rsidRPr="005A68B9">
        <w:rPr>
          <w:spacing w:val="-4"/>
          <w:sz w:val="28"/>
          <w:szCs w:val="28"/>
        </w:rPr>
        <w:t>критериям, а также может регулироваться и регулируется как законодательными, так и подзаконными нормативными правовыми актами, в</w:t>
      </w:r>
      <w:r>
        <w:rPr>
          <w:sz w:val="28"/>
          <w:szCs w:val="28"/>
        </w:rPr>
        <w:t xml:space="preserve"> связи с чем </w:t>
      </w:r>
      <w:r w:rsidR="007D3391">
        <w:rPr>
          <w:sz w:val="28"/>
          <w:szCs w:val="28"/>
        </w:rPr>
        <w:t>в части третьей статьи 1 проекта закона необходимо слова</w:t>
      </w:r>
      <w:r w:rsidR="00AB1676">
        <w:rPr>
          <w:sz w:val="28"/>
          <w:szCs w:val="28"/>
        </w:rPr>
        <w:t xml:space="preserve"> «приютов для собак» исключить</w:t>
      </w:r>
      <w:r>
        <w:rPr>
          <w:sz w:val="28"/>
          <w:szCs w:val="28"/>
        </w:rPr>
        <w:t>.</w:t>
      </w:r>
    </w:p>
    <w:p w:rsidR="00CA4088" w:rsidRDefault="00CA4088" w:rsidP="00BA76A4"/>
    <w:sectPr w:rsidR="00CA4088" w:rsidSect="00BE2307">
      <w:headerReference w:type="default" r:id="rId7"/>
      <w:pgSz w:w="11906" w:h="16838" w:code="9"/>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03" w:rsidRDefault="00147E03">
      <w:r>
        <w:separator/>
      </w:r>
    </w:p>
  </w:endnote>
  <w:endnote w:type="continuationSeparator" w:id="0">
    <w:p w:rsidR="00147E03" w:rsidRDefault="0014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03" w:rsidRDefault="00147E03">
      <w:r>
        <w:separator/>
      </w:r>
    </w:p>
  </w:footnote>
  <w:footnote w:type="continuationSeparator" w:id="0">
    <w:p w:rsidR="00147E03" w:rsidRDefault="00147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180728"/>
      <w:docPartObj>
        <w:docPartGallery w:val="Page Numbers (Top of Page)"/>
        <w:docPartUnique/>
      </w:docPartObj>
    </w:sdtPr>
    <w:sdtEndPr/>
    <w:sdtContent>
      <w:p w:rsidR="00741838" w:rsidRDefault="001611F5">
        <w:pPr>
          <w:pStyle w:val="a3"/>
          <w:jc w:val="center"/>
        </w:pPr>
        <w:r>
          <w:fldChar w:fldCharType="begin"/>
        </w:r>
        <w:r>
          <w:instrText>PAGE   \* MERGEFORMAT</w:instrText>
        </w:r>
        <w:r>
          <w:fldChar w:fldCharType="separate"/>
        </w:r>
        <w:r w:rsidR="00581AA7">
          <w:rPr>
            <w:noProof/>
          </w:rPr>
          <w:t>- 3 -</w:t>
        </w:r>
        <w:r>
          <w:rPr>
            <w:noProof/>
          </w:rPr>
          <w:fldChar w:fldCharType="end"/>
        </w:r>
      </w:p>
    </w:sdtContent>
  </w:sdt>
  <w:p w:rsidR="00741838" w:rsidRDefault="00581A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7597D"/>
    <w:multiLevelType w:val="hybridMultilevel"/>
    <w:tmpl w:val="495E2002"/>
    <w:lvl w:ilvl="0" w:tplc="FB14D74E">
      <w:start w:val="1"/>
      <w:numFmt w:val="decimal"/>
      <w:lvlText w:val="%1."/>
      <w:lvlJc w:val="left"/>
      <w:pPr>
        <w:ind w:left="1297" w:hanging="58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07"/>
    <w:rsid w:val="00067FC1"/>
    <w:rsid w:val="000932AA"/>
    <w:rsid w:val="00147E03"/>
    <w:rsid w:val="001611F5"/>
    <w:rsid w:val="002A7359"/>
    <w:rsid w:val="002B2E9D"/>
    <w:rsid w:val="003E6FF2"/>
    <w:rsid w:val="00507197"/>
    <w:rsid w:val="005817E9"/>
    <w:rsid w:val="00581AA7"/>
    <w:rsid w:val="005A68B9"/>
    <w:rsid w:val="005B1197"/>
    <w:rsid w:val="005F3652"/>
    <w:rsid w:val="007D3391"/>
    <w:rsid w:val="00926E06"/>
    <w:rsid w:val="0096721C"/>
    <w:rsid w:val="0098368E"/>
    <w:rsid w:val="009C68D3"/>
    <w:rsid w:val="00A05699"/>
    <w:rsid w:val="00A453C6"/>
    <w:rsid w:val="00AB1676"/>
    <w:rsid w:val="00AE20ED"/>
    <w:rsid w:val="00B7616F"/>
    <w:rsid w:val="00BA76A4"/>
    <w:rsid w:val="00BE2307"/>
    <w:rsid w:val="00CA4088"/>
    <w:rsid w:val="00CE36D9"/>
    <w:rsid w:val="00E21AF1"/>
    <w:rsid w:val="00E47B14"/>
    <w:rsid w:val="00F5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72998-16D3-4248-B24E-B42D3862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3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307"/>
    <w:pPr>
      <w:tabs>
        <w:tab w:val="center" w:pos="4677"/>
        <w:tab w:val="right" w:pos="9355"/>
      </w:tabs>
    </w:pPr>
  </w:style>
  <w:style w:type="character" w:customStyle="1" w:styleId="a4">
    <w:name w:val="Верхний колонтитул Знак"/>
    <w:basedOn w:val="a0"/>
    <w:link w:val="a3"/>
    <w:uiPriority w:val="99"/>
    <w:rsid w:val="00BE2307"/>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6"/>
    <w:uiPriority w:val="99"/>
    <w:qFormat/>
    <w:rsid w:val="00BE2307"/>
    <w:pPr>
      <w:spacing w:before="100" w:beforeAutospacing="1" w:after="100" w:afterAutospacing="1"/>
    </w:p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5"/>
    <w:uiPriority w:val="99"/>
    <w:locked/>
    <w:rsid w:val="00BE2307"/>
    <w:rPr>
      <w:rFonts w:ascii="Times New Roman" w:eastAsia="Times New Roman" w:hAnsi="Times New Roman" w:cs="Times New Roman"/>
      <w:sz w:val="24"/>
      <w:szCs w:val="24"/>
      <w:lang w:eastAsia="ru-RU"/>
    </w:rPr>
  </w:style>
  <w:style w:type="paragraph" w:styleId="a7">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8"/>
    <w:rsid w:val="00BE2307"/>
    <w:rPr>
      <w:rFonts w:ascii="Courier New" w:hAnsi="Courier New" w:cs="Courier New"/>
      <w:sz w:val="20"/>
      <w:szCs w:val="20"/>
    </w:rPr>
  </w:style>
  <w:style w:type="character" w:customStyle="1" w:styleId="a8">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7"/>
    <w:rsid w:val="00BE2307"/>
    <w:rPr>
      <w:rFonts w:ascii="Courier New" w:eastAsia="Times New Roman" w:hAnsi="Courier New" w:cs="Courier New"/>
      <w:sz w:val="20"/>
      <w:szCs w:val="20"/>
      <w:lang w:eastAsia="ru-RU"/>
    </w:rPr>
  </w:style>
  <w:style w:type="character" w:customStyle="1" w:styleId="2">
    <w:name w:val="Основной текст (2)_"/>
    <w:basedOn w:val="a0"/>
    <w:link w:val="21"/>
    <w:uiPriority w:val="99"/>
    <w:rsid w:val="00BE2307"/>
    <w:rPr>
      <w:rFonts w:ascii="Times New Roman" w:hAnsi="Times New Roman" w:cs="Times New Roman"/>
      <w:sz w:val="19"/>
      <w:szCs w:val="19"/>
      <w:shd w:val="clear" w:color="auto" w:fill="FFFFFF"/>
    </w:rPr>
  </w:style>
  <w:style w:type="paragraph" w:customStyle="1" w:styleId="21">
    <w:name w:val="Основной текст (2)1"/>
    <w:basedOn w:val="a"/>
    <w:link w:val="2"/>
    <w:uiPriority w:val="99"/>
    <w:rsid w:val="00BE2307"/>
    <w:pPr>
      <w:widowControl w:val="0"/>
      <w:shd w:val="clear" w:color="auto" w:fill="FFFFFF"/>
      <w:spacing w:line="221" w:lineRule="exact"/>
      <w:jc w:val="both"/>
    </w:pPr>
    <w:rPr>
      <w:rFonts w:eastAsiaTheme="minorHAnsi"/>
      <w:sz w:val="19"/>
      <w:szCs w:val="19"/>
      <w:lang w:eastAsia="en-US"/>
    </w:rPr>
  </w:style>
  <w:style w:type="paragraph" w:styleId="a9">
    <w:name w:val="Balloon Text"/>
    <w:basedOn w:val="a"/>
    <w:link w:val="aa"/>
    <w:uiPriority w:val="99"/>
    <w:semiHidden/>
    <w:unhideWhenUsed/>
    <w:rsid w:val="002A7359"/>
    <w:rPr>
      <w:rFonts w:ascii="Segoe UI" w:hAnsi="Segoe UI" w:cs="Segoe UI"/>
      <w:sz w:val="18"/>
      <w:szCs w:val="18"/>
    </w:rPr>
  </w:style>
  <w:style w:type="character" w:customStyle="1" w:styleId="aa">
    <w:name w:val="Текст выноски Знак"/>
    <w:basedOn w:val="a0"/>
    <w:link w:val="a9"/>
    <w:uiPriority w:val="99"/>
    <w:semiHidden/>
    <w:rsid w:val="002A73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578</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Кипяткова А.Г.</dc:creator>
  <cp:keywords/>
  <dc:description/>
  <cp:lastModifiedBy>Кудрова А.А.</cp:lastModifiedBy>
  <cp:revision>10</cp:revision>
  <cp:lastPrinted>2026-01-22T11:35:00Z</cp:lastPrinted>
  <dcterms:created xsi:type="dcterms:W3CDTF">2026-01-22T11:04:00Z</dcterms:created>
  <dcterms:modified xsi:type="dcterms:W3CDTF">2026-01-27T14:37:00Z</dcterms:modified>
</cp:coreProperties>
</file>