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49A24" w14:textId="77777777" w:rsidR="006760A3" w:rsidRDefault="006760A3" w:rsidP="005B3679">
      <w:pPr>
        <w:spacing w:after="0" w:line="240" w:lineRule="auto"/>
        <w:ind w:firstLine="709"/>
        <w:jc w:val="center"/>
        <w:rPr>
          <w:rFonts w:ascii="Times New Roman" w:eastAsia="Times New Roman" w:hAnsi="Times New Roman"/>
          <w:sz w:val="28"/>
          <w:szCs w:val="28"/>
          <w:lang w:eastAsia="ru-RU"/>
        </w:rPr>
      </w:pPr>
    </w:p>
    <w:p w14:paraId="2F421790" w14:textId="77777777" w:rsidR="005B3679" w:rsidRDefault="005B3679" w:rsidP="005B3679">
      <w:pPr>
        <w:spacing w:after="0" w:line="240" w:lineRule="auto"/>
        <w:ind w:firstLine="709"/>
        <w:jc w:val="center"/>
        <w:rPr>
          <w:rFonts w:ascii="Times New Roman" w:eastAsia="Times New Roman" w:hAnsi="Times New Roman"/>
          <w:sz w:val="28"/>
          <w:szCs w:val="28"/>
          <w:lang w:eastAsia="ru-RU"/>
        </w:rPr>
      </w:pPr>
    </w:p>
    <w:p w14:paraId="158ECC14" w14:textId="77777777" w:rsidR="005B3679" w:rsidRDefault="005B3679" w:rsidP="005B3679">
      <w:pPr>
        <w:spacing w:after="0" w:line="240" w:lineRule="auto"/>
        <w:ind w:firstLine="709"/>
        <w:jc w:val="center"/>
        <w:rPr>
          <w:rFonts w:ascii="Times New Roman" w:eastAsia="Times New Roman" w:hAnsi="Times New Roman"/>
          <w:sz w:val="28"/>
          <w:szCs w:val="28"/>
          <w:lang w:eastAsia="ru-RU"/>
        </w:rPr>
      </w:pPr>
    </w:p>
    <w:p w14:paraId="2237C9CC" w14:textId="77777777" w:rsidR="005B3679" w:rsidRDefault="005B3679" w:rsidP="005B3679">
      <w:pPr>
        <w:spacing w:after="0" w:line="240" w:lineRule="auto"/>
        <w:ind w:firstLine="709"/>
        <w:jc w:val="center"/>
        <w:rPr>
          <w:rFonts w:ascii="Times New Roman" w:eastAsia="Times New Roman" w:hAnsi="Times New Roman"/>
          <w:sz w:val="28"/>
          <w:szCs w:val="28"/>
          <w:lang w:eastAsia="ru-RU"/>
        </w:rPr>
      </w:pPr>
    </w:p>
    <w:p w14:paraId="5145693B" w14:textId="77777777" w:rsidR="005B3679" w:rsidRDefault="005B3679" w:rsidP="005B3679">
      <w:pPr>
        <w:spacing w:after="0" w:line="240" w:lineRule="auto"/>
        <w:ind w:firstLine="709"/>
        <w:jc w:val="center"/>
        <w:rPr>
          <w:rFonts w:ascii="Times New Roman" w:eastAsia="Times New Roman" w:hAnsi="Times New Roman"/>
          <w:sz w:val="28"/>
          <w:szCs w:val="28"/>
          <w:lang w:eastAsia="ru-RU"/>
        </w:rPr>
      </w:pPr>
    </w:p>
    <w:p w14:paraId="6EE2D944" w14:textId="77777777" w:rsidR="005B3679" w:rsidRPr="008503B6" w:rsidRDefault="005B3679" w:rsidP="005B3679">
      <w:pPr>
        <w:spacing w:after="0" w:line="240" w:lineRule="auto"/>
        <w:ind w:firstLine="709"/>
        <w:jc w:val="center"/>
        <w:rPr>
          <w:rFonts w:ascii="Times New Roman" w:eastAsia="Times New Roman" w:hAnsi="Times New Roman"/>
          <w:sz w:val="28"/>
          <w:szCs w:val="28"/>
          <w:lang w:eastAsia="ru-RU"/>
        </w:rPr>
      </w:pPr>
    </w:p>
    <w:p w14:paraId="0FB607EF" w14:textId="77777777" w:rsidR="005B3679" w:rsidRPr="008503B6" w:rsidRDefault="005B3679" w:rsidP="005B3679">
      <w:pPr>
        <w:spacing w:after="0" w:line="240" w:lineRule="auto"/>
        <w:ind w:firstLine="709"/>
        <w:jc w:val="center"/>
        <w:rPr>
          <w:rFonts w:ascii="Times New Roman" w:eastAsia="Times New Roman" w:hAnsi="Times New Roman"/>
          <w:sz w:val="28"/>
          <w:szCs w:val="28"/>
          <w:lang w:eastAsia="ru-RU"/>
        </w:rPr>
      </w:pPr>
    </w:p>
    <w:p w14:paraId="555B039C" w14:textId="77777777" w:rsidR="005B3679" w:rsidRPr="008503B6" w:rsidRDefault="005B3679" w:rsidP="005B3679">
      <w:pPr>
        <w:spacing w:after="0" w:line="240" w:lineRule="auto"/>
        <w:ind w:firstLine="709"/>
        <w:jc w:val="center"/>
        <w:rPr>
          <w:rFonts w:ascii="Times New Roman" w:eastAsia="Times New Roman" w:hAnsi="Times New Roman"/>
          <w:sz w:val="28"/>
          <w:szCs w:val="28"/>
          <w:lang w:eastAsia="ru-RU"/>
        </w:rPr>
      </w:pPr>
    </w:p>
    <w:p w14:paraId="1FA662D2" w14:textId="77777777" w:rsidR="005B3679" w:rsidRPr="008503B6" w:rsidRDefault="005B3679" w:rsidP="005B3679">
      <w:pPr>
        <w:spacing w:after="0" w:line="240" w:lineRule="auto"/>
        <w:ind w:firstLine="709"/>
        <w:jc w:val="center"/>
        <w:rPr>
          <w:rFonts w:ascii="Times New Roman" w:eastAsia="Times New Roman" w:hAnsi="Times New Roman"/>
          <w:sz w:val="28"/>
          <w:szCs w:val="28"/>
          <w:lang w:eastAsia="ru-RU"/>
        </w:rPr>
      </w:pPr>
    </w:p>
    <w:p w14:paraId="4D29E263" w14:textId="77777777" w:rsidR="005B3679" w:rsidRDefault="005B3679" w:rsidP="005B3679">
      <w:pPr>
        <w:spacing w:after="0" w:line="240" w:lineRule="auto"/>
        <w:jc w:val="center"/>
        <w:rPr>
          <w:rFonts w:ascii="Times New Roman" w:eastAsia="Times New Roman" w:hAnsi="Times New Roman"/>
          <w:sz w:val="28"/>
          <w:szCs w:val="28"/>
          <w:lang w:eastAsia="ru-RU"/>
        </w:rPr>
      </w:pPr>
    </w:p>
    <w:p w14:paraId="69F611AF" w14:textId="77777777" w:rsidR="00753BAC" w:rsidRPr="008503B6" w:rsidRDefault="00753BAC" w:rsidP="005B3679">
      <w:pPr>
        <w:spacing w:after="0" w:line="240" w:lineRule="auto"/>
        <w:jc w:val="center"/>
        <w:rPr>
          <w:rFonts w:ascii="Times New Roman" w:eastAsia="Times New Roman" w:hAnsi="Times New Roman"/>
          <w:sz w:val="28"/>
          <w:szCs w:val="28"/>
          <w:lang w:eastAsia="ru-RU"/>
        </w:rPr>
      </w:pPr>
    </w:p>
    <w:p w14:paraId="594A0469" w14:textId="77777777" w:rsidR="006760A3" w:rsidRPr="008503B6" w:rsidRDefault="006760A3" w:rsidP="005B3679">
      <w:pPr>
        <w:spacing w:after="0" w:line="240" w:lineRule="auto"/>
        <w:jc w:val="center"/>
        <w:rPr>
          <w:rFonts w:ascii="Times New Roman" w:eastAsia="Times New Roman" w:hAnsi="Times New Roman"/>
          <w:sz w:val="28"/>
          <w:szCs w:val="28"/>
          <w:lang w:eastAsia="ru-RU"/>
        </w:rPr>
      </w:pPr>
      <w:r w:rsidRPr="008503B6">
        <w:rPr>
          <w:rFonts w:ascii="Times New Roman" w:eastAsia="Times New Roman" w:hAnsi="Times New Roman"/>
          <w:sz w:val="28"/>
          <w:szCs w:val="28"/>
          <w:lang w:eastAsia="ru-RU"/>
        </w:rPr>
        <w:t>Об Официальном заключении</w:t>
      </w:r>
    </w:p>
    <w:p w14:paraId="079805DE" w14:textId="77777777" w:rsidR="006760A3" w:rsidRPr="008503B6" w:rsidRDefault="006760A3" w:rsidP="005B3679">
      <w:pPr>
        <w:spacing w:after="0" w:line="240" w:lineRule="auto"/>
        <w:jc w:val="center"/>
        <w:rPr>
          <w:rFonts w:ascii="Times New Roman" w:eastAsia="Times New Roman" w:hAnsi="Times New Roman"/>
          <w:sz w:val="28"/>
          <w:szCs w:val="28"/>
          <w:lang w:eastAsia="ru-RU"/>
        </w:rPr>
      </w:pPr>
      <w:r w:rsidRPr="008503B6">
        <w:rPr>
          <w:rFonts w:ascii="Times New Roman" w:eastAsia="Times New Roman" w:hAnsi="Times New Roman"/>
          <w:sz w:val="28"/>
          <w:szCs w:val="28"/>
          <w:lang w:eastAsia="ru-RU"/>
        </w:rPr>
        <w:t>Президента Приднестровской Молдавской Республики</w:t>
      </w:r>
    </w:p>
    <w:p w14:paraId="6E25C154" w14:textId="77777777" w:rsidR="006760A3" w:rsidRPr="008503B6" w:rsidRDefault="006760A3" w:rsidP="005B3679">
      <w:pPr>
        <w:spacing w:after="0" w:line="240" w:lineRule="auto"/>
        <w:jc w:val="center"/>
        <w:rPr>
          <w:rFonts w:ascii="Times New Roman" w:eastAsia="Times New Roman" w:hAnsi="Times New Roman"/>
          <w:sz w:val="28"/>
          <w:szCs w:val="28"/>
          <w:lang w:eastAsia="ru-RU"/>
        </w:rPr>
      </w:pPr>
      <w:proofErr w:type="gramStart"/>
      <w:r w:rsidRPr="008503B6">
        <w:rPr>
          <w:rFonts w:ascii="Times New Roman" w:eastAsia="Times New Roman" w:hAnsi="Times New Roman"/>
          <w:sz w:val="28"/>
          <w:szCs w:val="28"/>
          <w:lang w:eastAsia="ru-RU"/>
        </w:rPr>
        <w:t>на</w:t>
      </w:r>
      <w:proofErr w:type="gramEnd"/>
      <w:r w:rsidRPr="008503B6">
        <w:rPr>
          <w:rFonts w:ascii="Times New Roman" w:eastAsia="Times New Roman" w:hAnsi="Times New Roman"/>
          <w:sz w:val="28"/>
          <w:szCs w:val="28"/>
          <w:lang w:eastAsia="ru-RU"/>
        </w:rPr>
        <w:t xml:space="preserve"> проект закона Приднестровской Молдавской Республики</w:t>
      </w:r>
    </w:p>
    <w:p w14:paraId="6DC0FC18" w14:textId="36A72C86" w:rsidR="005B3679" w:rsidRPr="008503B6" w:rsidRDefault="006760A3" w:rsidP="005B3679">
      <w:pPr>
        <w:pStyle w:val="a3"/>
        <w:jc w:val="center"/>
        <w:rPr>
          <w:rFonts w:ascii="Times New Roman" w:hAnsi="Times New Roman" w:cs="Times New Roman"/>
          <w:sz w:val="28"/>
          <w:szCs w:val="28"/>
        </w:rPr>
      </w:pPr>
      <w:r w:rsidRPr="008503B6">
        <w:rPr>
          <w:rFonts w:ascii="Times New Roman" w:hAnsi="Times New Roman" w:cs="Times New Roman"/>
          <w:sz w:val="28"/>
          <w:szCs w:val="28"/>
        </w:rPr>
        <w:t>«О внесении изменений и дополнения в Закон</w:t>
      </w:r>
    </w:p>
    <w:p w14:paraId="11CF1E1B" w14:textId="4663E580" w:rsidR="005B3679" w:rsidRPr="008503B6" w:rsidRDefault="006760A3" w:rsidP="005B3679">
      <w:pPr>
        <w:pStyle w:val="a3"/>
        <w:jc w:val="center"/>
        <w:rPr>
          <w:rFonts w:ascii="Times New Roman" w:hAnsi="Times New Roman" w:cs="Times New Roman"/>
          <w:sz w:val="28"/>
          <w:szCs w:val="28"/>
        </w:rPr>
      </w:pPr>
      <w:r w:rsidRPr="008503B6">
        <w:rPr>
          <w:rFonts w:ascii="Times New Roman" w:hAnsi="Times New Roman" w:cs="Times New Roman"/>
          <w:sz w:val="28"/>
          <w:szCs w:val="28"/>
        </w:rPr>
        <w:t>Приднестровской Молдавской Республики</w:t>
      </w:r>
    </w:p>
    <w:p w14:paraId="3976AFBF" w14:textId="51C2BBB0" w:rsidR="006760A3" w:rsidRPr="008503B6" w:rsidRDefault="006760A3" w:rsidP="005B3679">
      <w:pPr>
        <w:pStyle w:val="a3"/>
        <w:jc w:val="center"/>
        <w:rPr>
          <w:rFonts w:ascii="Times New Roman" w:eastAsiaTheme="minorEastAsia" w:hAnsi="Times New Roman" w:cs="Times New Roman"/>
          <w:bCs/>
          <w:sz w:val="28"/>
          <w:szCs w:val="28"/>
        </w:rPr>
      </w:pPr>
      <w:r w:rsidRPr="008503B6">
        <w:rPr>
          <w:rFonts w:ascii="Times New Roman" w:hAnsi="Times New Roman" w:cs="Times New Roman"/>
          <w:sz w:val="28"/>
          <w:szCs w:val="28"/>
        </w:rPr>
        <w:t>«Об архивном деле Приднестровской Молдавской Республики»</w:t>
      </w:r>
    </w:p>
    <w:p w14:paraId="19411286" w14:textId="77777777" w:rsidR="006760A3" w:rsidRPr="008503B6" w:rsidRDefault="006760A3" w:rsidP="005B3679">
      <w:pPr>
        <w:shd w:val="clear" w:color="auto" w:fill="FFFFFF"/>
        <w:spacing w:after="0" w:line="240" w:lineRule="auto"/>
        <w:ind w:firstLine="709"/>
        <w:jc w:val="both"/>
        <w:rPr>
          <w:rFonts w:ascii="Times New Roman" w:eastAsia="Times New Roman" w:hAnsi="Times New Roman"/>
          <w:sz w:val="28"/>
          <w:szCs w:val="28"/>
          <w:lang w:eastAsia="ru-RU"/>
        </w:rPr>
      </w:pPr>
    </w:p>
    <w:p w14:paraId="707053E0" w14:textId="77777777" w:rsidR="006760A3" w:rsidRPr="008503B6" w:rsidRDefault="006760A3" w:rsidP="005B3679">
      <w:pPr>
        <w:shd w:val="clear" w:color="auto" w:fill="FFFFFF"/>
        <w:spacing w:after="0" w:line="240" w:lineRule="auto"/>
        <w:ind w:firstLine="709"/>
        <w:jc w:val="both"/>
        <w:rPr>
          <w:rFonts w:ascii="Times New Roman" w:eastAsia="Times New Roman" w:hAnsi="Times New Roman"/>
          <w:sz w:val="28"/>
          <w:szCs w:val="28"/>
          <w:lang w:eastAsia="ru-RU"/>
        </w:rPr>
      </w:pPr>
    </w:p>
    <w:p w14:paraId="204EB73B" w14:textId="77777777" w:rsidR="006760A3" w:rsidRPr="008503B6" w:rsidRDefault="006760A3" w:rsidP="005B3679">
      <w:pPr>
        <w:spacing w:after="0" w:line="240" w:lineRule="auto"/>
        <w:ind w:firstLine="709"/>
        <w:jc w:val="both"/>
        <w:rPr>
          <w:rFonts w:ascii="Times New Roman" w:eastAsia="Times New Roman" w:hAnsi="Times New Roman"/>
          <w:sz w:val="28"/>
          <w:szCs w:val="28"/>
          <w:lang w:eastAsia="ru-RU"/>
        </w:rPr>
      </w:pPr>
      <w:r w:rsidRPr="008503B6">
        <w:rPr>
          <w:rFonts w:ascii="Times New Roman" w:eastAsia="Times New Roman" w:hAnsi="Times New Roman"/>
          <w:sz w:val="28"/>
          <w:szCs w:val="28"/>
          <w:lang w:eastAsia="ru-RU"/>
        </w:rPr>
        <w:t>В соответствии со статьями 65, 72 Конституции Приднестровской Молдавской Республики:</w:t>
      </w:r>
    </w:p>
    <w:p w14:paraId="06D819D8" w14:textId="77777777" w:rsidR="006760A3" w:rsidRPr="008503B6" w:rsidRDefault="006760A3" w:rsidP="005B3679">
      <w:pPr>
        <w:autoSpaceDE w:val="0"/>
        <w:autoSpaceDN w:val="0"/>
        <w:adjustRightInd w:val="0"/>
        <w:spacing w:after="0" w:line="240" w:lineRule="auto"/>
        <w:ind w:firstLine="709"/>
        <w:jc w:val="both"/>
        <w:rPr>
          <w:rFonts w:ascii="Times New Roman" w:hAnsi="Times New Roman"/>
          <w:sz w:val="28"/>
          <w:szCs w:val="28"/>
          <w:lang w:eastAsia="ru-RU"/>
        </w:rPr>
      </w:pPr>
    </w:p>
    <w:p w14:paraId="2B642AEB" w14:textId="564B99E1" w:rsidR="006760A3" w:rsidRPr="008503B6" w:rsidRDefault="006760A3" w:rsidP="005B3679">
      <w:pPr>
        <w:autoSpaceDE w:val="0"/>
        <w:autoSpaceDN w:val="0"/>
        <w:adjustRightInd w:val="0"/>
        <w:spacing w:after="0" w:line="240" w:lineRule="auto"/>
        <w:ind w:firstLine="709"/>
        <w:jc w:val="both"/>
        <w:rPr>
          <w:rFonts w:ascii="Times New Roman" w:hAnsi="Times New Roman"/>
          <w:bCs/>
          <w:sz w:val="28"/>
          <w:szCs w:val="28"/>
        </w:rPr>
      </w:pPr>
      <w:r w:rsidRPr="008503B6">
        <w:rPr>
          <w:rFonts w:ascii="Times New Roman" w:hAnsi="Times New Roman"/>
          <w:sz w:val="28"/>
          <w:szCs w:val="28"/>
          <w:lang w:eastAsia="ru-RU"/>
        </w:rPr>
        <w:t xml:space="preserve">1. Направить Официальное заключение Президента Приднестровской Молдавской Республики на проект закона Приднестровской Молдавской Республики </w:t>
      </w:r>
      <w:r w:rsidRPr="008503B6">
        <w:rPr>
          <w:rFonts w:ascii="Times New Roman" w:hAnsi="Times New Roman"/>
          <w:sz w:val="28"/>
          <w:szCs w:val="28"/>
        </w:rPr>
        <w:t>«О внесении изменений и дополнения в Закон Приднестровской Молдавской Республики «Об архивном деле Приднестровской Молдавской Республики»</w:t>
      </w:r>
      <w:r w:rsidRPr="008503B6">
        <w:rPr>
          <w:rFonts w:ascii="Times New Roman" w:hAnsi="Times New Roman"/>
          <w:bCs/>
          <w:sz w:val="28"/>
          <w:szCs w:val="28"/>
        </w:rPr>
        <w:t xml:space="preserve"> </w:t>
      </w:r>
      <w:r w:rsidRPr="008503B6">
        <w:rPr>
          <w:rFonts w:ascii="Times New Roman" w:hAnsi="Times New Roman"/>
          <w:sz w:val="28"/>
          <w:szCs w:val="28"/>
          <w:lang w:eastAsia="ru-RU"/>
        </w:rPr>
        <w:t>(папка № 62 (VII</w:t>
      </w:r>
      <w:r w:rsidRPr="008503B6">
        <w:rPr>
          <w:rFonts w:ascii="Times New Roman" w:hAnsi="Times New Roman"/>
          <w:sz w:val="28"/>
          <w:szCs w:val="28"/>
          <w:lang w:val="en-US" w:eastAsia="ru-RU"/>
        </w:rPr>
        <w:t>I</w:t>
      </w:r>
      <w:r w:rsidRPr="008503B6">
        <w:rPr>
          <w:rFonts w:ascii="Times New Roman" w:hAnsi="Times New Roman"/>
          <w:sz w:val="28"/>
          <w:szCs w:val="28"/>
          <w:lang w:eastAsia="ru-RU"/>
        </w:rPr>
        <w:t xml:space="preserve">)), представленный в качестве законодательной инициативы депутатами Верховного Совета Приднестровской Молдавской Республики </w:t>
      </w:r>
      <w:proofErr w:type="spellStart"/>
      <w:r w:rsidRPr="008503B6">
        <w:rPr>
          <w:rFonts w:ascii="Times New Roman" w:hAnsi="Times New Roman"/>
          <w:sz w:val="28"/>
          <w:szCs w:val="28"/>
          <w:lang w:eastAsia="ru-RU"/>
        </w:rPr>
        <w:t>Калиным</w:t>
      </w:r>
      <w:proofErr w:type="spellEnd"/>
      <w:r w:rsidRPr="008503B6">
        <w:rPr>
          <w:rFonts w:ascii="Times New Roman" w:hAnsi="Times New Roman"/>
          <w:sz w:val="28"/>
          <w:szCs w:val="28"/>
          <w:lang w:eastAsia="ru-RU"/>
        </w:rPr>
        <w:t xml:space="preserve"> В.</w:t>
      </w:r>
      <w:r w:rsidR="009A1F30" w:rsidRPr="008503B6">
        <w:rPr>
          <w:rFonts w:ascii="Times New Roman" w:hAnsi="Times New Roman"/>
          <w:sz w:val="28"/>
          <w:szCs w:val="28"/>
          <w:lang w:eastAsia="ru-RU"/>
        </w:rPr>
        <w:t xml:space="preserve">И., </w:t>
      </w:r>
      <w:proofErr w:type="spellStart"/>
      <w:r w:rsidR="009A1F30" w:rsidRPr="008503B6">
        <w:rPr>
          <w:rFonts w:ascii="Times New Roman" w:hAnsi="Times New Roman"/>
          <w:sz w:val="28"/>
          <w:szCs w:val="28"/>
          <w:lang w:eastAsia="ru-RU"/>
        </w:rPr>
        <w:t>Бугой</w:t>
      </w:r>
      <w:proofErr w:type="spellEnd"/>
      <w:r w:rsidR="009A1F30" w:rsidRPr="008503B6">
        <w:rPr>
          <w:rFonts w:ascii="Times New Roman" w:hAnsi="Times New Roman"/>
          <w:sz w:val="28"/>
          <w:szCs w:val="28"/>
          <w:lang w:eastAsia="ru-RU"/>
        </w:rPr>
        <w:t xml:space="preserve"> И.С., </w:t>
      </w:r>
      <w:proofErr w:type="spellStart"/>
      <w:r w:rsidR="009A1F30" w:rsidRPr="008503B6">
        <w:rPr>
          <w:rFonts w:ascii="Times New Roman" w:hAnsi="Times New Roman"/>
          <w:sz w:val="28"/>
          <w:szCs w:val="28"/>
          <w:lang w:eastAsia="ru-RU"/>
        </w:rPr>
        <w:t>Шинкарюком</w:t>
      </w:r>
      <w:proofErr w:type="spellEnd"/>
      <w:r w:rsidR="009A1F30" w:rsidRPr="008503B6">
        <w:rPr>
          <w:rFonts w:ascii="Times New Roman" w:hAnsi="Times New Roman"/>
          <w:sz w:val="28"/>
          <w:szCs w:val="28"/>
          <w:lang w:eastAsia="ru-RU"/>
        </w:rPr>
        <w:t xml:space="preserve"> П.В.</w:t>
      </w:r>
      <w:r w:rsidRPr="008503B6">
        <w:rPr>
          <w:rFonts w:ascii="Times New Roman" w:hAnsi="Times New Roman"/>
          <w:sz w:val="28"/>
          <w:szCs w:val="28"/>
          <w:lang w:eastAsia="ru-RU"/>
        </w:rPr>
        <w:t xml:space="preserve"> на рассмотрение </w:t>
      </w:r>
      <w:r w:rsidR="009A4AF5" w:rsidRPr="008503B6">
        <w:rPr>
          <w:rFonts w:ascii="Times New Roman" w:hAnsi="Times New Roman"/>
          <w:sz w:val="28"/>
          <w:szCs w:val="28"/>
          <w:lang w:eastAsia="ru-RU"/>
        </w:rPr>
        <w:br/>
      </w:r>
      <w:r w:rsidRPr="008503B6">
        <w:rPr>
          <w:rFonts w:ascii="Times New Roman" w:hAnsi="Times New Roman"/>
          <w:sz w:val="28"/>
          <w:szCs w:val="28"/>
          <w:lang w:eastAsia="ru-RU"/>
        </w:rPr>
        <w:t xml:space="preserve">в Верховный Совет Приднестровской Молдавской Республики (прилагается). </w:t>
      </w:r>
    </w:p>
    <w:p w14:paraId="3CCF3CBB" w14:textId="77777777" w:rsidR="006760A3" w:rsidRPr="008503B6" w:rsidRDefault="006760A3"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p>
    <w:p w14:paraId="7559B715" w14:textId="56DAB1CD" w:rsidR="006760A3" w:rsidRPr="008503B6" w:rsidRDefault="008731B5"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r w:rsidRPr="008503B6">
        <w:rPr>
          <w:rFonts w:ascii="Times New Roman" w:hAnsi="Times New Roman"/>
          <w:sz w:val="28"/>
          <w:szCs w:val="28"/>
          <w:lang w:eastAsia="ru-RU"/>
        </w:rPr>
        <w:t xml:space="preserve">2*. </w:t>
      </w:r>
    </w:p>
    <w:p w14:paraId="0DD1A914" w14:textId="77777777" w:rsidR="006760A3" w:rsidRPr="008503B6" w:rsidRDefault="006760A3"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lang w:eastAsia="ru-RU"/>
        </w:rPr>
      </w:pPr>
    </w:p>
    <w:p w14:paraId="3F500EE6" w14:textId="77777777" w:rsidR="006760A3" w:rsidRPr="008503B6" w:rsidRDefault="006760A3"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r w:rsidRPr="008503B6">
        <w:rPr>
          <w:rFonts w:ascii="Times New Roman" w:hAnsi="Times New Roman"/>
          <w:sz w:val="28"/>
          <w:szCs w:val="28"/>
        </w:rPr>
        <w:t>* – не для печати.</w:t>
      </w:r>
    </w:p>
    <w:p w14:paraId="7D5874F4" w14:textId="77777777" w:rsidR="006760A3" w:rsidRPr="008503B6" w:rsidRDefault="006760A3"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p>
    <w:p w14:paraId="0B1D0CDA" w14:textId="77777777" w:rsidR="008731B5" w:rsidRPr="008503B6" w:rsidRDefault="008731B5"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p>
    <w:p w14:paraId="458BA7F5" w14:textId="77777777" w:rsidR="006760A3" w:rsidRPr="008503B6" w:rsidRDefault="006760A3" w:rsidP="005B3679">
      <w:pPr>
        <w:tabs>
          <w:tab w:val="left" w:pos="851"/>
          <w:tab w:val="left" w:pos="993"/>
        </w:tabs>
        <w:autoSpaceDE w:val="0"/>
        <w:autoSpaceDN w:val="0"/>
        <w:adjustRightInd w:val="0"/>
        <w:spacing w:after="0" w:line="240" w:lineRule="auto"/>
        <w:ind w:firstLine="709"/>
        <w:jc w:val="both"/>
        <w:rPr>
          <w:rFonts w:ascii="Times New Roman" w:hAnsi="Times New Roman"/>
          <w:sz w:val="28"/>
          <w:szCs w:val="28"/>
        </w:rPr>
      </w:pPr>
    </w:p>
    <w:p w14:paraId="6964C0AC" w14:textId="7C595BA0" w:rsidR="005B3679" w:rsidRPr="008503B6" w:rsidRDefault="005B3679" w:rsidP="008731B5">
      <w:pPr>
        <w:autoSpaceDE w:val="0"/>
        <w:autoSpaceDN w:val="0"/>
        <w:adjustRightInd w:val="0"/>
        <w:spacing w:after="0" w:line="240" w:lineRule="auto"/>
        <w:jc w:val="both"/>
        <w:rPr>
          <w:rFonts w:ascii="Times New Roman" w:hAnsi="Times New Roman"/>
          <w:sz w:val="24"/>
          <w:szCs w:val="28"/>
          <w:lang w:eastAsia="ru-RU"/>
        </w:rPr>
      </w:pPr>
      <w:r w:rsidRPr="008503B6">
        <w:rPr>
          <w:rFonts w:ascii="Times New Roman" w:hAnsi="Times New Roman"/>
          <w:sz w:val="24"/>
          <w:szCs w:val="28"/>
          <w:lang w:eastAsia="ru-RU"/>
        </w:rPr>
        <w:t xml:space="preserve">ПРЕЗИДЕНТ                                                   </w:t>
      </w:r>
      <w:r w:rsidR="008731B5" w:rsidRPr="008503B6">
        <w:rPr>
          <w:rFonts w:ascii="Times New Roman" w:hAnsi="Times New Roman"/>
          <w:sz w:val="24"/>
          <w:szCs w:val="28"/>
          <w:lang w:eastAsia="ru-RU"/>
        </w:rPr>
        <w:t xml:space="preserve">                                </w:t>
      </w:r>
      <w:r w:rsidRPr="008503B6">
        <w:rPr>
          <w:rFonts w:ascii="Times New Roman" w:hAnsi="Times New Roman"/>
          <w:sz w:val="24"/>
          <w:szCs w:val="28"/>
          <w:lang w:eastAsia="ru-RU"/>
        </w:rPr>
        <w:t xml:space="preserve">                                             В.КРАСНОСЕЛЬСКИЙ</w:t>
      </w:r>
    </w:p>
    <w:p w14:paraId="5940717B" w14:textId="77777777" w:rsidR="005B3679" w:rsidRPr="008503B6" w:rsidRDefault="005B3679" w:rsidP="005B3679">
      <w:pPr>
        <w:autoSpaceDE w:val="0"/>
        <w:autoSpaceDN w:val="0"/>
        <w:adjustRightInd w:val="0"/>
        <w:spacing w:after="0" w:line="240" w:lineRule="auto"/>
        <w:ind w:firstLine="709"/>
        <w:jc w:val="both"/>
        <w:rPr>
          <w:rFonts w:ascii="Times New Roman" w:hAnsi="Times New Roman"/>
          <w:sz w:val="28"/>
          <w:szCs w:val="28"/>
          <w:lang w:eastAsia="ru-RU"/>
        </w:rPr>
      </w:pPr>
    </w:p>
    <w:p w14:paraId="184E6436" w14:textId="77777777" w:rsidR="005B3679" w:rsidRPr="008503B6" w:rsidRDefault="005B3679" w:rsidP="005B3679">
      <w:pPr>
        <w:autoSpaceDE w:val="0"/>
        <w:autoSpaceDN w:val="0"/>
        <w:adjustRightInd w:val="0"/>
        <w:spacing w:after="0" w:line="240" w:lineRule="auto"/>
        <w:ind w:firstLine="709"/>
        <w:jc w:val="both"/>
        <w:rPr>
          <w:rFonts w:ascii="Times New Roman" w:hAnsi="Times New Roman"/>
          <w:sz w:val="28"/>
          <w:szCs w:val="28"/>
          <w:lang w:eastAsia="ru-RU"/>
        </w:rPr>
      </w:pPr>
    </w:p>
    <w:p w14:paraId="12672E02" w14:textId="77777777" w:rsidR="005B3679" w:rsidRPr="008503B6" w:rsidRDefault="005B3679" w:rsidP="005B3679">
      <w:pPr>
        <w:autoSpaceDE w:val="0"/>
        <w:autoSpaceDN w:val="0"/>
        <w:adjustRightInd w:val="0"/>
        <w:spacing w:after="0" w:line="240" w:lineRule="auto"/>
        <w:ind w:firstLine="709"/>
        <w:jc w:val="both"/>
        <w:rPr>
          <w:rFonts w:ascii="Times New Roman" w:hAnsi="Times New Roman"/>
          <w:sz w:val="28"/>
          <w:szCs w:val="28"/>
          <w:lang w:eastAsia="ru-RU"/>
        </w:rPr>
      </w:pPr>
    </w:p>
    <w:p w14:paraId="1B5CB3A8" w14:textId="77777777" w:rsidR="005B3679" w:rsidRPr="008503B6" w:rsidRDefault="005B3679" w:rsidP="005B3679">
      <w:pPr>
        <w:autoSpaceDE w:val="0"/>
        <w:autoSpaceDN w:val="0"/>
        <w:adjustRightInd w:val="0"/>
        <w:spacing w:after="0" w:line="240" w:lineRule="auto"/>
        <w:ind w:firstLine="709"/>
        <w:jc w:val="both"/>
        <w:rPr>
          <w:rFonts w:ascii="Times New Roman" w:hAnsi="Times New Roman"/>
          <w:sz w:val="28"/>
          <w:szCs w:val="28"/>
          <w:lang w:eastAsia="ru-RU"/>
        </w:rPr>
      </w:pPr>
      <w:r w:rsidRPr="008503B6">
        <w:rPr>
          <w:rFonts w:ascii="Times New Roman" w:hAnsi="Times New Roman"/>
          <w:sz w:val="28"/>
          <w:szCs w:val="28"/>
          <w:lang w:eastAsia="ru-RU"/>
        </w:rPr>
        <w:t xml:space="preserve">  г. Тирасполь</w:t>
      </w:r>
    </w:p>
    <w:p w14:paraId="4E64FEF6" w14:textId="7DCBE511" w:rsidR="005B3679" w:rsidRPr="008503B6" w:rsidRDefault="003F0CB6" w:rsidP="005B3679">
      <w:pPr>
        <w:autoSpaceDE w:val="0"/>
        <w:autoSpaceDN w:val="0"/>
        <w:adjustRightInd w:val="0"/>
        <w:spacing w:after="0" w:line="240" w:lineRule="auto"/>
        <w:ind w:firstLine="709"/>
        <w:jc w:val="both"/>
        <w:rPr>
          <w:rFonts w:ascii="Times New Roman" w:hAnsi="Times New Roman"/>
          <w:sz w:val="28"/>
          <w:szCs w:val="28"/>
          <w:lang w:eastAsia="ru-RU"/>
        </w:rPr>
      </w:pPr>
      <w:r w:rsidRPr="008503B6">
        <w:rPr>
          <w:rFonts w:ascii="Times New Roman" w:hAnsi="Times New Roman"/>
          <w:sz w:val="28"/>
          <w:szCs w:val="28"/>
          <w:lang w:eastAsia="ru-RU"/>
        </w:rPr>
        <w:t>15</w:t>
      </w:r>
      <w:r w:rsidR="005B3679" w:rsidRPr="008503B6">
        <w:rPr>
          <w:rFonts w:ascii="Times New Roman" w:hAnsi="Times New Roman"/>
          <w:sz w:val="28"/>
          <w:szCs w:val="28"/>
          <w:lang w:eastAsia="ru-RU"/>
        </w:rPr>
        <w:t xml:space="preserve"> апреля 2026 г.</w:t>
      </w:r>
    </w:p>
    <w:p w14:paraId="1395EF6C" w14:textId="07607FFC" w:rsidR="005B3679" w:rsidRPr="008503B6" w:rsidRDefault="003F0CB6" w:rsidP="005B3679">
      <w:pPr>
        <w:autoSpaceDE w:val="0"/>
        <w:autoSpaceDN w:val="0"/>
        <w:adjustRightInd w:val="0"/>
        <w:spacing w:after="0" w:line="240" w:lineRule="auto"/>
        <w:ind w:firstLine="709"/>
        <w:jc w:val="both"/>
        <w:rPr>
          <w:rFonts w:ascii="Times New Roman" w:hAnsi="Times New Roman"/>
          <w:sz w:val="28"/>
          <w:szCs w:val="28"/>
          <w:lang w:eastAsia="ru-RU"/>
        </w:rPr>
      </w:pPr>
      <w:r w:rsidRPr="008503B6">
        <w:rPr>
          <w:rFonts w:ascii="Times New Roman" w:hAnsi="Times New Roman"/>
          <w:sz w:val="28"/>
          <w:szCs w:val="28"/>
          <w:lang w:eastAsia="ru-RU"/>
        </w:rPr>
        <w:t xml:space="preserve">      № 105</w:t>
      </w:r>
      <w:r w:rsidR="005B3679" w:rsidRPr="008503B6">
        <w:rPr>
          <w:rFonts w:ascii="Times New Roman" w:hAnsi="Times New Roman"/>
          <w:sz w:val="28"/>
          <w:szCs w:val="28"/>
          <w:lang w:eastAsia="ru-RU"/>
        </w:rPr>
        <w:t>рп</w:t>
      </w:r>
    </w:p>
    <w:p w14:paraId="1EE3FBA3" w14:textId="77777777" w:rsidR="009B79AB" w:rsidRDefault="009B79AB" w:rsidP="003F0CB6">
      <w:pPr>
        <w:spacing w:after="0" w:line="240" w:lineRule="auto"/>
        <w:ind w:firstLine="5670"/>
        <w:rPr>
          <w:rFonts w:ascii="Times New Roman" w:eastAsia="Times New Roman" w:hAnsi="Times New Roman"/>
          <w:sz w:val="24"/>
          <w:szCs w:val="28"/>
          <w:lang w:eastAsia="ru-RU"/>
        </w:rPr>
      </w:pPr>
    </w:p>
    <w:p w14:paraId="2B3960DA" w14:textId="77777777" w:rsidR="009B79AB" w:rsidRDefault="009B79AB" w:rsidP="003F0CB6">
      <w:pPr>
        <w:spacing w:after="0" w:line="240" w:lineRule="auto"/>
        <w:ind w:firstLine="5670"/>
        <w:rPr>
          <w:rFonts w:ascii="Times New Roman" w:eastAsia="Times New Roman" w:hAnsi="Times New Roman"/>
          <w:sz w:val="24"/>
          <w:szCs w:val="28"/>
          <w:lang w:eastAsia="ru-RU"/>
        </w:rPr>
      </w:pPr>
    </w:p>
    <w:p w14:paraId="53454D5B" w14:textId="77777777" w:rsidR="009B79AB" w:rsidRDefault="009B79AB" w:rsidP="003F0CB6">
      <w:pPr>
        <w:spacing w:after="0" w:line="240" w:lineRule="auto"/>
        <w:ind w:firstLine="5670"/>
        <w:rPr>
          <w:rFonts w:ascii="Times New Roman" w:eastAsia="Times New Roman" w:hAnsi="Times New Roman"/>
          <w:sz w:val="24"/>
          <w:szCs w:val="28"/>
          <w:lang w:eastAsia="ru-RU"/>
        </w:rPr>
      </w:pPr>
    </w:p>
    <w:p w14:paraId="1F22A680" w14:textId="5823146E" w:rsidR="006760A3" w:rsidRPr="003F0CB6" w:rsidRDefault="006760A3" w:rsidP="003F0CB6">
      <w:pPr>
        <w:spacing w:after="0" w:line="240" w:lineRule="auto"/>
        <w:ind w:firstLine="5670"/>
        <w:rPr>
          <w:rFonts w:ascii="Times New Roman" w:eastAsia="Times New Roman" w:hAnsi="Times New Roman"/>
          <w:sz w:val="24"/>
          <w:szCs w:val="28"/>
          <w:lang w:eastAsia="ru-RU"/>
        </w:rPr>
      </w:pPr>
      <w:bookmarkStart w:id="0" w:name="_GoBack"/>
      <w:bookmarkEnd w:id="0"/>
      <w:r w:rsidRPr="003F0CB6">
        <w:rPr>
          <w:rFonts w:ascii="Times New Roman" w:eastAsia="Times New Roman" w:hAnsi="Times New Roman"/>
          <w:sz w:val="24"/>
          <w:szCs w:val="28"/>
          <w:lang w:eastAsia="ru-RU"/>
        </w:rPr>
        <w:lastRenderedPageBreak/>
        <w:t>ПРИЛОЖЕНИЕ №</w:t>
      </w:r>
      <w:r w:rsidR="008731B5" w:rsidRPr="003F0CB6">
        <w:rPr>
          <w:rFonts w:ascii="Times New Roman" w:eastAsia="Times New Roman" w:hAnsi="Times New Roman"/>
          <w:sz w:val="24"/>
          <w:szCs w:val="28"/>
          <w:lang w:eastAsia="ru-RU"/>
        </w:rPr>
        <w:t xml:space="preserve"> </w:t>
      </w:r>
      <w:r w:rsidRPr="003F0CB6">
        <w:rPr>
          <w:rFonts w:ascii="Times New Roman" w:eastAsia="Times New Roman" w:hAnsi="Times New Roman"/>
          <w:sz w:val="24"/>
          <w:szCs w:val="28"/>
          <w:lang w:eastAsia="ru-RU"/>
        </w:rPr>
        <w:t>1</w:t>
      </w:r>
    </w:p>
    <w:p w14:paraId="0F5A2F28" w14:textId="77777777" w:rsidR="006760A3" w:rsidRPr="003F0CB6" w:rsidRDefault="006760A3" w:rsidP="003F0CB6">
      <w:pPr>
        <w:spacing w:after="0" w:line="240" w:lineRule="auto"/>
        <w:ind w:firstLine="5670"/>
        <w:rPr>
          <w:rFonts w:ascii="Times New Roman" w:eastAsia="Times New Roman" w:hAnsi="Times New Roman"/>
          <w:sz w:val="28"/>
          <w:szCs w:val="28"/>
          <w:lang w:eastAsia="ru-RU"/>
        </w:rPr>
      </w:pPr>
      <w:proofErr w:type="gramStart"/>
      <w:r w:rsidRPr="003F0CB6">
        <w:rPr>
          <w:rFonts w:ascii="Times New Roman" w:eastAsia="Times New Roman" w:hAnsi="Times New Roman"/>
          <w:sz w:val="28"/>
          <w:szCs w:val="28"/>
          <w:lang w:eastAsia="ru-RU"/>
        </w:rPr>
        <w:t>к</w:t>
      </w:r>
      <w:proofErr w:type="gramEnd"/>
      <w:r w:rsidRPr="003F0CB6">
        <w:rPr>
          <w:rFonts w:ascii="Times New Roman" w:eastAsia="Times New Roman" w:hAnsi="Times New Roman"/>
          <w:sz w:val="28"/>
          <w:szCs w:val="28"/>
          <w:lang w:eastAsia="ru-RU"/>
        </w:rPr>
        <w:t xml:space="preserve"> Распоряжению Президента</w:t>
      </w:r>
    </w:p>
    <w:p w14:paraId="11CFBCEB" w14:textId="77777777" w:rsidR="006760A3" w:rsidRPr="003F0CB6" w:rsidRDefault="006760A3" w:rsidP="003F0CB6">
      <w:pPr>
        <w:spacing w:after="0" w:line="240" w:lineRule="auto"/>
        <w:ind w:firstLine="5670"/>
        <w:rPr>
          <w:rFonts w:ascii="Times New Roman" w:eastAsia="Times New Roman" w:hAnsi="Times New Roman"/>
          <w:sz w:val="28"/>
          <w:szCs w:val="28"/>
          <w:lang w:eastAsia="ru-RU"/>
        </w:rPr>
      </w:pPr>
      <w:r w:rsidRPr="003F0CB6">
        <w:rPr>
          <w:rFonts w:ascii="Times New Roman" w:eastAsia="Times New Roman" w:hAnsi="Times New Roman"/>
          <w:sz w:val="28"/>
          <w:szCs w:val="28"/>
          <w:lang w:eastAsia="ru-RU"/>
        </w:rPr>
        <w:t>Приднестровской Молдавской</w:t>
      </w:r>
    </w:p>
    <w:p w14:paraId="698F3D5D" w14:textId="77777777" w:rsidR="006760A3" w:rsidRPr="003F0CB6" w:rsidRDefault="006760A3" w:rsidP="003F0CB6">
      <w:pPr>
        <w:spacing w:after="0" w:line="240" w:lineRule="auto"/>
        <w:ind w:firstLine="5670"/>
        <w:rPr>
          <w:rFonts w:ascii="Times New Roman" w:eastAsia="Times New Roman" w:hAnsi="Times New Roman"/>
          <w:sz w:val="28"/>
          <w:szCs w:val="28"/>
          <w:lang w:eastAsia="ru-RU"/>
        </w:rPr>
      </w:pPr>
      <w:r w:rsidRPr="003F0CB6">
        <w:rPr>
          <w:rFonts w:ascii="Times New Roman" w:eastAsia="Times New Roman" w:hAnsi="Times New Roman"/>
          <w:sz w:val="28"/>
          <w:szCs w:val="28"/>
          <w:lang w:eastAsia="ru-RU"/>
        </w:rPr>
        <w:t>Республики</w:t>
      </w:r>
    </w:p>
    <w:p w14:paraId="37320941" w14:textId="3C6D1951" w:rsidR="006760A3" w:rsidRPr="003F0CB6" w:rsidRDefault="003F0CB6" w:rsidP="003F0CB6">
      <w:pPr>
        <w:spacing w:after="0" w:line="240" w:lineRule="auto"/>
        <w:ind w:firstLine="5670"/>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от</w:t>
      </w:r>
      <w:proofErr w:type="gramEnd"/>
      <w:r>
        <w:rPr>
          <w:rFonts w:ascii="Times New Roman" w:eastAsia="Times New Roman" w:hAnsi="Times New Roman"/>
          <w:sz w:val="28"/>
          <w:szCs w:val="28"/>
          <w:lang w:eastAsia="ru-RU"/>
        </w:rPr>
        <w:t xml:space="preserve"> 15</w:t>
      </w:r>
      <w:r w:rsidR="008731B5" w:rsidRPr="003F0CB6">
        <w:rPr>
          <w:rFonts w:ascii="Times New Roman" w:eastAsia="Times New Roman" w:hAnsi="Times New Roman"/>
          <w:sz w:val="28"/>
          <w:szCs w:val="28"/>
          <w:lang w:eastAsia="ru-RU"/>
        </w:rPr>
        <w:t xml:space="preserve"> апреля</w:t>
      </w:r>
      <w:r w:rsidR="006760A3" w:rsidRPr="003F0CB6">
        <w:rPr>
          <w:rFonts w:ascii="Times New Roman" w:eastAsia="Times New Roman" w:hAnsi="Times New Roman"/>
          <w:sz w:val="28"/>
          <w:szCs w:val="28"/>
          <w:lang w:eastAsia="ru-RU"/>
        </w:rPr>
        <w:t xml:space="preserve"> </w:t>
      </w:r>
      <w:r w:rsidR="008731B5" w:rsidRPr="003F0CB6">
        <w:rPr>
          <w:rFonts w:ascii="Times New Roman" w:eastAsia="Times New Roman" w:hAnsi="Times New Roman"/>
          <w:sz w:val="28"/>
          <w:szCs w:val="28"/>
          <w:lang w:eastAsia="ru-RU"/>
        </w:rPr>
        <w:t xml:space="preserve">2026 года № </w:t>
      </w:r>
      <w:r>
        <w:rPr>
          <w:rFonts w:ascii="Times New Roman" w:eastAsia="Times New Roman" w:hAnsi="Times New Roman"/>
          <w:sz w:val="28"/>
          <w:szCs w:val="28"/>
          <w:lang w:eastAsia="ru-RU"/>
        </w:rPr>
        <w:t>105</w:t>
      </w:r>
      <w:r w:rsidR="006760A3" w:rsidRPr="003F0CB6">
        <w:rPr>
          <w:rFonts w:ascii="Times New Roman" w:eastAsia="Times New Roman" w:hAnsi="Times New Roman"/>
          <w:sz w:val="28"/>
          <w:szCs w:val="28"/>
          <w:lang w:eastAsia="ru-RU"/>
        </w:rPr>
        <w:t>рп</w:t>
      </w:r>
    </w:p>
    <w:p w14:paraId="18014155" w14:textId="77777777" w:rsidR="002170FC" w:rsidRPr="003F0CB6" w:rsidRDefault="002170FC" w:rsidP="005B3679">
      <w:pPr>
        <w:autoSpaceDE w:val="0"/>
        <w:autoSpaceDN w:val="0"/>
        <w:adjustRightInd w:val="0"/>
        <w:spacing w:after="0" w:line="240" w:lineRule="auto"/>
        <w:ind w:firstLine="709"/>
        <w:jc w:val="both"/>
        <w:rPr>
          <w:rFonts w:ascii="Times New Roman" w:hAnsi="Times New Roman"/>
          <w:sz w:val="28"/>
          <w:szCs w:val="28"/>
          <w:lang w:eastAsia="ru-RU"/>
        </w:rPr>
      </w:pPr>
    </w:p>
    <w:p w14:paraId="03341C32" w14:textId="77777777" w:rsidR="002170FC" w:rsidRPr="003F0CB6" w:rsidRDefault="002170FC" w:rsidP="005B3679">
      <w:pPr>
        <w:autoSpaceDE w:val="0"/>
        <w:autoSpaceDN w:val="0"/>
        <w:adjustRightInd w:val="0"/>
        <w:spacing w:after="0" w:line="240" w:lineRule="auto"/>
        <w:ind w:firstLine="709"/>
        <w:jc w:val="both"/>
        <w:rPr>
          <w:rFonts w:ascii="Times New Roman" w:hAnsi="Times New Roman"/>
          <w:sz w:val="28"/>
          <w:szCs w:val="28"/>
          <w:lang w:eastAsia="ru-RU"/>
        </w:rPr>
      </w:pPr>
    </w:p>
    <w:p w14:paraId="4D9A95F6" w14:textId="77777777" w:rsidR="006760A3" w:rsidRPr="003F0CB6" w:rsidRDefault="006760A3" w:rsidP="008731B5">
      <w:pPr>
        <w:autoSpaceDE w:val="0"/>
        <w:autoSpaceDN w:val="0"/>
        <w:adjustRightInd w:val="0"/>
        <w:spacing w:after="0" w:line="240" w:lineRule="auto"/>
        <w:jc w:val="center"/>
        <w:rPr>
          <w:rFonts w:ascii="Times New Roman" w:hAnsi="Times New Roman"/>
          <w:sz w:val="28"/>
          <w:szCs w:val="28"/>
          <w:lang w:eastAsia="ru-RU"/>
        </w:rPr>
      </w:pPr>
      <w:r w:rsidRPr="003F0CB6">
        <w:rPr>
          <w:rFonts w:ascii="Times New Roman" w:hAnsi="Times New Roman"/>
          <w:sz w:val="24"/>
          <w:szCs w:val="28"/>
          <w:lang w:eastAsia="ru-RU"/>
        </w:rPr>
        <w:t>ОФИЦИАЛЬНОЕ ЗАКЛЮЧЕНИЕ</w:t>
      </w:r>
    </w:p>
    <w:p w14:paraId="3E77D4C3" w14:textId="77777777" w:rsidR="006760A3" w:rsidRPr="003F0CB6" w:rsidRDefault="006760A3" w:rsidP="008731B5">
      <w:pPr>
        <w:autoSpaceDE w:val="0"/>
        <w:autoSpaceDN w:val="0"/>
        <w:adjustRightInd w:val="0"/>
        <w:spacing w:after="0" w:line="240" w:lineRule="auto"/>
        <w:jc w:val="center"/>
        <w:rPr>
          <w:rFonts w:ascii="Times New Roman" w:hAnsi="Times New Roman"/>
          <w:sz w:val="28"/>
          <w:szCs w:val="28"/>
          <w:lang w:eastAsia="ru-RU"/>
        </w:rPr>
      </w:pPr>
      <w:r w:rsidRPr="003F0CB6">
        <w:rPr>
          <w:rFonts w:ascii="Times New Roman" w:hAnsi="Times New Roman"/>
          <w:sz w:val="28"/>
          <w:szCs w:val="28"/>
          <w:lang w:eastAsia="ru-RU"/>
        </w:rPr>
        <w:t>Президента Приднестровской Молдавской Республики</w:t>
      </w:r>
    </w:p>
    <w:p w14:paraId="162A00E1" w14:textId="77777777" w:rsidR="006760A3" w:rsidRPr="003F0CB6" w:rsidRDefault="006760A3" w:rsidP="008731B5">
      <w:pPr>
        <w:autoSpaceDE w:val="0"/>
        <w:autoSpaceDN w:val="0"/>
        <w:adjustRightInd w:val="0"/>
        <w:spacing w:after="0" w:line="240" w:lineRule="auto"/>
        <w:jc w:val="center"/>
        <w:rPr>
          <w:rFonts w:ascii="Times New Roman" w:eastAsia="Times New Roman" w:hAnsi="Times New Roman"/>
          <w:sz w:val="28"/>
          <w:szCs w:val="28"/>
        </w:rPr>
      </w:pPr>
      <w:proofErr w:type="gramStart"/>
      <w:r w:rsidRPr="003F0CB6">
        <w:rPr>
          <w:rFonts w:ascii="Times New Roman" w:hAnsi="Times New Roman"/>
          <w:sz w:val="28"/>
          <w:szCs w:val="28"/>
          <w:lang w:eastAsia="ru-RU"/>
        </w:rPr>
        <w:t>на</w:t>
      </w:r>
      <w:proofErr w:type="gramEnd"/>
      <w:r w:rsidRPr="003F0CB6">
        <w:rPr>
          <w:rFonts w:ascii="Times New Roman" w:hAnsi="Times New Roman"/>
          <w:sz w:val="28"/>
          <w:szCs w:val="28"/>
          <w:lang w:eastAsia="ru-RU"/>
        </w:rPr>
        <w:t xml:space="preserve"> проект закона Приднестровской Молдавской Республики</w:t>
      </w:r>
      <w:r w:rsidRPr="003F0CB6">
        <w:rPr>
          <w:rFonts w:ascii="Times New Roman" w:eastAsiaTheme="minorEastAsia" w:hAnsi="Times New Roman"/>
          <w:bCs/>
          <w:sz w:val="28"/>
          <w:szCs w:val="28"/>
        </w:rPr>
        <w:br/>
      </w:r>
      <w:r w:rsidRPr="003F0CB6">
        <w:rPr>
          <w:rFonts w:ascii="Times New Roman" w:hAnsi="Times New Roman"/>
          <w:sz w:val="28"/>
          <w:szCs w:val="28"/>
        </w:rPr>
        <w:t>«</w:t>
      </w:r>
      <w:r w:rsidRPr="003F0CB6">
        <w:rPr>
          <w:rFonts w:ascii="Times New Roman" w:eastAsia="Times New Roman" w:hAnsi="Times New Roman"/>
          <w:sz w:val="28"/>
          <w:szCs w:val="28"/>
        </w:rPr>
        <w:t>О внесении изменений и дополнения в Закон</w:t>
      </w:r>
    </w:p>
    <w:p w14:paraId="64706884" w14:textId="77777777" w:rsidR="006760A3" w:rsidRPr="003F0CB6" w:rsidRDefault="006760A3" w:rsidP="008731B5">
      <w:pPr>
        <w:autoSpaceDE w:val="0"/>
        <w:autoSpaceDN w:val="0"/>
        <w:adjustRightInd w:val="0"/>
        <w:spacing w:after="0" w:line="240" w:lineRule="auto"/>
        <w:jc w:val="center"/>
        <w:rPr>
          <w:rFonts w:ascii="Times New Roman" w:hAnsi="Times New Roman"/>
          <w:sz w:val="28"/>
          <w:szCs w:val="28"/>
        </w:rPr>
      </w:pPr>
      <w:r w:rsidRPr="003F0CB6">
        <w:rPr>
          <w:rFonts w:ascii="Times New Roman" w:eastAsia="Times New Roman" w:hAnsi="Times New Roman"/>
          <w:sz w:val="28"/>
          <w:szCs w:val="28"/>
        </w:rPr>
        <w:t>Приднес</w:t>
      </w:r>
      <w:r w:rsidRPr="003F0CB6">
        <w:rPr>
          <w:rFonts w:ascii="Times New Roman" w:hAnsi="Times New Roman"/>
          <w:sz w:val="28"/>
          <w:szCs w:val="28"/>
        </w:rPr>
        <w:t>тровской Молдавской Республики</w:t>
      </w:r>
    </w:p>
    <w:p w14:paraId="4766734F" w14:textId="77777777" w:rsidR="006760A3" w:rsidRPr="003F0CB6" w:rsidRDefault="006760A3" w:rsidP="008731B5">
      <w:pPr>
        <w:autoSpaceDE w:val="0"/>
        <w:autoSpaceDN w:val="0"/>
        <w:adjustRightInd w:val="0"/>
        <w:spacing w:after="0" w:line="240" w:lineRule="auto"/>
        <w:jc w:val="center"/>
        <w:rPr>
          <w:rFonts w:ascii="Times New Roman" w:hAnsi="Times New Roman"/>
          <w:sz w:val="28"/>
          <w:szCs w:val="28"/>
        </w:rPr>
      </w:pPr>
      <w:r w:rsidRPr="003F0CB6">
        <w:rPr>
          <w:rFonts w:ascii="Times New Roman" w:hAnsi="Times New Roman"/>
          <w:sz w:val="28"/>
          <w:szCs w:val="28"/>
        </w:rPr>
        <w:t>«</w:t>
      </w:r>
      <w:r w:rsidRPr="003F0CB6">
        <w:rPr>
          <w:rFonts w:ascii="Times New Roman" w:eastAsia="Times New Roman" w:hAnsi="Times New Roman"/>
          <w:sz w:val="28"/>
          <w:szCs w:val="28"/>
        </w:rPr>
        <w:t>Об архивном деле Приднестровской Молдавской Республики»</w:t>
      </w:r>
    </w:p>
    <w:p w14:paraId="1BBC0461" w14:textId="77777777" w:rsidR="006760A3" w:rsidRPr="003F0CB6" w:rsidRDefault="006760A3" w:rsidP="005B3679">
      <w:pPr>
        <w:autoSpaceDE w:val="0"/>
        <w:autoSpaceDN w:val="0"/>
        <w:adjustRightInd w:val="0"/>
        <w:spacing w:after="0" w:line="240" w:lineRule="auto"/>
        <w:ind w:firstLine="709"/>
        <w:jc w:val="both"/>
        <w:rPr>
          <w:rFonts w:ascii="Times New Roman" w:hAnsi="Times New Roman"/>
          <w:sz w:val="28"/>
          <w:szCs w:val="28"/>
          <w:lang w:eastAsia="ru-RU"/>
        </w:rPr>
      </w:pPr>
    </w:p>
    <w:p w14:paraId="1700AE52" w14:textId="20B2E0D0" w:rsidR="006760A3" w:rsidRPr="005B3679" w:rsidRDefault="006760A3" w:rsidP="005B3679">
      <w:pPr>
        <w:spacing w:after="0" w:line="240" w:lineRule="auto"/>
        <w:ind w:firstLine="709"/>
        <w:jc w:val="both"/>
        <w:rPr>
          <w:rFonts w:ascii="Times New Roman" w:hAnsi="Times New Roman"/>
          <w:bCs/>
          <w:sz w:val="28"/>
          <w:szCs w:val="28"/>
        </w:rPr>
      </w:pPr>
      <w:r w:rsidRPr="005B3679">
        <w:rPr>
          <w:rFonts w:ascii="Times New Roman" w:hAnsi="Times New Roman"/>
          <w:color w:val="000000"/>
          <w:sz w:val="28"/>
          <w:szCs w:val="28"/>
          <w:lang w:eastAsia="ru-RU"/>
        </w:rPr>
        <w:t xml:space="preserve">Рассмотрев проект закона Приднестровской Молдавской Республики </w:t>
      </w:r>
      <w:r w:rsidRPr="005B3679">
        <w:rPr>
          <w:rFonts w:ascii="Times New Roman" w:hAnsi="Times New Roman"/>
          <w:color w:val="000000"/>
          <w:sz w:val="28"/>
          <w:szCs w:val="28"/>
          <w:lang w:eastAsia="ru-RU"/>
        </w:rPr>
        <w:br/>
        <w:t>«О внесении изменений и дополнения в Закон Приднестровской Молдавской Республики «Об архивном деле Приднестровской Молдавской Республики» (папка № 62 (VII</w:t>
      </w:r>
      <w:r w:rsidRPr="005B3679">
        <w:rPr>
          <w:rFonts w:ascii="Times New Roman" w:hAnsi="Times New Roman"/>
          <w:color w:val="000000"/>
          <w:sz w:val="28"/>
          <w:szCs w:val="28"/>
          <w:lang w:val="en-US" w:eastAsia="ru-RU"/>
        </w:rPr>
        <w:t>I</w:t>
      </w:r>
      <w:r w:rsidRPr="005B3679">
        <w:rPr>
          <w:rFonts w:ascii="Times New Roman" w:hAnsi="Times New Roman"/>
          <w:color w:val="000000"/>
          <w:sz w:val="28"/>
          <w:szCs w:val="28"/>
          <w:lang w:eastAsia="ru-RU"/>
        </w:rPr>
        <w:t>)) (далее –</w:t>
      </w:r>
      <w:r w:rsidR="00D75A4A">
        <w:rPr>
          <w:rFonts w:ascii="Times New Roman" w:hAnsi="Times New Roman"/>
          <w:color w:val="000000"/>
          <w:sz w:val="28"/>
          <w:szCs w:val="28"/>
          <w:lang w:eastAsia="ru-RU"/>
        </w:rPr>
        <w:t xml:space="preserve"> </w:t>
      </w:r>
      <w:r w:rsidRPr="005B3679">
        <w:rPr>
          <w:rFonts w:ascii="Times New Roman" w:hAnsi="Times New Roman"/>
          <w:color w:val="000000"/>
          <w:sz w:val="28"/>
          <w:szCs w:val="28"/>
        </w:rPr>
        <w:t>проект закона</w:t>
      </w:r>
      <w:r w:rsidRPr="005B3679">
        <w:rPr>
          <w:rFonts w:ascii="Times New Roman" w:hAnsi="Times New Roman"/>
          <w:color w:val="000000"/>
          <w:sz w:val="28"/>
          <w:szCs w:val="28"/>
          <w:lang w:eastAsia="ru-RU"/>
        </w:rPr>
        <w:t xml:space="preserve">), представленный к рассмотрению </w:t>
      </w:r>
      <w:r w:rsidR="00E71FD2">
        <w:rPr>
          <w:rFonts w:ascii="Times New Roman" w:hAnsi="Times New Roman"/>
          <w:color w:val="000000"/>
          <w:sz w:val="28"/>
          <w:szCs w:val="28"/>
          <w:lang w:eastAsia="ru-RU"/>
        </w:rPr>
        <w:br/>
      </w:r>
      <w:r w:rsidRPr="005B3679">
        <w:rPr>
          <w:rFonts w:ascii="Times New Roman" w:hAnsi="Times New Roman"/>
          <w:color w:val="000000"/>
          <w:sz w:val="28"/>
          <w:szCs w:val="28"/>
          <w:lang w:eastAsia="ru-RU"/>
        </w:rPr>
        <w:t xml:space="preserve">в качестве законодательной инициативы депутатами Верховного Совета Приднестровской Молдавской Республики </w:t>
      </w:r>
      <w:proofErr w:type="spellStart"/>
      <w:r w:rsidRPr="005B3679">
        <w:rPr>
          <w:rFonts w:ascii="Times New Roman" w:hAnsi="Times New Roman"/>
          <w:color w:val="000000"/>
          <w:sz w:val="28"/>
          <w:szCs w:val="28"/>
          <w:lang w:eastAsia="ru-RU"/>
        </w:rPr>
        <w:t>Калиным</w:t>
      </w:r>
      <w:proofErr w:type="spellEnd"/>
      <w:r w:rsidRPr="005B3679">
        <w:rPr>
          <w:rFonts w:ascii="Times New Roman" w:hAnsi="Times New Roman"/>
          <w:color w:val="000000"/>
          <w:sz w:val="28"/>
          <w:szCs w:val="28"/>
          <w:lang w:eastAsia="ru-RU"/>
        </w:rPr>
        <w:t xml:space="preserve"> В.И., </w:t>
      </w:r>
      <w:proofErr w:type="spellStart"/>
      <w:r w:rsidRPr="005B3679">
        <w:rPr>
          <w:rFonts w:ascii="Times New Roman" w:hAnsi="Times New Roman"/>
          <w:color w:val="000000"/>
          <w:sz w:val="28"/>
          <w:szCs w:val="28"/>
          <w:lang w:eastAsia="ru-RU"/>
        </w:rPr>
        <w:t>Бугой</w:t>
      </w:r>
      <w:proofErr w:type="spellEnd"/>
      <w:r w:rsidRPr="005B3679">
        <w:rPr>
          <w:rFonts w:ascii="Times New Roman" w:hAnsi="Times New Roman"/>
          <w:color w:val="000000"/>
          <w:sz w:val="28"/>
          <w:szCs w:val="28"/>
          <w:lang w:eastAsia="ru-RU"/>
        </w:rPr>
        <w:t xml:space="preserve"> И.С., </w:t>
      </w:r>
      <w:proofErr w:type="spellStart"/>
      <w:r w:rsidRPr="005B3679">
        <w:rPr>
          <w:rFonts w:ascii="Times New Roman" w:hAnsi="Times New Roman"/>
          <w:color w:val="000000"/>
          <w:sz w:val="28"/>
          <w:szCs w:val="28"/>
          <w:lang w:eastAsia="ru-RU"/>
        </w:rPr>
        <w:t>Шинкарюком</w:t>
      </w:r>
      <w:proofErr w:type="spellEnd"/>
      <w:r w:rsidRPr="005B3679">
        <w:rPr>
          <w:rFonts w:ascii="Times New Roman" w:hAnsi="Times New Roman"/>
          <w:color w:val="000000"/>
          <w:sz w:val="28"/>
          <w:szCs w:val="28"/>
          <w:lang w:eastAsia="ru-RU"/>
        </w:rPr>
        <w:t xml:space="preserve"> П.В.</w:t>
      </w:r>
      <w:r w:rsidRPr="005B3679">
        <w:rPr>
          <w:rFonts w:ascii="Times New Roman" w:hAnsi="Times New Roman"/>
          <w:sz w:val="28"/>
          <w:szCs w:val="28"/>
          <w:lang w:eastAsia="ru-RU"/>
        </w:rPr>
        <w:t xml:space="preserve">, </w:t>
      </w:r>
      <w:r w:rsidRPr="005B3679">
        <w:rPr>
          <w:rFonts w:ascii="Times New Roman" w:hAnsi="Times New Roman"/>
          <w:color w:val="000000"/>
          <w:sz w:val="28"/>
          <w:szCs w:val="28"/>
        </w:rPr>
        <w:t>Президент Приднестровской Молдавской Республики считает невозможным принятие</w:t>
      </w:r>
      <w:r w:rsidRPr="005B3679">
        <w:rPr>
          <w:rFonts w:ascii="Times New Roman" w:hAnsi="Times New Roman"/>
          <w:bCs/>
          <w:sz w:val="28"/>
          <w:szCs w:val="28"/>
        </w:rPr>
        <w:t xml:space="preserve"> </w:t>
      </w:r>
      <w:r w:rsidR="00C55B11" w:rsidRPr="005B3679">
        <w:rPr>
          <w:rFonts w:ascii="Times New Roman" w:hAnsi="Times New Roman"/>
          <w:bCs/>
          <w:sz w:val="28"/>
          <w:szCs w:val="28"/>
        </w:rPr>
        <w:t>проекта закона</w:t>
      </w:r>
      <w:r w:rsidRPr="005B3679">
        <w:rPr>
          <w:rFonts w:ascii="Times New Roman" w:hAnsi="Times New Roman"/>
          <w:bCs/>
          <w:sz w:val="28"/>
          <w:szCs w:val="28"/>
        </w:rPr>
        <w:t xml:space="preserve"> в предложенной редакции ввиду следующего. </w:t>
      </w:r>
    </w:p>
    <w:p w14:paraId="102C324B" w14:textId="2115CDF8" w:rsidR="004578AC" w:rsidRPr="005B3679" w:rsidRDefault="006760A3" w:rsidP="005B3679">
      <w:pPr>
        <w:pStyle w:val="ae"/>
        <w:spacing w:after="0"/>
        <w:ind w:firstLine="709"/>
        <w:jc w:val="both"/>
        <w:rPr>
          <w:rFonts w:ascii="Times New Roman" w:hAnsi="Times New Roman"/>
          <w:sz w:val="28"/>
          <w:szCs w:val="28"/>
        </w:rPr>
      </w:pPr>
      <w:r w:rsidRPr="005B3679">
        <w:rPr>
          <w:rFonts w:ascii="Times New Roman" w:hAnsi="Times New Roman"/>
          <w:bCs/>
          <w:sz w:val="28"/>
          <w:szCs w:val="28"/>
        </w:rPr>
        <w:t xml:space="preserve">Из обоснования к </w:t>
      </w:r>
      <w:r w:rsidR="00C55B11" w:rsidRPr="005B3679">
        <w:rPr>
          <w:rFonts w:ascii="Times New Roman" w:hAnsi="Times New Roman"/>
          <w:bCs/>
          <w:sz w:val="28"/>
          <w:szCs w:val="28"/>
        </w:rPr>
        <w:t xml:space="preserve">проекту закона </w:t>
      </w:r>
      <w:r w:rsidRPr="005B3679">
        <w:rPr>
          <w:rFonts w:ascii="Times New Roman" w:hAnsi="Times New Roman"/>
          <w:bCs/>
          <w:sz w:val="28"/>
          <w:szCs w:val="28"/>
        </w:rPr>
        <w:t>следует</w:t>
      </w:r>
      <w:r w:rsidRPr="005B3679">
        <w:rPr>
          <w:rFonts w:ascii="Times New Roman" w:hAnsi="Times New Roman"/>
          <w:sz w:val="28"/>
          <w:szCs w:val="28"/>
        </w:rPr>
        <w:t xml:space="preserve">, что </w:t>
      </w:r>
      <w:r w:rsidRPr="005B3679">
        <w:rPr>
          <w:rFonts w:ascii="Times New Roman" w:hAnsi="Times New Roman"/>
          <w:bCs/>
          <w:sz w:val="28"/>
          <w:szCs w:val="28"/>
        </w:rPr>
        <w:t>в правовом поле Приднестровской Молдавской Республики отсутствуют нормы, устанавливающие сроки временного хранения документов по личному составу до их передачи на хранение в межведомственные арх</w:t>
      </w:r>
      <w:r w:rsidR="00FB546C" w:rsidRPr="005B3679">
        <w:rPr>
          <w:rFonts w:ascii="Times New Roman" w:hAnsi="Times New Roman"/>
          <w:bCs/>
          <w:sz w:val="28"/>
          <w:szCs w:val="28"/>
        </w:rPr>
        <w:t xml:space="preserve">ивы по личному составу, </w:t>
      </w:r>
      <w:r w:rsidR="00E71FD2">
        <w:rPr>
          <w:rFonts w:ascii="Times New Roman" w:hAnsi="Times New Roman"/>
          <w:bCs/>
          <w:sz w:val="28"/>
          <w:szCs w:val="28"/>
        </w:rPr>
        <w:br/>
      </w:r>
      <w:r w:rsidRPr="005B3679">
        <w:rPr>
          <w:rFonts w:ascii="Times New Roman" w:hAnsi="Times New Roman"/>
          <w:bCs/>
          <w:sz w:val="28"/>
          <w:szCs w:val="28"/>
        </w:rPr>
        <w:t>и проект з</w:t>
      </w:r>
      <w:r w:rsidRPr="005B3679">
        <w:rPr>
          <w:rFonts w:ascii="Times New Roman" w:hAnsi="Times New Roman"/>
          <w:sz w:val="28"/>
          <w:szCs w:val="28"/>
        </w:rPr>
        <w:t>акона направлен на устранение данног</w:t>
      </w:r>
      <w:r w:rsidR="004578AC" w:rsidRPr="005B3679">
        <w:rPr>
          <w:rFonts w:ascii="Times New Roman" w:hAnsi="Times New Roman"/>
          <w:sz w:val="28"/>
          <w:szCs w:val="28"/>
        </w:rPr>
        <w:t>о</w:t>
      </w:r>
      <w:r w:rsidRPr="005B3679">
        <w:rPr>
          <w:rFonts w:ascii="Times New Roman" w:hAnsi="Times New Roman"/>
          <w:sz w:val="28"/>
          <w:szCs w:val="28"/>
        </w:rPr>
        <w:t xml:space="preserve"> правового пробела.</w:t>
      </w:r>
      <w:r w:rsidR="004578AC" w:rsidRPr="005B3679">
        <w:rPr>
          <w:rFonts w:ascii="Times New Roman" w:hAnsi="Times New Roman"/>
          <w:sz w:val="28"/>
          <w:szCs w:val="28"/>
        </w:rPr>
        <w:t xml:space="preserve"> </w:t>
      </w:r>
    </w:p>
    <w:p w14:paraId="0A922B0F" w14:textId="4D49C940" w:rsidR="006760A3" w:rsidRPr="005B3679" w:rsidRDefault="006760A3" w:rsidP="005B3679">
      <w:pPr>
        <w:pStyle w:val="a5"/>
        <w:ind w:firstLine="709"/>
        <w:jc w:val="both"/>
        <w:rPr>
          <w:rFonts w:ascii="Times New Roman" w:eastAsia="Aptos" w:hAnsi="Times New Roman"/>
          <w:kern w:val="2"/>
          <w:sz w:val="28"/>
          <w:szCs w:val="28"/>
          <w14:ligatures w14:val="standardContextual"/>
        </w:rPr>
      </w:pPr>
      <w:r w:rsidRPr="005B3679">
        <w:rPr>
          <w:rFonts w:ascii="Times New Roman" w:hAnsi="Times New Roman"/>
          <w:sz w:val="28"/>
          <w:szCs w:val="28"/>
        </w:rPr>
        <w:t xml:space="preserve">В данной связи следует обратить внимание, </w:t>
      </w:r>
      <w:r w:rsidRPr="005C4948">
        <w:rPr>
          <w:rFonts w:ascii="Times New Roman" w:hAnsi="Times New Roman"/>
          <w:spacing w:val="-10"/>
          <w:sz w:val="28"/>
          <w:szCs w:val="28"/>
        </w:rPr>
        <w:t>что в соответствии со статьей 21</w:t>
      </w:r>
      <w:r w:rsidRPr="005B3679">
        <w:rPr>
          <w:rFonts w:ascii="Times New Roman" w:eastAsiaTheme="minorHAnsi" w:hAnsi="Times New Roman"/>
          <w:kern w:val="2"/>
          <w:sz w:val="28"/>
          <w:szCs w:val="28"/>
          <w14:ligatures w14:val="standardContextual"/>
        </w:rPr>
        <w:t xml:space="preserve"> </w:t>
      </w:r>
      <w:r w:rsidRPr="005B3679">
        <w:rPr>
          <w:rFonts w:ascii="Times New Roman" w:hAnsi="Times New Roman"/>
          <w:sz w:val="28"/>
          <w:szCs w:val="28"/>
        </w:rPr>
        <w:t xml:space="preserve">Закона Приднестровской Молдавской Республики «Об архивном деле Приднестровской Молдавской Республики» (далее </w:t>
      </w:r>
      <w:r w:rsidR="00E71FD2">
        <w:rPr>
          <w:rFonts w:ascii="Times New Roman" w:hAnsi="Times New Roman"/>
          <w:sz w:val="28"/>
          <w:szCs w:val="28"/>
        </w:rPr>
        <w:t>–</w:t>
      </w:r>
      <w:r w:rsidR="00AB3769" w:rsidRPr="005B3679">
        <w:rPr>
          <w:rFonts w:ascii="Times New Roman" w:hAnsi="Times New Roman"/>
          <w:sz w:val="28"/>
          <w:szCs w:val="28"/>
        </w:rPr>
        <w:t xml:space="preserve"> </w:t>
      </w:r>
      <w:r w:rsidR="009E4C69" w:rsidRPr="005B3679">
        <w:rPr>
          <w:rFonts w:ascii="Times New Roman" w:hAnsi="Times New Roman"/>
          <w:sz w:val="28"/>
          <w:szCs w:val="28"/>
        </w:rPr>
        <w:t>З</w:t>
      </w:r>
      <w:r w:rsidRPr="005B3679">
        <w:rPr>
          <w:rFonts w:ascii="Times New Roman" w:hAnsi="Times New Roman"/>
          <w:sz w:val="28"/>
          <w:szCs w:val="28"/>
        </w:rPr>
        <w:t xml:space="preserve">акон об архивном деле) органы государственной власти, органы местного самоуправления, организации всех форм собственности обязаны обеспечивать сохранность документов </w:t>
      </w:r>
      <w:r w:rsidR="00E71FD2">
        <w:rPr>
          <w:rFonts w:ascii="Times New Roman" w:hAnsi="Times New Roman"/>
          <w:sz w:val="28"/>
          <w:szCs w:val="28"/>
        </w:rPr>
        <w:br/>
      </w:r>
      <w:r w:rsidRPr="005B3679">
        <w:rPr>
          <w:rFonts w:ascii="Times New Roman" w:hAnsi="Times New Roman"/>
          <w:sz w:val="28"/>
          <w:szCs w:val="28"/>
        </w:rPr>
        <w:t>по личному составу</w:t>
      </w:r>
      <w:r w:rsidR="004473A6">
        <w:rPr>
          <w:rFonts w:ascii="Times New Roman" w:hAnsi="Times New Roman"/>
          <w:sz w:val="28"/>
          <w:szCs w:val="28"/>
        </w:rPr>
        <w:t xml:space="preserve"> по месту их заведения в течение</w:t>
      </w:r>
      <w:r w:rsidRPr="005B3679">
        <w:rPr>
          <w:rFonts w:ascii="Times New Roman" w:hAnsi="Times New Roman"/>
          <w:sz w:val="28"/>
          <w:szCs w:val="28"/>
        </w:rPr>
        <w:t xml:space="preserve"> сроков их хранения, установленных Законом об архивном деле, иными нормативными правовыми актами Приднестровской Молдавской Республики, а также перечнями документов, предусмотренными пунктом 5 статьи 16 </w:t>
      </w:r>
      <w:r w:rsidR="00C55B11" w:rsidRPr="005B3679">
        <w:rPr>
          <w:rFonts w:ascii="Times New Roman" w:hAnsi="Times New Roman"/>
          <w:sz w:val="28"/>
          <w:szCs w:val="28"/>
        </w:rPr>
        <w:t>Закона об архивном деле</w:t>
      </w:r>
      <w:r w:rsidRPr="005B3679">
        <w:rPr>
          <w:rFonts w:ascii="Times New Roman" w:hAnsi="Times New Roman"/>
          <w:sz w:val="28"/>
          <w:szCs w:val="28"/>
        </w:rPr>
        <w:t xml:space="preserve"> (орган государственной власти, в ведении которого находятся вопросы архивного дела и управления документацией Приднестровской Молдавской Республики, разрабатывает и утверждает перечни типовых документов </w:t>
      </w:r>
      <w:r w:rsidR="00E71FD2">
        <w:rPr>
          <w:rFonts w:ascii="Times New Roman" w:hAnsi="Times New Roman"/>
          <w:sz w:val="28"/>
          <w:szCs w:val="28"/>
        </w:rPr>
        <w:br/>
      </w:r>
      <w:r w:rsidRPr="005B3679">
        <w:rPr>
          <w:rFonts w:ascii="Times New Roman" w:hAnsi="Times New Roman"/>
          <w:sz w:val="28"/>
          <w:szCs w:val="28"/>
        </w:rPr>
        <w:t>с указанием сроков их хранения).</w:t>
      </w:r>
    </w:p>
    <w:p w14:paraId="248AA0B0" w14:textId="06C6ADF6" w:rsidR="006760A3" w:rsidRPr="005B3679" w:rsidRDefault="009E4C69" w:rsidP="005B3679">
      <w:pPr>
        <w:spacing w:after="0" w:line="240" w:lineRule="auto"/>
        <w:ind w:firstLine="709"/>
        <w:jc w:val="both"/>
        <w:rPr>
          <w:rFonts w:ascii="Times New Roman" w:hAnsi="Times New Roman"/>
          <w:sz w:val="28"/>
          <w:szCs w:val="28"/>
          <w:lang w:eastAsia="ru-RU"/>
        </w:rPr>
      </w:pPr>
      <w:r w:rsidRPr="005B3679">
        <w:rPr>
          <w:rFonts w:ascii="Times New Roman" w:hAnsi="Times New Roman"/>
          <w:sz w:val="28"/>
          <w:szCs w:val="28"/>
          <w:lang w:eastAsia="ru-RU"/>
        </w:rPr>
        <w:t>В</w:t>
      </w:r>
      <w:r w:rsidR="006760A3" w:rsidRPr="005B3679">
        <w:rPr>
          <w:rFonts w:ascii="Times New Roman" w:hAnsi="Times New Roman"/>
          <w:sz w:val="28"/>
          <w:szCs w:val="28"/>
          <w:lang w:eastAsia="ru-RU"/>
        </w:rPr>
        <w:t xml:space="preserve"> правовом поле республики на сегодняшний день действуют следующие нормативные правовые акты, которыми в том числе определены и с</w:t>
      </w:r>
      <w:r w:rsidR="006760A3" w:rsidRPr="005B3679">
        <w:rPr>
          <w:rFonts w:ascii="Times New Roman" w:hAnsi="Times New Roman"/>
          <w:sz w:val="28"/>
          <w:szCs w:val="28"/>
        </w:rPr>
        <w:t>роки хранения документов по личному составу</w:t>
      </w:r>
      <w:r w:rsidR="006760A3" w:rsidRPr="005B3679">
        <w:rPr>
          <w:rFonts w:ascii="Times New Roman" w:hAnsi="Times New Roman"/>
          <w:sz w:val="28"/>
          <w:szCs w:val="28"/>
          <w:lang w:eastAsia="ru-RU"/>
        </w:rPr>
        <w:t>:</w:t>
      </w:r>
    </w:p>
    <w:p w14:paraId="7543494A" w14:textId="257E8D5A" w:rsidR="006760A3" w:rsidRPr="005B3679" w:rsidRDefault="006760A3" w:rsidP="005B3679">
      <w:pPr>
        <w:spacing w:after="0" w:line="240" w:lineRule="auto"/>
        <w:ind w:firstLine="709"/>
        <w:jc w:val="both"/>
        <w:rPr>
          <w:rFonts w:ascii="Times New Roman" w:hAnsi="Times New Roman"/>
          <w:sz w:val="28"/>
          <w:szCs w:val="28"/>
        </w:rPr>
      </w:pPr>
      <w:r w:rsidRPr="005B3679">
        <w:rPr>
          <w:rFonts w:ascii="Times New Roman" w:hAnsi="Times New Roman"/>
          <w:sz w:val="28"/>
          <w:szCs w:val="28"/>
          <w:lang w:eastAsia="ru-RU"/>
        </w:rPr>
        <w:lastRenderedPageBreak/>
        <w:t xml:space="preserve">а) </w:t>
      </w:r>
      <w:r w:rsidRPr="005B3679">
        <w:rPr>
          <w:rFonts w:ascii="Times New Roman" w:hAnsi="Times New Roman"/>
          <w:sz w:val="28"/>
          <w:szCs w:val="28"/>
        </w:rPr>
        <w:t xml:space="preserve">Приказ Государственной службы управления документацией </w:t>
      </w:r>
      <w:r w:rsidR="00E71FD2">
        <w:rPr>
          <w:rFonts w:ascii="Times New Roman" w:hAnsi="Times New Roman"/>
          <w:sz w:val="28"/>
          <w:szCs w:val="28"/>
        </w:rPr>
        <w:br/>
      </w:r>
      <w:r w:rsidRPr="005B3679">
        <w:rPr>
          <w:rFonts w:ascii="Times New Roman" w:hAnsi="Times New Roman"/>
          <w:sz w:val="28"/>
          <w:szCs w:val="28"/>
        </w:rPr>
        <w:t>и архивами</w:t>
      </w:r>
      <w:r w:rsidR="000C1B32" w:rsidRPr="005B3679">
        <w:rPr>
          <w:rFonts w:ascii="Times New Roman" w:hAnsi="Times New Roman"/>
          <w:sz w:val="28"/>
          <w:szCs w:val="28"/>
        </w:rPr>
        <w:t xml:space="preserve"> </w:t>
      </w:r>
      <w:hyperlink r:id="rId8" w:tooltip="(ВСТУПИЛ В СИЛУ 26.06.2020) Об утверждении Перечня типовых управленческих архивных документов, образующихся в процессе деятельности органов государственной власти и управления Приднестровской Молдавской Республики, органов местного самоуправления и организаций" w:history="1">
        <w:r w:rsidRPr="005B3679">
          <w:rPr>
            <w:rFonts w:ascii="Times New Roman" w:hAnsi="Times New Roman"/>
            <w:sz w:val="28"/>
            <w:szCs w:val="28"/>
          </w:rPr>
          <w:t xml:space="preserve">Приднестровской Молдавской Республики от 12 мая 2020 года № 33 «Об утверждении Перечня типовых управленческих архивных документов, образующихся в процессе деятельности органов государственной власти </w:t>
        </w:r>
        <w:r w:rsidR="00E71FD2">
          <w:rPr>
            <w:rFonts w:ascii="Times New Roman" w:hAnsi="Times New Roman"/>
            <w:sz w:val="28"/>
            <w:szCs w:val="28"/>
          </w:rPr>
          <w:br/>
        </w:r>
        <w:r w:rsidRPr="005B3679">
          <w:rPr>
            <w:rFonts w:ascii="Times New Roman" w:hAnsi="Times New Roman"/>
            <w:sz w:val="28"/>
            <w:szCs w:val="28"/>
          </w:rPr>
          <w:t>и управления Приднестровской Молдавской Республики, органов местного самоуправления и организаций, с указанием сроков их хранения</w:t>
        </w:r>
      </w:hyperlink>
      <w:r w:rsidRPr="005B3679">
        <w:rPr>
          <w:rFonts w:ascii="Times New Roman" w:hAnsi="Times New Roman"/>
          <w:sz w:val="28"/>
          <w:szCs w:val="28"/>
        </w:rPr>
        <w:t>»</w:t>
      </w:r>
      <w:r w:rsidR="000C1B32" w:rsidRPr="005B3679">
        <w:rPr>
          <w:rFonts w:ascii="Times New Roman" w:hAnsi="Times New Roman"/>
          <w:sz w:val="28"/>
          <w:szCs w:val="28"/>
        </w:rPr>
        <w:t xml:space="preserve"> </w:t>
      </w:r>
      <w:r w:rsidRPr="005B3679">
        <w:rPr>
          <w:rFonts w:ascii="Times New Roman" w:hAnsi="Times New Roman"/>
          <w:sz w:val="28"/>
          <w:szCs w:val="28"/>
        </w:rPr>
        <w:t xml:space="preserve">(САЗ 20-26); </w:t>
      </w:r>
    </w:p>
    <w:p w14:paraId="315F956B" w14:textId="03018A25" w:rsidR="006760A3" w:rsidRPr="005B3679" w:rsidRDefault="006760A3" w:rsidP="005B3679">
      <w:pPr>
        <w:spacing w:after="0" w:line="240" w:lineRule="auto"/>
        <w:ind w:firstLine="709"/>
        <w:jc w:val="both"/>
        <w:rPr>
          <w:rFonts w:ascii="Times New Roman" w:hAnsi="Times New Roman"/>
          <w:sz w:val="28"/>
          <w:szCs w:val="28"/>
        </w:rPr>
      </w:pPr>
      <w:proofErr w:type="gramStart"/>
      <w:r w:rsidRPr="005B3679">
        <w:rPr>
          <w:rFonts w:ascii="Times New Roman" w:hAnsi="Times New Roman"/>
          <w:sz w:val="28"/>
          <w:szCs w:val="28"/>
        </w:rPr>
        <w:t>б</w:t>
      </w:r>
      <w:proofErr w:type="gramEnd"/>
      <w:r w:rsidRPr="005B3679">
        <w:rPr>
          <w:rFonts w:ascii="Times New Roman" w:hAnsi="Times New Roman"/>
          <w:sz w:val="28"/>
          <w:szCs w:val="28"/>
        </w:rPr>
        <w:t xml:space="preserve">) Приказ Государственной службы управления документацией </w:t>
      </w:r>
      <w:r w:rsidR="00E71FD2">
        <w:rPr>
          <w:rFonts w:ascii="Times New Roman" w:hAnsi="Times New Roman"/>
          <w:sz w:val="28"/>
          <w:szCs w:val="28"/>
        </w:rPr>
        <w:br/>
      </w:r>
      <w:r w:rsidRPr="005B3679">
        <w:rPr>
          <w:rFonts w:ascii="Times New Roman" w:hAnsi="Times New Roman"/>
          <w:sz w:val="28"/>
          <w:szCs w:val="28"/>
        </w:rPr>
        <w:t>и архивами</w:t>
      </w:r>
      <w:r w:rsidR="000C1B32" w:rsidRPr="005B3679">
        <w:rPr>
          <w:rFonts w:ascii="Times New Roman" w:hAnsi="Times New Roman"/>
          <w:sz w:val="28"/>
          <w:szCs w:val="28"/>
        </w:rPr>
        <w:t xml:space="preserve"> </w:t>
      </w:r>
      <w:hyperlink r:id="rId9" w:tooltip="(ВСТУПИЛ В СИЛУ 21.03.2011) Об утверждении основных правил работы государственных архивов Приднестровской Молдавской Республики" w:history="1">
        <w:r w:rsidRPr="005B3679">
          <w:rPr>
            <w:rFonts w:ascii="Times New Roman" w:hAnsi="Times New Roman"/>
            <w:sz w:val="28"/>
            <w:szCs w:val="28"/>
          </w:rPr>
          <w:t>Приднестровской Молдавской Республики от 10 февраля 2011 года № 3</w:t>
        </w:r>
        <w:r w:rsidRPr="00707CA8">
          <w:rPr>
            <w:rFonts w:ascii="Times New Roman" w:hAnsi="Times New Roman"/>
            <w:sz w:val="28"/>
            <w:szCs w:val="28"/>
          </w:rPr>
          <w:t>с</w:t>
        </w:r>
        <w:r w:rsidRPr="005B3679">
          <w:rPr>
            <w:rFonts w:ascii="Times New Roman" w:hAnsi="Times New Roman"/>
            <w:sz w:val="28"/>
            <w:szCs w:val="28"/>
          </w:rPr>
          <w:t xml:space="preserve"> «Об утверждении Основных правил работы государственных архивов Приднестровской Молдавской Республики» </w:t>
        </w:r>
      </w:hyperlink>
      <w:r w:rsidRPr="005B3679">
        <w:rPr>
          <w:rFonts w:ascii="Times New Roman" w:hAnsi="Times New Roman"/>
          <w:sz w:val="28"/>
          <w:szCs w:val="28"/>
        </w:rPr>
        <w:t>(САЗ 11-11);</w:t>
      </w:r>
    </w:p>
    <w:p w14:paraId="3AF3F553" w14:textId="6D1D55C0" w:rsidR="006760A3" w:rsidRPr="005B3679" w:rsidRDefault="006760A3" w:rsidP="005B3679">
      <w:pPr>
        <w:spacing w:after="0" w:line="240" w:lineRule="auto"/>
        <w:ind w:firstLine="709"/>
        <w:jc w:val="both"/>
        <w:rPr>
          <w:rFonts w:ascii="Times New Roman" w:hAnsi="Times New Roman"/>
          <w:sz w:val="28"/>
          <w:szCs w:val="28"/>
        </w:rPr>
      </w:pPr>
      <w:proofErr w:type="gramStart"/>
      <w:r w:rsidRPr="005B3679">
        <w:rPr>
          <w:rFonts w:ascii="Times New Roman" w:hAnsi="Times New Roman"/>
          <w:sz w:val="28"/>
          <w:szCs w:val="28"/>
        </w:rPr>
        <w:t>в</w:t>
      </w:r>
      <w:proofErr w:type="gramEnd"/>
      <w:r w:rsidRPr="005B3679">
        <w:rPr>
          <w:rFonts w:ascii="Times New Roman" w:hAnsi="Times New Roman"/>
          <w:sz w:val="28"/>
          <w:szCs w:val="28"/>
        </w:rPr>
        <w:t xml:space="preserve">) Приказ Государственной службы управления документацией </w:t>
      </w:r>
      <w:r w:rsidR="00E71FD2">
        <w:rPr>
          <w:rFonts w:ascii="Times New Roman" w:hAnsi="Times New Roman"/>
          <w:sz w:val="28"/>
          <w:szCs w:val="28"/>
        </w:rPr>
        <w:br/>
      </w:r>
      <w:r w:rsidRPr="005B3679">
        <w:rPr>
          <w:rFonts w:ascii="Times New Roman" w:hAnsi="Times New Roman"/>
          <w:sz w:val="28"/>
          <w:szCs w:val="28"/>
        </w:rPr>
        <w:t>и архивами</w:t>
      </w:r>
      <w:r w:rsidR="000C1B32" w:rsidRPr="005B3679">
        <w:rPr>
          <w:rFonts w:ascii="Times New Roman" w:hAnsi="Times New Roman"/>
          <w:sz w:val="28"/>
          <w:szCs w:val="28"/>
        </w:rPr>
        <w:t xml:space="preserve"> </w:t>
      </w:r>
      <w:hyperlink r:id="rId10" w:tooltip="(ВСТУПИЛ В СИЛУ 15.10.2007) Об утверждении основных правил работы ведомственных архивов Приднестровской Молдавской Республики" w:history="1">
        <w:r w:rsidRPr="005B3679">
          <w:rPr>
            <w:rFonts w:ascii="Times New Roman" w:hAnsi="Times New Roman"/>
            <w:sz w:val="28"/>
            <w:szCs w:val="28"/>
          </w:rPr>
          <w:t>Приднестровской Молдавской Республики от 21 августа 2007 года № 22 «Об утверждении Основных правил работы ведомственных архивов Приднестровской Молдавской Республики</w:t>
        </w:r>
      </w:hyperlink>
      <w:r w:rsidRPr="005B3679">
        <w:rPr>
          <w:rFonts w:ascii="Times New Roman" w:hAnsi="Times New Roman"/>
          <w:sz w:val="28"/>
          <w:szCs w:val="28"/>
        </w:rPr>
        <w:t>»</w:t>
      </w:r>
      <w:r w:rsidR="000C1B32" w:rsidRPr="005B3679">
        <w:rPr>
          <w:rFonts w:ascii="Times New Roman" w:hAnsi="Times New Roman"/>
          <w:sz w:val="28"/>
          <w:szCs w:val="28"/>
        </w:rPr>
        <w:t xml:space="preserve"> </w:t>
      </w:r>
      <w:r w:rsidRPr="005B3679">
        <w:rPr>
          <w:rFonts w:ascii="Times New Roman" w:hAnsi="Times New Roman"/>
          <w:sz w:val="28"/>
          <w:szCs w:val="28"/>
        </w:rPr>
        <w:t>(САЗ 07-42).</w:t>
      </w:r>
    </w:p>
    <w:p w14:paraId="3C17479F" w14:textId="70257BBB" w:rsidR="006760A3" w:rsidRPr="005B3679" w:rsidRDefault="00A55EB4" w:rsidP="005B3679">
      <w:pPr>
        <w:pStyle w:val="a5"/>
        <w:ind w:firstLine="709"/>
        <w:jc w:val="both"/>
        <w:rPr>
          <w:rFonts w:ascii="Times New Roman" w:eastAsia="Times New Roman" w:hAnsi="Times New Roman"/>
          <w:sz w:val="28"/>
          <w:szCs w:val="28"/>
          <w:lang w:eastAsia="ru-RU"/>
        </w:rPr>
      </w:pPr>
      <w:r w:rsidRPr="005B3679">
        <w:rPr>
          <w:rFonts w:ascii="Times New Roman" w:eastAsia="Aptos" w:hAnsi="Times New Roman"/>
          <w:kern w:val="2"/>
          <w:sz w:val="28"/>
          <w:szCs w:val="28"/>
          <w14:ligatures w14:val="standardContextual"/>
        </w:rPr>
        <w:t xml:space="preserve">Вышеназванными </w:t>
      </w:r>
      <w:r w:rsidR="00FB546C" w:rsidRPr="005B3679">
        <w:rPr>
          <w:rFonts w:ascii="Times New Roman" w:eastAsia="Aptos" w:hAnsi="Times New Roman"/>
          <w:kern w:val="2"/>
          <w:sz w:val="28"/>
          <w:szCs w:val="28"/>
          <w14:ligatures w14:val="standardContextual"/>
        </w:rPr>
        <w:t>приказами</w:t>
      </w:r>
      <w:r w:rsidR="006760A3" w:rsidRPr="005B3679">
        <w:rPr>
          <w:rFonts w:ascii="Times New Roman" w:eastAsia="Times New Roman" w:hAnsi="Times New Roman"/>
          <w:sz w:val="28"/>
          <w:szCs w:val="28"/>
          <w:lang w:eastAsia="ru-RU"/>
        </w:rPr>
        <w:t xml:space="preserve"> </w:t>
      </w:r>
      <w:r w:rsidR="006760A3" w:rsidRPr="005B3679">
        <w:rPr>
          <w:rFonts w:ascii="Times New Roman" w:eastAsia="Aptos" w:hAnsi="Times New Roman"/>
          <w:kern w:val="2"/>
          <w:sz w:val="28"/>
          <w:szCs w:val="28"/>
          <w14:ligatures w14:val="standardContextual"/>
        </w:rPr>
        <w:t>установлено, что документы по личному составу хранятся по месту составления в течение срока работы гражданина, затем</w:t>
      </w:r>
      <w:r w:rsidR="00BA7977">
        <w:rPr>
          <w:rFonts w:ascii="Times New Roman" w:eastAsia="Aptos" w:hAnsi="Times New Roman"/>
          <w:kern w:val="2"/>
          <w:sz w:val="28"/>
          <w:szCs w:val="28"/>
          <w14:ligatures w14:val="standardContextual"/>
        </w:rPr>
        <w:t>,</w:t>
      </w:r>
      <w:r w:rsidR="006760A3" w:rsidRPr="005B3679">
        <w:rPr>
          <w:rFonts w:ascii="Times New Roman" w:eastAsia="Aptos" w:hAnsi="Times New Roman"/>
          <w:kern w:val="2"/>
          <w:sz w:val="28"/>
          <w:szCs w:val="28"/>
          <w14:ligatures w14:val="standardContextual"/>
        </w:rPr>
        <w:t xml:space="preserve"> в связи с увольнением</w:t>
      </w:r>
      <w:r w:rsidR="00BA7977">
        <w:rPr>
          <w:rFonts w:ascii="Times New Roman" w:eastAsia="Aptos" w:hAnsi="Times New Roman"/>
          <w:kern w:val="2"/>
          <w:sz w:val="28"/>
          <w:szCs w:val="28"/>
          <w14:ligatures w14:val="standardContextual"/>
        </w:rPr>
        <w:t>,</w:t>
      </w:r>
      <w:r w:rsidR="006760A3" w:rsidRPr="005B3679">
        <w:rPr>
          <w:rFonts w:ascii="Times New Roman" w:eastAsia="Aptos" w:hAnsi="Times New Roman"/>
          <w:kern w:val="2"/>
          <w:sz w:val="28"/>
          <w:szCs w:val="28"/>
          <w14:ligatures w14:val="standardContextual"/>
        </w:rPr>
        <w:t xml:space="preserve"> передаются на хранение в ведомственный архив юридического лица, где хранятся до истечения срока хранения. По истечении срока хранения (75 лет) в отношении документов по личному составу проводится экспертиза ценности с целью отбора документов для включения в состав Архивного фонда Приднестровской Молдавской Республики (далее – Архивн</w:t>
      </w:r>
      <w:r w:rsidR="00FB546C" w:rsidRPr="005B3679">
        <w:rPr>
          <w:rFonts w:ascii="Times New Roman" w:eastAsia="Aptos" w:hAnsi="Times New Roman"/>
          <w:kern w:val="2"/>
          <w:sz w:val="28"/>
          <w:szCs w:val="28"/>
          <w14:ligatures w14:val="standardContextual"/>
        </w:rPr>
        <w:t>ый</w:t>
      </w:r>
      <w:r w:rsidR="006760A3" w:rsidRPr="005B3679">
        <w:rPr>
          <w:rFonts w:ascii="Times New Roman" w:eastAsia="Aptos" w:hAnsi="Times New Roman"/>
          <w:kern w:val="2"/>
          <w:sz w:val="28"/>
          <w:szCs w:val="28"/>
          <w14:ligatures w14:val="standardContextual"/>
        </w:rPr>
        <w:t xml:space="preserve"> фонд ПМР) или к уничтожению. По результатам экспертизы ценности часть документов по личному соста</w:t>
      </w:r>
      <w:r w:rsidR="00D55B1D" w:rsidRPr="005B3679">
        <w:rPr>
          <w:rFonts w:ascii="Times New Roman" w:eastAsia="Aptos" w:hAnsi="Times New Roman"/>
          <w:kern w:val="2"/>
          <w:sz w:val="28"/>
          <w:szCs w:val="28"/>
          <w14:ligatures w14:val="standardContextual"/>
        </w:rPr>
        <w:t>ву, представляющая историческую или</w:t>
      </w:r>
      <w:r w:rsidR="006760A3" w:rsidRPr="005B3679">
        <w:rPr>
          <w:rFonts w:ascii="Times New Roman" w:eastAsia="Aptos" w:hAnsi="Times New Roman"/>
          <w:kern w:val="2"/>
          <w:sz w:val="28"/>
          <w:szCs w:val="28"/>
          <w14:ligatures w14:val="standardContextual"/>
        </w:rPr>
        <w:t xml:space="preserve"> научную</w:t>
      </w:r>
      <w:r w:rsidR="00D55B1D" w:rsidRPr="005B3679">
        <w:rPr>
          <w:rFonts w:ascii="Times New Roman" w:eastAsia="Aptos" w:hAnsi="Times New Roman"/>
          <w:kern w:val="2"/>
          <w:sz w:val="28"/>
          <w:szCs w:val="28"/>
          <w14:ligatures w14:val="standardContextual"/>
        </w:rPr>
        <w:t xml:space="preserve"> ценность</w:t>
      </w:r>
      <w:r w:rsidR="006760A3" w:rsidRPr="005B3679">
        <w:rPr>
          <w:rFonts w:ascii="Times New Roman" w:eastAsia="Aptos" w:hAnsi="Times New Roman"/>
          <w:kern w:val="2"/>
          <w:sz w:val="28"/>
          <w:szCs w:val="28"/>
          <w14:ligatures w14:val="standardContextual"/>
        </w:rPr>
        <w:t>,</w:t>
      </w:r>
      <w:r w:rsidR="00D55B1D" w:rsidRPr="005B3679">
        <w:rPr>
          <w:rFonts w:ascii="Times New Roman" w:eastAsia="Aptos" w:hAnsi="Times New Roman"/>
          <w:kern w:val="2"/>
          <w:sz w:val="28"/>
          <w:szCs w:val="28"/>
          <w14:ligatures w14:val="standardContextual"/>
        </w:rPr>
        <w:t xml:space="preserve"> а также практическую значимость</w:t>
      </w:r>
      <w:r w:rsidR="006760A3" w:rsidRPr="005B3679">
        <w:rPr>
          <w:rFonts w:ascii="Times New Roman" w:eastAsia="Aptos" w:hAnsi="Times New Roman"/>
          <w:kern w:val="2"/>
          <w:sz w:val="28"/>
          <w:szCs w:val="28"/>
          <w14:ligatures w14:val="standardContextual"/>
        </w:rPr>
        <w:t xml:space="preserve">, включается в состав Архивного фонда </w:t>
      </w:r>
      <w:r w:rsidR="006760A3" w:rsidRPr="005B3679">
        <w:rPr>
          <w:rFonts w:ascii="Times New Roman" w:eastAsia="Times New Roman" w:hAnsi="Times New Roman"/>
          <w:sz w:val="28"/>
          <w:szCs w:val="28"/>
          <w:lang w:eastAsia="ru-RU"/>
        </w:rPr>
        <w:t>ПМР</w:t>
      </w:r>
      <w:r w:rsidR="006760A3" w:rsidRPr="005B3679">
        <w:rPr>
          <w:rFonts w:ascii="Times New Roman" w:eastAsia="Aptos" w:hAnsi="Times New Roman"/>
          <w:kern w:val="2"/>
          <w:sz w:val="28"/>
          <w:szCs w:val="28"/>
          <w14:ligatures w14:val="standardContextual"/>
        </w:rPr>
        <w:t xml:space="preserve"> и передается на постоянное хранение в государственные архивы </w:t>
      </w:r>
      <w:r w:rsidR="006760A3" w:rsidRPr="005B3679">
        <w:rPr>
          <w:rFonts w:ascii="Times New Roman" w:eastAsia="Times New Roman" w:hAnsi="Times New Roman"/>
          <w:sz w:val="28"/>
          <w:szCs w:val="28"/>
          <w:lang w:eastAsia="ru-RU"/>
        </w:rPr>
        <w:t>Приднестровской Молдавской Республики.</w:t>
      </w:r>
    </w:p>
    <w:p w14:paraId="642369C3" w14:textId="77777777" w:rsidR="006760A3" w:rsidRPr="005B3679" w:rsidRDefault="00A55EB4" w:rsidP="005B3679">
      <w:pPr>
        <w:pStyle w:val="a5"/>
        <w:ind w:firstLine="709"/>
        <w:jc w:val="both"/>
        <w:rPr>
          <w:rFonts w:ascii="Times New Roman" w:eastAsia="Times New Roman" w:hAnsi="Times New Roman"/>
          <w:sz w:val="28"/>
          <w:szCs w:val="28"/>
          <w:lang w:eastAsia="ru-RU"/>
        </w:rPr>
      </w:pPr>
      <w:r w:rsidRPr="005B3679">
        <w:rPr>
          <w:rFonts w:ascii="Times New Roman" w:hAnsi="Times New Roman"/>
          <w:sz w:val="28"/>
          <w:szCs w:val="28"/>
        </w:rPr>
        <w:t xml:space="preserve">Таким образом, в настоящее время </w:t>
      </w:r>
      <w:r w:rsidR="006760A3" w:rsidRPr="005B3679">
        <w:rPr>
          <w:rFonts w:ascii="Times New Roman" w:hAnsi="Times New Roman"/>
          <w:sz w:val="28"/>
          <w:szCs w:val="28"/>
        </w:rPr>
        <w:t xml:space="preserve">в правовом поле Приднестровской Молдавской Республики имеется </w:t>
      </w:r>
      <w:r w:rsidR="00AB3769" w:rsidRPr="005B3679">
        <w:rPr>
          <w:rFonts w:ascii="Times New Roman" w:hAnsi="Times New Roman"/>
          <w:sz w:val="28"/>
          <w:szCs w:val="28"/>
        </w:rPr>
        <w:t>достаточная</w:t>
      </w:r>
      <w:r w:rsidR="006760A3" w:rsidRPr="005B3679">
        <w:rPr>
          <w:rFonts w:ascii="Times New Roman" w:hAnsi="Times New Roman"/>
          <w:sz w:val="28"/>
          <w:szCs w:val="28"/>
        </w:rPr>
        <w:t xml:space="preserve"> нормативная база, регулирующая организацию работы с документами по личному составу.</w:t>
      </w:r>
    </w:p>
    <w:p w14:paraId="3D9D5739" w14:textId="48A6272A" w:rsidR="006760A3" w:rsidRPr="005B3679" w:rsidRDefault="006760A3" w:rsidP="005B3679">
      <w:pPr>
        <w:spacing w:after="0" w:line="240" w:lineRule="auto"/>
        <w:ind w:firstLine="709"/>
        <w:jc w:val="both"/>
        <w:rPr>
          <w:rFonts w:ascii="Times New Roman" w:hAnsi="Times New Roman"/>
          <w:sz w:val="28"/>
          <w:szCs w:val="28"/>
        </w:rPr>
      </w:pPr>
      <w:r w:rsidRPr="005B3679">
        <w:rPr>
          <w:rFonts w:ascii="Times New Roman" w:hAnsi="Times New Roman"/>
          <w:sz w:val="28"/>
          <w:szCs w:val="28"/>
        </w:rPr>
        <w:t>Кроме того, проект</w:t>
      </w:r>
      <w:r w:rsidR="008807BC" w:rsidRPr="005B3679">
        <w:rPr>
          <w:rFonts w:ascii="Times New Roman" w:hAnsi="Times New Roman"/>
          <w:sz w:val="28"/>
          <w:szCs w:val="28"/>
        </w:rPr>
        <w:t>ом</w:t>
      </w:r>
      <w:r w:rsidRPr="005B3679">
        <w:rPr>
          <w:rFonts w:ascii="Times New Roman" w:hAnsi="Times New Roman"/>
          <w:sz w:val="28"/>
          <w:szCs w:val="28"/>
        </w:rPr>
        <w:t xml:space="preserve"> закона предлагается установить срок временного хранения документов по личному составу в органах государственной власти, органах местно</w:t>
      </w:r>
      <w:r w:rsidR="00BA7977">
        <w:rPr>
          <w:rFonts w:ascii="Times New Roman" w:hAnsi="Times New Roman"/>
          <w:sz w:val="28"/>
          <w:szCs w:val="28"/>
        </w:rPr>
        <w:t>го самоуправления, организациях</w:t>
      </w:r>
      <w:r w:rsidRPr="005B3679">
        <w:rPr>
          <w:rFonts w:ascii="Times New Roman" w:hAnsi="Times New Roman"/>
          <w:sz w:val="28"/>
          <w:szCs w:val="28"/>
        </w:rPr>
        <w:t xml:space="preserve"> и в иных источниках их ф</w:t>
      </w:r>
      <w:r w:rsidR="00BA7977">
        <w:rPr>
          <w:rFonts w:ascii="Times New Roman" w:hAnsi="Times New Roman"/>
          <w:sz w:val="28"/>
          <w:szCs w:val="28"/>
        </w:rPr>
        <w:t>ормирования</w:t>
      </w:r>
      <w:r w:rsidR="002170FC" w:rsidRPr="005B3679">
        <w:rPr>
          <w:rFonts w:ascii="Times New Roman" w:hAnsi="Times New Roman"/>
          <w:sz w:val="28"/>
          <w:szCs w:val="28"/>
        </w:rPr>
        <w:t xml:space="preserve"> в течение 75 лет. Однако</w:t>
      </w:r>
      <w:r w:rsidRPr="005B3679">
        <w:rPr>
          <w:rFonts w:ascii="Times New Roman" w:hAnsi="Times New Roman"/>
          <w:sz w:val="28"/>
          <w:szCs w:val="28"/>
        </w:rPr>
        <w:t xml:space="preserve"> документы по личному составу</w:t>
      </w:r>
      <w:r w:rsidR="00941004" w:rsidRPr="005B3679">
        <w:rPr>
          <w:rFonts w:ascii="Times New Roman" w:hAnsi="Times New Roman"/>
          <w:sz w:val="28"/>
          <w:szCs w:val="28"/>
        </w:rPr>
        <w:t>,</w:t>
      </w:r>
      <w:r w:rsidRPr="005B3679">
        <w:rPr>
          <w:rFonts w:ascii="Times New Roman" w:hAnsi="Times New Roman"/>
          <w:sz w:val="28"/>
          <w:szCs w:val="28"/>
        </w:rPr>
        <w:t xml:space="preserve"> отражающие правовую, трудовую и служебную деятельность работников (приказы по личному составу, заявления, трудовые книжки, личные карточки, личные дела, трудовые договоры, графики отпусков, акты о производственных травмах, авариях и несчастн</w:t>
      </w:r>
      <w:r w:rsidR="008C6B03">
        <w:rPr>
          <w:rFonts w:ascii="Times New Roman" w:hAnsi="Times New Roman"/>
          <w:sz w:val="28"/>
          <w:szCs w:val="28"/>
        </w:rPr>
        <w:t>ых случаях на производстве и т.</w:t>
      </w:r>
      <w:r w:rsidRPr="005B3679">
        <w:rPr>
          <w:rFonts w:ascii="Times New Roman" w:hAnsi="Times New Roman"/>
          <w:sz w:val="28"/>
          <w:szCs w:val="28"/>
        </w:rPr>
        <w:t>д.)</w:t>
      </w:r>
      <w:r w:rsidR="00BA7977">
        <w:rPr>
          <w:rFonts w:ascii="Times New Roman" w:hAnsi="Times New Roman"/>
          <w:sz w:val="28"/>
          <w:szCs w:val="28"/>
        </w:rPr>
        <w:t>,</w:t>
      </w:r>
      <w:r w:rsidRPr="005B3679">
        <w:rPr>
          <w:rFonts w:ascii="Times New Roman" w:hAnsi="Times New Roman"/>
          <w:sz w:val="28"/>
          <w:szCs w:val="28"/>
        </w:rPr>
        <w:t xml:space="preserve"> в зависимости </w:t>
      </w:r>
      <w:r w:rsidR="00E71FD2">
        <w:rPr>
          <w:rFonts w:ascii="Times New Roman" w:hAnsi="Times New Roman"/>
          <w:sz w:val="28"/>
          <w:szCs w:val="28"/>
        </w:rPr>
        <w:br/>
      </w:r>
      <w:r w:rsidRPr="005B3679">
        <w:rPr>
          <w:rFonts w:ascii="Times New Roman" w:hAnsi="Times New Roman"/>
          <w:sz w:val="28"/>
          <w:szCs w:val="28"/>
        </w:rPr>
        <w:t xml:space="preserve">от степени значимости и видов документов по личному составу имеют разные сроки хранения (временный срок хранения и долговременный срок хранения </w:t>
      </w:r>
      <w:r w:rsidR="00E71FD2">
        <w:rPr>
          <w:rFonts w:ascii="Times New Roman" w:hAnsi="Times New Roman"/>
          <w:sz w:val="28"/>
          <w:szCs w:val="28"/>
        </w:rPr>
        <w:br/>
      </w:r>
      <w:r w:rsidRPr="005B3679">
        <w:rPr>
          <w:rFonts w:ascii="Times New Roman" w:hAnsi="Times New Roman"/>
          <w:sz w:val="28"/>
          <w:szCs w:val="28"/>
        </w:rPr>
        <w:t>(5 лет, 45 лет, 50 лет, 75 лет и т.п.</w:t>
      </w:r>
      <w:r w:rsidRPr="00707CA8">
        <w:rPr>
          <w:rFonts w:ascii="Times New Roman" w:hAnsi="Times New Roman"/>
          <w:sz w:val="28"/>
          <w:szCs w:val="28"/>
        </w:rPr>
        <w:t>)</w:t>
      </w:r>
      <w:r w:rsidR="00941004" w:rsidRPr="00707CA8">
        <w:rPr>
          <w:rFonts w:ascii="Times New Roman" w:hAnsi="Times New Roman"/>
          <w:sz w:val="28"/>
          <w:szCs w:val="28"/>
        </w:rPr>
        <w:t>)</w:t>
      </w:r>
      <w:r w:rsidRPr="005B3679">
        <w:rPr>
          <w:rFonts w:ascii="Times New Roman" w:hAnsi="Times New Roman"/>
          <w:sz w:val="28"/>
          <w:szCs w:val="28"/>
        </w:rPr>
        <w:t xml:space="preserve">. </w:t>
      </w:r>
      <w:r w:rsidR="008807BC" w:rsidRPr="005B3679">
        <w:rPr>
          <w:rFonts w:ascii="Times New Roman" w:hAnsi="Times New Roman"/>
          <w:sz w:val="28"/>
          <w:szCs w:val="28"/>
        </w:rPr>
        <w:t xml:space="preserve">При этом </w:t>
      </w:r>
      <w:r w:rsidRPr="005B3679">
        <w:rPr>
          <w:rFonts w:ascii="Times New Roman" w:hAnsi="Times New Roman"/>
          <w:sz w:val="28"/>
          <w:szCs w:val="28"/>
        </w:rPr>
        <w:t>для документов по личному составу, образовавшихся в связи с прохождением гр</w:t>
      </w:r>
      <w:r w:rsidR="002170FC" w:rsidRPr="005B3679">
        <w:rPr>
          <w:rFonts w:ascii="Times New Roman" w:hAnsi="Times New Roman"/>
          <w:sz w:val="28"/>
          <w:szCs w:val="28"/>
        </w:rPr>
        <w:t>ажданами государственной службы</w:t>
      </w:r>
      <w:r w:rsidR="00251CB8" w:rsidRPr="00B5040B">
        <w:rPr>
          <w:rFonts w:ascii="Times New Roman" w:hAnsi="Times New Roman"/>
          <w:sz w:val="28"/>
          <w:szCs w:val="28"/>
        </w:rPr>
        <w:t>, не</w:t>
      </w:r>
      <w:r w:rsidRPr="00B5040B">
        <w:rPr>
          <w:rFonts w:ascii="Times New Roman" w:hAnsi="Times New Roman"/>
          <w:sz w:val="28"/>
          <w:szCs w:val="28"/>
        </w:rPr>
        <w:t>зависимо от вида (государственная гражданская служба, военная служба, правоохранительная служба)</w:t>
      </w:r>
      <w:r w:rsidR="00251CB8" w:rsidRPr="00B5040B">
        <w:rPr>
          <w:rFonts w:ascii="Times New Roman" w:hAnsi="Times New Roman"/>
          <w:sz w:val="28"/>
          <w:szCs w:val="28"/>
        </w:rPr>
        <w:t>,</w:t>
      </w:r>
      <w:r w:rsidRPr="00B5040B">
        <w:rPr>
          <w:rFonts w:ascii="Times New Roman" w:hAnsi="Times New Roman"/>
          <w:sz w:val="28"/>
          <w:szCs w:val="28"/>
        </w:rPr>
        <w:t xml:space="preserve"> установлен</w:t>
      </w:r>
      <w:r w:rsidRPr="005B3679">
        <w:rPr>
          <w:rFonts w:ascii="Times New Roman" w:hAnsi="Times New Roman"/>
          <w:sz w:val="28"/>
          <w:szCs w:val="28"/>
        </w:rPr>
        <w:t xml:space="preserve"> идентичный срок хранения.</w:t>
      </w:r>
    </w:p>
    <w:p w14:paraId="5828096F" w14:textId="3FE5377A" w:rsidR="006760A3" w:rsidRPr="005B3679" w:rsidRDefault="006760A3" w:rsidP="005B3679">
      <w:pPr>
        <w:spacing w:after="0" w:line="240" w:lineRule="auto"/>
        <w:ind w:firstLine="709"/>
        <w:jc w:val="both"/>
        <w:rPr>
          <w:rFonts w:ascii="Times New Roman" w:hAnsi="Times New Roman"/>
          <w:sz w:val="28"/>
          <w:szCs w:val="28"/>
        </w:rPr>
      </w:pPr>
      <w:r w:rsidRPr="005B3679">
        <w:rPr>
          <w:rFonts w:ascii="Times New Roman" w:hAnsi="Times New Roman"/>
          <w:sz w:val="28"/>
          <w:szCs w:val="28"/>
        </w:rPr>
        <w:lastRenderedPageBreak/>
        <w:t xml:space="preserve">В соответствии со статьей 24 </w:t>
      </w:r>
      <w:r w:rsidR="00A55EB4" w:rsidRPr="005B3679">
        <w:rPr>
          <w:rFonts w:ascii="Times New Roman" w:hAnsi="Times New Roman"/>
          <w:sz w:val="28"/>
          <w:szCs w:val="28"/>
        </w:rPr>
        <w:t>З</w:t>
      </w:r>
      <w:r w:rsidRPr="005B3679">
        <w:rPr>
          <w:rFonts w:ascii="Times New Roman" w:hAnsi="Times New Roman"/>
          <w:sz w:val="28"/>
          <w:szCs w:val="28"/>
        </w:rPr>
        <w:t xml:space="preserve">акона об архивном деле документы </w:t>
      </w:r>
      <w:r w:rsidR="00E9634A">
        <w:rPr>
          <w:rFonts w:ascii="Times New Roman" w:hAnsi="Times New Roman"/>
          <w:sz w:val="28"/>
          <w:szCs w:val="28"/>
        </w:rPr>
        <w:br/>
      </w:r>
      <w:r w:rsidRPr="005B3679">
        <w:rPr>
          <w:rFonts w:ascii="Times New Roman" w:hAnsi="Times New Roman"/>
          <w:sz w:val="28"/>
          <w:szCs w:val="28"/>
        </w:rPr>
        <w:t xml:space="preserve">по личному составу поступают на государственное хранение в государственные архивохранилища при ликвидации юридических лиц, в том числе в результате банкротства, т.е. исключительно в связи с ликвидацией юридического лица </w:t>
      </w:r>
      <w:r w:rsidR="00E9634A">
        <w:rPr>
          <w:rFonts w:ascii="Times New Roman" w:hAnsi="Times New Roman"/>
          <w:sz w:val="28"/>
          <w:szCs w:val="28"/>
        </w:rPr>
        <w:br/>
      </w:r>
      <w:r w:rsidRPr="005B3679">
        <w:rPr>
          <w:rFonts w:ascii="Times New Roman" w:hAnsi="Times New Roman"/>
          <w:sz w:val="28"/>
          <w:szCs w:val="28"/>
        </w:rPr>
        <w:t>без правопреемника.</w:t>
      </w:r>
    </w:p>
    <w:p w14:paraId="12FEDE77" w14:textId="71BAD91F" w:rsidR="00287DA6" w:rsidRPr="005B3679" w:rsidRDefault="006760A3" w:rsidP="005B3679">
      <w:pPr>
        <w:pStyle w:val="a6"/>
        <w:spacing w:after="0" w:line="240" w:lineRule="auto"/>
        <w:ind w:left="0" w:firstLine="709"/>
        <w:jc w:val="both"/>
        <w:rPr>
          <w:rFonts w:ascii="Times New Roman" w:hAnsi="Times New Roman" w:cs="Times New Roman"/>
          <w:sz w:val="28"/>
          <w:szCs w:val="28"/>
        </w:rPr>
      </w:pPr>
      <w:r w:rsidRPr="005B3679">
        <w:rPr>
          <w:rFonts w:ascii="Times New Roman" w:hAnsi="Times New Roman" w:cs="Times New Roman"/>
          <w:sz w:val="28"/>
          <w:szCs w:val="28"/>
        </w:rPr>
        <w:t>В течение 2001-2005 гг. в Придне</w:t>
      </w:r>
      <w:r w:rsidR="004329B9" w:rsidRPr="005B3679">
        <w:rPr>
          <w:rFonts w:ascii="Times New Roman" w:hAnsi="Times New Roman" w:cs="Times New Roman"/>
          <w:sz w:val="28"/>
          <w:szCs w:val="28"/>
        </w:rPr>
        <w:t>стровской Молдавской Республике</w:t>
      </w:r>
      <w:r w:rsidRPr="005B3679">
        <w:rPr>
          <w:rFonts w:ascii="Times New Roman" w:hAnsi="Times New Roman" w:cs="Times New Roman"/>
          <w:sz w:val="28"/>
          <w:szCs w:val="28"/>
        </w:rPr>
        <w:t xml:space="preserve"> была создана сеть государственных архивохранилищ для обеспечения хранения, сохранности и использования документов с временным сроком хранения 75 лет,</w:t>
      </w:r>
      <w:r w:rsidR="00841E78" w:rsidRPr="005B3679">
        <w:rPr>
          <w:rFonts w:ascii="Times New Roman" w:hAnsi="Times New Roman" w:cs="Times New Roman"/>
          <w:sz w:val="28"/>
          <w:szCs w:val="28"/>
        </w:rPr>
        <w:t xml:space="preserve"> а для хранения документов, </w:t>
      </w:r>
      <w:r w:rsidRPr="005B3679">
        <w:rPr>
          <w:rFonts w:ascii="Times New Roman" w:hAnsi="Times New Roman" w:cs="Times New Roman"/>
          <w:sz w:val="28"/>
          <w:szCs w:val="28"/>
        </w:rPr>
        <w:t xml:space="preserve">не отнесенных к составу Архивного фонда </w:t>
      </w:r>
      <w:r w:rsidR="004204CA">
        <w:rPr>
          <w:rFonts w:ascii="Times New Roman" w:hAnsi="Times New Roman" w:cs="Times New Roman"/>
          <w:sz w:val="28"/>
          <w:szCs w:val="28"/>
        </w:rPr>
        <w:t>ПМР</w:t>
      </w:r>
      <w:r w:rsidR="00941004" w:rsidRPr="005B3679">
        <w:rPr>
          <w:rFonts w:ascii="Times New Roman" w:hAnsi="Times New Roman" w:cs="Times New Roman"/>
          <w:sz w:val="28"/>
          <w:szCs w:val="28"/>
        </w:rPr>
        <w:t>,</w:t>
      </w:r>
      <w:r w:rsidRPr="005B3679">
        <w:rPr>
          <w:rFonts w:ascii="Times New Roman" w:hAnsi="Times New Roman" w:cs="Times New Roman"/>
          <w:sz w:val="28"/>
          <w:szCs w:val="28"/>
        </w:rPr>
        <w:t xml:space="preserve"> </w:t>
      </w:r>
      <w:r w:rsidR="00841E78" w:rsidRPr="005B3679">
        <w:rPr>
          <w:rFonts w:ascii="Times New Roman" w:hAnsi="Times New Roman" w:cs="Times New Roman"/>
          <w:sz w:val="28"/>
          <w:szCs w:val="28"/>
        </w:rPr>
        <w:t xml:space="preserve">созданы </w:t>
      </w:r>
      <w:r w:rsidRPr="005B3679">
        <w:rPr>
          <w:rFonts w:ascii="Times New Roman" w:hAnsi="Times New Roman" w:cs="Times New Roman"/>
          <w:sz w:val="28"/>
          <w:szCs w:val="28"/>
        </w:rPr>
        <w:t xml:space="preserve">межведомственные архивы по личному составу. По состоянию </w:t>
      </w:r>
      <w:r w:rsidR="003A20DA">
        <w:rPr>
          <w:rFonts w:ascii="Times New Roman" w:hAnsi="Times New Roman" w:cs="Times New Roman"/>
          <w:sz w:val="28"/>
          <w:szCs w:val="28"/>
        </w:rPr>
        <w:br/>
      </w:r>
      <w:r w:rsidRPr="005B3679">
        <w:rPr>
          <w:rFonts w:ascii="Times New Roman" w:hAnsi="Times New Roman" w:cs="Times New Roman"/>
          <w:sz w:val="28"/>
          <w:szCs w:val="28"/>
        </w:rPr>
        <w:t xml:space="preserve">на 1 января 2026 года в республике </w:t>
      </w:r>
      <w:r w:rsidRPr="005B3679">
        <w:rPr>
          <w:rStyle w:val="FontStyle12"/>
          <w:rFonts w:eastAsiaTheme="majorEastAsia"/>
          <w:sz w:val="28"/>
          <w:szCs w:val="28"/>
        </w:rPr>
        <w:t>функционирует</w:t>
      </w:r>
      <w:r w:rsidR="00A1702A">
        <w:rPr>
          <w:rStyle w:val="FontStyle12"/>
          <w:rFonts w:eastAsiaTheme="majorEastAsia"/>
          <w:sz w:val="28"/>
          <w:szCs w:val="28"/>
        </w:rPr>
        <w:t xml:space="preserve"> 7</w:t>
      </w:r>
      <w:r w:rsidRPr="005B3679">
        <w:rPr>
          <w:rStyle w:val="FontStyle12"/>
          <w:rFonts w:eastAsiaTheme="majorEastAsia"/>
          <w:sz w:val="28"/>
          <w:szCs w:val="28"/>
        </w:rPr>
        <w:t xml:space="preserve"> районных и городских межведомственных архивов по личному составу при государственных архивах городов и районов, а также 26 </w:t>
      </w:r>
      <w:r w:rsidRPr="005B3679">
        <w:rPr>
          <w:rFonts w:ascii="Times New Roman" w:hAnsi="Times New Roman" w:cs="Times New Roman"/>
          <w:sz w:val="28"/>
          <w:szCs w:val="28"/>
        </w:rPr>
        <w:t>межведомственных архивов по личному составу при администрациях сел и поселков</w:t>
      </w:r>
      <w:r w:rsidR="00287DA6" w:rsidRPr="005B3679">
        <w:rPr>
          <w:rFonts w:ascii="Times New Roman" w:hAnsi="Times New Roman" w:cs="Times New Roman"/>
          <w:sz w:val="28"/>
          <w:szCs w:val="28"/>
        </w:rPr>
        <w:t xml:space="preserve"> (в</w:t>
      </w:r>
      <w:r w:rsidRPr="005B3679">
        <w:rPr>
          <w:rFonts w:ascii="Times New Roman" w:hAnsi="Times New Roman" w:cs="Times New Roman"/>
          <w:sz w:val="28"/>
          <w:szCs w:val="28"/>
        </w:rPr>
        <w:t xml:space="preserve">сего </w:t>
      </w:r>
      <w:r w:rsidR="008E2224">
        <w:rPr>
          <w:rFonts w:ascii="Times New Roman" w:hAnsi="Times New Roman" w:cs="Times New Roman"/>
          <w:sz w:val="28"/>
          <w:szCs w:val="28"/>
        </w:rPr>
        <w:t xml:space="preserve">– </w:t>
      </w:r>
      <w:r w:rsidRPr="005B3679">
        <w:rPr>
          <w:rFonts w:ascii="Times New Roman" w:hAnsi="Times New Roman" w:cs="Times New Roman"/>
          <w:sz w:val="28"/>
          <w:szCs w:val="28"/>
        </w:rPr>
        <w:t>33 межведомственных архив</w:t>
      </w:r>
      <w:r w:rsidR="00DA3734" w:rsidRPr="005B3679">
        <w:rPr>
          <w:rFonts w:ascii="Times New Roman" w:hAnsi="Times New Roman" w:cs="Times New Roman"/>
          <w:sz w:val="28"/>
          <w:szCs w:val="28"/>
        </w:rPr>
        <w:t>а</w:t>
      </w:r>
      <w:r w:rsidRPr="005B3679">
        <w:rPr>
          <w:rFonts w:ascii="Times New Roman" w:hAnsi="Times New Roman" w:cs="Times New Roman"/>
          <w:sz w:val="28"/>
          <w:szCs w:val="28"/>
        </w:rPr>
        <w:t xml:space="preserve"> </w:t>
      </w:r>
      <w:r w:rsidR="003A20DA">
        <w:rPr>
          <w:rFonts w:ascii="Times New Roman" w:hAnsi="Times New Roman" w:cs="Times New Roman"/>
          <w:sz w:val="28"/>
          <w:szCs w:val="28"/>
        </w:rPr>
        <w:br/>
      </w:r>
      <w:r w:rsidRPr="005B3679">
        <w:rPr>
          <w:rFonts w:ascii="Times New Roman" w:hAnsi="Times New Roman" w:cs="Times New Roman"/>
          <w:sz w:val="28"/>
          <w:szCs w:val="28"/>
        </w:rPr>
        <w:t>по личному составу</w:t>
      </w:r>
      <w:r w:rsidR="00287DA6" w:rsidRPr="005B3679">
        <w:rPr>
          <w:rFonts w:ascii="Times New Roman" w:hAnsi="Times New Roman" w:cs="Times New Roman"/>
          <w:sz w:val="28"/>
          <w:szCs w:val="28"/>
        </w:rPr>
        <w:t>)</w:t>
      </w:r>
      <w:r w:rsidRPr="005B3679">
        <w:rPr>
          <w:rFonts w:ascii="Times New Roman" w:hAnsi="Times New Roman" w:cs="Times New Roman"/>
          <w:sz w:val="28"/>
          <w:szCs w:val="28"/>
        </w:rPr>
        <w:t xml:space="preserve">. </w:t>
      </w:r>
    </w:p>
    <w:p w14:paraId="56A9275D" w14:textId="66F8CD1B" w:rsidR="006760A3" w:rsidRPr="005B3679" w:rsidRDefault="006760A3" w:rsidP="005B3679">
      <w:pPr>
        <w:pStyle w:val="a6"/>
        <w:spacing w:after="0" w:line="240" w:lineRule="auto"/>
        <w:ind w:left="0" w:firstLine="709"/>
        <w:jc w:val="both"/>
        <w:rPr>
          <w:rFonts w:ascii="Times New Roman" w:hAnsi="Times New Roman" w:cs="Times New Roman"/>
          <w:color w:val="000000"/>
          <w:sz w:val="28"/>
          <w:szCs w:val="28"/>
        </w:rPr>
      </w:pPr>
      <w:r w:rsidRPr="005B3679">
        <w:rPr>
          <w:rFonts w:ascii="Times New Roman" w:hAnsi="Times New Roman" w:cs="Times New Roman"/>
          <w:sz w:val="28"/>
          <w:szCs w:val="28"/>
        </w:rPr>
        <w:t>Н</w:t>
      </w:r>
      <w:r w:rsidRPr="005B3679">
        <w:rPr>
          <w:rFonts w:ascii="Times New Roman" w:hAnsi="Times New Roman" w:cs="Times New Roman"/>
          <w:bCs/>
          <w:color w:val="000000" w:themeColor="text1"/>
          <w:sz w:val="28"/>
          <w:szCs w:val="28"/>
        </w:rPr>
        <w:t>а государственном хранении в межведомственных архивах по личному составу</w:t>
      </w:r>
      <w:r w:rsidRPr="005B3679">
        <w:rPr>
          <w:rFonts w:ascii="Times New Roman" w:hAnsi="Times New Roman" w:cs="Times New Roman"/>
          <w:color w:val="000000" w:themeColor="text1"/>
          <w:sz w:val="28"/>
          <w:szCs w:val="28"/>
        </w:rPr>
        <w:t xml:space="preserve"> по состоянию на 1 января 2026 года находится </w:t>
      </w:r>
      <w:r w:rsidRPr="005B3679">
        <w:rPr>
          <w:rFonts w:ascii="Times New Roman" w:hAnsi="Times New Roman" w:cs="Times New Roman"/>
          <w:color w:val="000000"/>
          <w:sz w:val="28"/>
          <w:szCs w:val="28"/>
        </w:rPr>
        <w:t>282 </w:t>
      </w:r>
      <w:r w:rsidR="004329B9" w:rsidRPr="005B3679">
        <w:rPr>
          <w:rFonts w:ascii="Times New Roman" w:hAnsi="Times New Roman" w:cs="Times New Roman"/>
          <w:color w:val="000000"/>
          <w:sz w:val="28"/>
          <w:szCs w:val="28"/>
        </w:rPr>
        <w:t xml:space="preserve">919 ед. хр. </w:t>
      </w:r>
      <w:r w:rsidR="00E9634A">
        <w:rPr>
          <w:rFonts w:ascii="Times New Roman" w:hAnsi="Times New Roman" w:cs="Times New Roman"/>
          <w:color w:val="000000"/>
          <w:sz w:val="28"/>
          <w:szCs w:val="28"/>
        </w:rPr>
        <w:br/>
      </w:r>
      <w:r w:rsidR="004329B9" w:rsidRPr="005B3679">
        <w:rPr>
          <w:rFonts w:ascii="Times New Roman" w:hAnsi="Times New Roman" w:cs="Times New Roman"/>
          <w:color w:val="000000"/>
          <w:sz w:val="28"/>
          <w:szCs w:val="28"/>
        </w:rPr>
        <w:t xml:space="preserve">за 1931-2025 годы. </w:t>
      </w:r>
      <w:r w:rsidRPr="005B3679">
        <w:rPr>
          <w:rFonts w:ascii="Times New Roman" w:hAnsi="Times New Roman" w:cs="Times New Roman"/>
          <w:sz w:val="28"/>
          <w:szCs w:val="28"/>
        </w:rPr>
        <w:t xml:space="preserve">На </w:t>
      </w:r>
      <w:r w:rsidRPr="005B3679">
        <w:rPr>
          <w:rFonts w:ascii="Times New Roman" w:hAnsi="Times New Roman" w:cs="Times New Roman"/>
          <w:color w:val="000000"/>
          <w:sz w:val="28"/>
          <w:szCs w:val="28"/>
        </w:rPr>
        <w:t xml:space="preserve">ведомственном хранении в ведомственных архивах </w:t>
      </w:r>
      <w:r w:rsidR="00E9634A">
        <w:rPr>
          <w:rFonts w:ascii="Times New Roman" w:hAnsi="Times New Roman" w:cs="Times New Roman"/>
          <w:color w:val="000000"/>
          <w:sz w:val="28"/>
          <w:szCs w:val="28"/>
        </w:rPr>
        <w:br/>
      </w:r>
      <w:r w:rsidRPr="005B3679">
        <w:rPr>
          <w:rFonts w:ascii="Times New Roman" w:hAnsi="Times New Roman" w:cs="Times New Roman"/>
          <w:sz w:val="28"/>
          <w:szCs w:val="28"/>
        </w:rPr>
        <w:t>в органах государственной власти, органах местного самоуправления, государственных организациях и организациях всех форм собственности,</w:t>
      </w:r>
      <w:r w:rsidRPr="005B3679">
        <w:rPr>
          <w:rFonts w:ascii="Times New Roman" w:hAnsi="Times New Roman" w:cs="Times New Roman"/>
          <w:color w:val="000000" w:themeColor="text1"/>
          <w:sz w:val="28"/>
          <w:szCs w:val="28"/>
        </w:rPr>
        <w:t xml:space="preserve"> вставших на учет, по состоянию на 1 января 2026 года находится</w:t>
      </w:r>
      <w:r w:rsidR="00287DA6" w:rsidRPr="005B3679">
        <w:rPr>
          <w:rFonts w:ascii="Times New Roman" w:hAnsi="Times New Roman" w:cs="Times New Roman"/>
          <w:sz w:val="28"/>
          <w:szCs w:val="28"/>
        </w:rPr>
        <w:t xml:space="preserve"> </w:t>
      </w:r>
      <w:r w:rsidRPr="005B3679">
        <w:rPr>
          <w:rFonts w:ascii="Times New Roman" w:hAnsi="Times New Roman" w:cs="Times New Roman"/>
          <w:sz w:val="28"/>
          <w:szCs w:val="28"/>
        </w:rPr>
        <w:t xml:space="preserve">446 815 ед. хр. </w:t>
      </w:r>
      <w:r w:rsidRPr="005B3679">
        <w:rPr>
          <w:rFonts w:ascii="Times New Roman" w:hAnsi="Times New Roman" w:cs="Times New Roman"/>
          <w:color w:val="000000"/>
          <w:sz w:val="28"/>
          <w:szCs w:val="28"/>
        </w:rPr>
        <w:t>за тот же период.</w:t>
      </w:r>
    </w:p>
    <w:p w14:paraId="3257F41A" w14:textId="2DCD359B" w:rsidR="006760A3" w:rsidRPr="005B3679" w:rsidRDefault="006760A3" w:rsidP="005B3679">
      <w:pPr>
        <w:spacing w:after="0" w:line="240" w:lineRule="auto"/>
        <w:ind w:firstLine="709"/>
        <w:jc w:val="both"/>
        <w:rPr>
          <w:rFonts w:ascii="Times New Roman" w:hAnsi="Times New Roman"/>
          <w:sz w:val="28"/>
          <w:szCs w:val="28"/>
        </w:rPr>
      </w:pPr>
      <w:r w:rsidRPr="005B3679">
        <w:rPr>
          <w:rFonts w:ascii="Times New Roman" w:hAnsi="Times New Roman"/>
          <w:sz w:val="28"/>
          <w:szCs w:val="28"/>
        </w:rPr>
        <w:t xml:space="preserve">Межведомственные архивы по личному составу не подлежат плановому комплектованию, а значит не могут иметь источники комплектования в связи </w:t>
      </w:r>
      <w:r w:rsidR="00E9634A">
        <w:rPr>
          <w:rFonts w:ascii="Times New Roman" w:hAnsi="Times New Roman"/>
          <w:sz w:val="28"/>
          <w:szCs w:val="28"/>
        </w:rPr>
        <w:br/>
      </w:r>
      <w:r w:rsidRPr="005B3679">
        <w:rPr>
          <w:rFonts w:ascii="Times New Roman" w:hAnsi="Times New Roman"/>
          <w:sz w:val="28"/>
          <w:szCs w:val="28"/>
        </w:rPr>
        <w:t xml:space="preserve">с тем, что созданы исключительно для осуществления временного государственного хранения документов ликвидированных юридических лиц </w:t>
      </w:r>
      <w:r w:rsidR="00E9634A">
        <w:rPr>
          <w:rFonts w:ascii="Times New Roman" w:hAnsi="Times New Roman"/>
          <w:sz w:val="28"/>
          <w:szCs w:val="28"/>
        </w:rPr>
        <w:br/>
      </w:r>
      <w:r w:rsidRPr="005B3679">
        <w:rPr>
          <w:rFonts w:ascii="Times New Roman" w:hAnsi="Times New Roman"/>
          <w:sz w:val="28"/>
          <w:szCs w:val="28"/>
        </w:rPr>
        <w:t xml:space="preserve">по личному составу, не отнесенных к составу Архивного фонда ПМР, </w:t>
      </w:r>
      <w:r w:rsidR="003C68BB">
        <w:rPr>
          <w:rFonts w:ascii="Times New Roman" w:hAnsi="Times New Roman"/>
          <w:sz w:val="28"/>
          <w:szCs w:val="28"/>
        </w:rPr>
        <w:br/>
      </w:r>
      <w:r w:rsidRPr="005B3679">
        <w:rPr>
          <w:rFonts w:ascii="Times New Roman" w:hAnsi="Times New Roman"/>
          <w:sz w:val="28"/>
          <w:szCs w:val="28"/>
        </w:rPr>
        <w:t>до истечения сроков хранения (75 лет).</w:t>
      </w:r>
    </w:p>
    <w:p w14:paraId="733C50B3" w14:textId="3BFE263F" w:rsidR="00ED38EE" w:rsidRPr="005B3679" w:rsidRDefault="00637C56" w:rsidP="005B3679">
      <w:pPr>
        <w:spacing w:after="0" w:line="240" w:lineRule="auto"/>
        <w:ind w:firstLine="709"/>
        <w:jc w:val="both"/>
        <w:rPr>
          <w:rFonts w:ascii="Times New Roman" w:hAnsi="Times New Roman"/>
          <w:sz w:val="28"/>
          <w:szCs w:val="28"/>
        </w:rPr>
      </w:pPr>
      <w:r>
        <w:rPr>
          <w:rFonts w:ascii="Times New Roman" w:hAnsi="Times New Roman"/>
          <w:sz w:val="28"/>
          <w:szCs w:val="28"/>
        </w:rPr>
        <w:t>Согласно подпункту</w:t>
      </w:r>
      <w:r w:rsidR="00ED38EE" w:rsidRPr="005B3679">
        <w:rPr>
          <w:rFonts w:ascii="Times New Roman" w:hAnsi="Times New Roman"/>
          <w:sz w:val="28"/>
          <w:szCs w:val="28"/>
        </w:rPr>
        <w:t xml:space="preserve"> ы) статьи 3 Закона об архивном деле источники комплектования Архивного фонда ПМР – это органы государственной власти, органы местного самоуправления, организации</w:t>
      </w:r>
      <w:r w:rsidR="00332CFA" w:rsidRPr="00C64FB5">
        <w:rPr>
          <w:rFonts w:ascii="Times New Roman" w:hAnsi="Times New Roman"/>
          <w:sz w:val="28"/>
          <w:szCs w:val="28"/>
        </w:rPr>
        <w:t>,</w:t>
      </w:r>
      <w:r w:rsidR="00ED38EE" w:rsidRPr="005B3679">
        <w:rPr>
          <w:rFonts w:ascii="Times New Roman" w:hAnsi="Times New Roman"/>
          <w:sz w:val="28"/>
          <w:szCs w:val="28"/>
        </w:rPr>
        <w:t xml:space="preserve"> независимо от организационно-правовой формы и формы собственности, а также физические лица, в процессе деятельности которых создаются документы, </w:t>
      </w:r>
      <w:r w:rsidR="00ED38EE" w:rsidRPr="005B3679">
        <w:rPr>
          <w:rFonts w:ascii="Times New Roman" w:hAnsi="Times New Roman"/>
          <w:bCs/>
          <w:iCs/>
          <w:sz w:val="28"/>
          <w:szCs w:val="28"/>
        </w:rPr>
        <w:t>имеющие историческое, научное, социально-культурное, экономическое или политическое значение</w:t>
      </w:r>
      <w:r w:rsidR="00ED38EE" w:rsidRPr="005B3679">
        <w:rPr>
          <w:rFonts w:ascii="Times New Roman" w:hAnsi="Times New Roman"/>
          <w:sz w:val="28"/>
          <w:szCs w:val="28"/>
        </w:rPr>
        <w:t xml:space="preserve">, подлежащие приему на хранение в государственные архивы, включенные органом государственной власти, в ведении которого находятся вопросы архивного дела и управления документацией, в установленном порядке </w:t>
      </w:r>
      <w:r w:rsidR="00ED38EE" w:rsidRPr="005B3679">
        <w:rPr>
          <w:rFonts w:ascii="Times New Roman" w:hAnsi="Times New Roman"/>
          <w:bCs/>
          <w:iCs/>
          <w:sz w:val="28"/>
          <w:szCs w:val="28"/>
        </w:rPr>
        <w:t>в списки источников комплектования Архивного фонда</w:t>
      </w:r>
      <w:r w:rsidR="00772752" w:rsidRPr="005B3679">
        <w:rPr>
          <w:rFonts w:ascii="Times New Roman" w:hAnsi="Times New Roman"/>
          <w:bCs/>
          <w:iCs/>
          <w:sz w:val="28"/>
          <w:szCs w:val="28"/>
        </w:rPr>
        <w:t xml:space="preserve"> ПМР</w:t>
      </w:r>
      <w:r w:rsidR="00ED38EE" w:rsidRPr="005B3679">
        <w:rPr>
          <w:rFonts w:ascii="Times New Roman" w:hAnsi="Times New Roman"/>
          <w:sz w:val="28"/>
          <w:szCs w:val="28"/>
        </w:rPr>
        <w:t xml:space="preserve">. </w:t>
      </w:r>
    </w:p>
    <w:p w14:paraId="6BF0D943" w14:textId="0DB6F693" w:rsidR="00ED38EE" w:rsidRPr="005B3679" w:rsidRDefault="00ED38EE" w:rsidP="005B3679">
      <w:pPr>
        <w:spacing w:after="0" w:line="240" w:lineRule="auto"/>
        <w:ind w:firstLine="709"/>
        <w:jc w:val="both"/>
        <w:rPr>
          <w:rFonts w:ascii="Times New Roman" w:hAnsi="Times New Roman"/>
          <w:sz w:val="28"/>
          <w:szCs w:val="28"/>
        </w:rPr>
      </w:pPr>
      <w:r w:rsidRPr="005B3679">
        <w:rPr>
          <w:rFonts w:ascii="Times New Roman" w:hAnsi="Times New Roman"/>
          <w:bCs/>
          <w:iCs/>
          <w:sz w:val="28"/>
          <w:szCs w:val="28"/>
        </w:rPr>
        <w:t>Документы, отнесенные к составу Архивного фонда ПМР</w:t>
      </w:r>
      <w:r w:rsidR="00954D05">
        <w:rPr>
          <w:rFonts w:ascii="Times New Roman" w:hAnsi="Times New Roman"/>
          <w:bCs/>
          <w:iCs/>
          <w:sz w:val="28"/>
          <w:szCs w:val="28"/>
        </w:rPr>
        <w:t>,</w:t>
      </w:r>
      <w:r w:rsidRPr="005B3679">
        <w:rPr>
          <w:rFonts w:ascii="Times New Roman" w:hAnsi="Times New Roman"/>
          <w:bCs/>
          <w:iCs/>
          <w:sz w:val="28"/>
          <w:szCs w:val="28"/>
        </w:rPr>
        <w:t xml:space="preserve"> имеют постоянный срок хранения и хранятся вечно в государственных архивах республики</w:t>
      </w:r>
      <w:r w:rsidRPr="005B3679">
        <w:rPr>
          <w:rFonts w:ascii="Times New Roman" w:hAnsi="Times New Roman"/>
          <w:sz w:val="28"/>
          <w:szCs w:val="28"/>
        </w:rPr>
        <w:t>.</w:t>
      </w:r>
    </w:p>
    <w:p w14:paraId="11CBD175" w14:textId="5BD1540C" w:rsidR="00ED38EE" w:rsidRPr="005B3679" w:rsidRDefault="00ED38EE" w:rsidP="005B3679">
      <w:pPr>
        <w:spacing w:after="0" w:line="240" w:lineRule="auto"/>
        <w:ind w:firstLine="709"/>
        <w:jc w:val="both"/>
        <w:rPr>
          <w:rFonts w:ascii="Times New Roman" w:hAnsi="Times New Roman"/>
          <w:bCs/>
          <w:sz w:val="28"/>
          <w:szCs w:val="28"/>
        </w:rPr>
      </w:pPr>
      <w:r w:rsidRPr="005B3679">
        <w:rPr>
          <w:rFonts w:ascii="Times New Roman" w:hAnsi="Times New Roman"/>
          <w:sz w:val="28"/>
          <w:szCs w:val="28"/>
        </w:rPr>
        <w:t xml:space="preserve">Документы по личному составу отражают трудовые отношения работника и имеют сугубо практическое значение для конкретного работника, хранятся </w:t>
      </w:r>
      <w:r w:rsidR="003C68BB">
        <w:rPr>
          <w:rFonts w:ascii="Times New Roman" w:hAnsi="Times New Roman"/>
          <w:sz w:val="28"/>
          <w:szCs w:val="28"/>
        </w:rPr>
        <w:br/>
      </w:r>
      <w:r w:rsidR="005C699E">
        <w:rPr>
          <w:rFonts w:ascii="Times New Roman" w:hAnsi="Times New Roman"/>
          <w:sz w:val="28"/>
          <w:szCs w:val="28"/>
        </w:rPr>
        <w:t>75 лет</w:t>
      </w:r>
      <w:r w:rsidRPr="005B3679">
        <w:rPr>
          <w:rFonts w:ascii="Times New Roman" w:hAnsi="Times New Roman"/>
          <w:sz w:val="28"/>
          <w:szCs w:val="28"/>
        </w:rPr>
        <w:t xml:space="preserve"> </w:t>
      </w:r>
      <w:r w:rsidRPr="005B3679">
        <w:rPr>
          <w:rFonts w:ascii="Times New Roman" w:hAnsi="Times New Roman"/>
          <w:bCs/>
          <w:sz w:val="28"/>
          <w:szCs w:val="28"/>
        </w:rPr>
        <w:t>и не входят в состав Архивного фонда</w:t>
      </w:r>
      <w:r w:rsidR="00DD2585" w:rsidRPr="005B3679">
        <w:rPr>
          <w:rFonts w:ascii="Times New Roman" w:hAnsi="Times New Roman"/>
          <w:bCs/>
          <w:sz w:val="28"/>
          <w:szCs w:val="28"/>
        </w:rPr>
        <w:t xml:space="preserve"> ПМР</w:t>
      </w:r>
      <w:r w:rsidRPr="005B3679">
        <w:rPr>
          <w:rFonts w:ascii="Times New Roman" w:hAnsi="Times New Roman"/>
          <w:bCs/>
          <w:sz w:val="28"/>
          <w:szCs w:val="28"/>
        </w:rPr>
        <w:t>.</w:t>
      </w:r>
    </w:p>
    <w:p w14:paraId="532F418E" w14:textId="033959D8" w:rsidR="006760A3" w:rsidRPr="005B3679" w:rsidRDefault="006760A3" w:rsidP="005B3679">
      <w:pPr>
        <w:pStyle w:val="a6"/>
        <w:spacing w:after="0" w:line="240" w:lineRule="auto"/>
        <w:ind w:left="0" w:firstLine="709"/>
        <w:jc w:val="both"/>
        <w:rPr>
          <w:rFonts w:ascii="Times New Roman" w:hAnsi="Times New Roman" w:cs="Times New Roman"/>
          <w:bCs/>
          <w:sz w:val="28"/>
          <w:szCs w:val="28"/>
        </w:rPr>
      </w:pPr>
      <w:bookmarkStart w:id="1" w:name="_Hlk224634854"/>
      <w:r w:rsidRPr="005B3679">
        <w:rPr>
          <w:rFonts w:ascii="Times New Roman" w:hAnsi="Times New Roman" w:cs="Times New Roman"/>
          <w:sz w:val="28"/>
          <w:szCs w:val="28"/>
        </w:rPr>
        <w:lastRenderedPageBreak/>
        <w:t xml:space="preserve">Таким образом, предложение по комплектованию межведомственных архивов по личному составу по истечении 75 лет хранения документами </w:t>
      </w:r>
      <w:r w:rsidR="003C68BB">
        <w:rPr>
          <w:rFonts w:ascii="Times New Roman" w:hAnsi="Times New Roman" w:cs="Times New Roman"/>
          <w:sz w:val="28"/>
          <w:szCs w:val="28"/>
        </w:rPr>
        <w:br/>
      </w:r>
      <w:r w:rsidRPr="005B3679">
        <w:rPr>
          <w:rFonts w:ascii="Times New Roman" w:hAnsi="Times New Roman" w:cs="Times New Roman"/>
          <w:sz w:val="28"/>
          <w:szCs w:val="28"/>
        </w:rPr>
        <w:t>по личному составу</w:t>
      </w:r>
      <w:bookmarkEnd w:id="1"/>
      <w:r w:rsidRPr="005B3679">
        <w:rPr>
          <w:rFonts w:ascii="Times New Roman" w:hAnsi="Times New Roman" w:cs="Times New Roman"/>
          <w:sz w:val="28"/>
          <w:szCs w:val="28"/>
        </w:rPr>
        <w:t xml:space="preserve"> не</w:t>
      </w:r>
      <w:r w:rsidR="0021295A" w:rsidRPr="005B3679">
        <w:rPr>
          <w:rFonts w:ascii="Times New Roman" w:hAnsi="Times New Roman" w:cs="Times New Roman"/>
          <w:sz w:val="28"/>
          <w:szCs w:val="28"/>
        </w:rPr>
        <w:t>целесообразно</w:t>
      </w:r>
      <w:r w:rsidRPr="005B3679">
        <w:rPr>
          <w:rFonts w:ascii="Times New Roman" w:hAnsi="Times New Roman" w:cs="Times New Roman"/>
          <w:sz w:val="28"/>
          <w:szCs w:val="28"/>
        </w:rPr>
        <w:t xml:space="preserve">, так как срок хранения этих документов </w:t>
      </w:r>
      <w:r w:rsidR="003C68BB">
        <w:rPr>
          <w:rFonts w:ascii="Times New Roman" w:hAnsi="Times New Roman" w:cs="Times New Roman"/>
          <w:sz w:val="28"/>
          <w:szCs w:val="28"/>
        </w:rPr>
        <w:br/>
      </w:r>
      <w:r w:rsidR="008F00B4" w:rsidRPr="005B3679">
        <w:rPr>
          <w:rFonts w:ascii="Times New Roman" w:hAnsi="Times New Roman" w:cs="Times New Roman"/>
          <w:sz w:val="28"/>
          <w:szCs w:val="28"/>
        </w:rPr>
        <w:t>не бесконечен</w:t>
      </w:r>
      <w:r w:rsidRPr="005B3679">
        <w:rPr>
          <w:rFonts w:ascii="Times New Roman" w:hAnsi="Times New Roman" w:cs="Times New Roman"/>
          <w:sz w:val="28"/>
          <w:szCs w:val="28"/>
        </w:rPr>
        <w:t xml:space="preserve">. </w:t>
      </w:r>
      <w:r w:rsidR="0021295A" w:rsidRPr="005B3679">
        <w:rPr>
          <w:rFonts w:ascii="Times New Roman" w:hAnsi="Times New Roman" w:cs="Times New Roman"/>
          <w:sz w:val="28"/>
          <w:szCs w:val="28"/>
        </w:rPr>
        <w:t>Также это может</w:t>
      </w:r>
      <w:r w:rsidRPr="005B3679">
        <w:rPr>
          <w:rFonts w:ascii="Times New Roman" w:hAnsi="Times New Roman" w:cs="Times New Roman"/>
          <w:sz w:val="28"/>
          <w:szCs w:val="28"/>
        </w:rPr>
        <w:t xml:space="preserve"> приве</w:t>
      </w:r>
      <w:r w:rsidR="0021295A" w:rsidRPr="005B3679">
        <w:rPr>
          <w:rFonts w:ascii="Times New Roman" w:hAnsi="Times New Roman" w:cs="Times New Roman"/>
          <w:sz w:val="28"/>
          <w:szCs w:val="28"/>
        </w:rPr>
        <w:t xml:space="preserve">сти к </w:t>
      </w:r>
      <w:r w:rsidRPr="005B3679">
        <w:rPr>
          <w:rFonts w:ascii="Times New Roman" w:hAnsi="Times New Roman" w:cs="Times New Roman"/>
          <w:sz w:val="28"/>
          <w:szCs w:val="28"/>
        </w:rPr>
        <w:t>переполнени</w:t>
      </w:r>
      <w:r w:rsidR="0021295A" w:rsidRPr="005B3679">
        <w:rPr>
          <w:rFonts w:ascii="Times New Roman" w:hAnsi="Times New Roman" w:cs="Times New Roman"/>
          <w:sz w:val="28"/>
          <w:szCs w:val="28"/>
        </w:rPr>
        <w:t>ю</w:t>
      </w:r>
      <w:r w:rsidRPr="005B3679">
        <w:rPr>
          <w:rFonts w:ascii="Times New Roman" w:hAnsi="Times New Roman" w:cs="Times New Roman"/>
          <w:sz w:val="28"/>
          <w:szCs w:val="28"/>
        </w:rPr>
        <w:t xml:space="preserve"> государственных архивохранилищ неиспользуемыми документами. </w:t>
      </w:r>
      <w:r w:rsidR="0021295A" w:rsidRPr="005B3679">
        <w:rPr>
          <w:rFonts w:ascii="Times New Roman" w:hAnsi="Times New Roman" w:cs="Times New Roman"/>
          <w:sz w:val="28"/>
          <w:szCs w:val="28"/>
        </w:rPr>
        <w:t>Г</w:t>
      </w:r>
      <w:r w:rsidRPr="005B3679">
        <w:rPr>
          <w:rFonts w:ascii="Times New Roman" w:hAnsi="Times New Roman" w:cs="Times New Roman"/>
          <w:sz w:val="28"/>
          <w:szCs w:val="28"/>
        </w:rPr>
        <w:t>осударственные архивные площади ограничены</w:t>
      </w:r>
      <w:r w:rsidR="005C699E">
        <w:rPr>
          <w:rFonts w:ascii="Times New Roman" w:hAnsi="Times New Roman" w:cs="Times New Roman"/>
          <w:sz w:val="28"/>
          <w:szCs w:val="28"/>
        </w:rPr>
        <w:t>,</w:t>
      </w:r>
      <w:r w:rsidRPr="005B3679">
        <w:rPr>
          <w:rFonts w:ascii="Times New Roman" w:hAnsi="Times New Roman" w:cs="Times New Roman"/>
          <w:sz w:val="28"/>
          <w:szCs w:val="28"/>
        </w:rPr>
        <w:t xml:space="preserve"> и финансирование межведомственных архивов </w:t>
      </w:r>
      <w:r w:rsidR="005C699E">
        <w:rPr>
          <w:rFonts w:ascii="Times New Roman" w:hAnsi="Times New Roman" w:cs="Times New Roman"/>
          <w:sz w:val="28"/>
          <w:szCs w:val="28"/>
        </w:rPr>
        <w:br/>
      </w:r>
      <w:r w:rsidRPr="005B3679">
        <w:rPr>
          <w:rFonts w:ascii="Times New Roman" w:hAnsi="Times New Roman" w:cs="Times New Roman"/>
          <w:sz w:val="28"/>
          <w:szCs w:val="28"/>
        </w:rPr>
        <w:t>по личному составу осуществляется из средств местных бюджетов, соответственно</w:t>
      </w:r>
      <w:r w:rsidR="000F2BFB" w:rsidRPr="00B31FA9">
        <w:rPr>
          <w:rFonts w:ascii="Times New Roman" w:hAnsi="Times New Roman" w:cs="Times New Roman"/>
          <w:sz w:val="28"/>
          <w:szCs w:val="28"/>
        </w:rPr>
        <w:t>,</w:t>
      </w:r>
      <w:r w:rsidRPr="005B3679">
        <w:rPr>
          <w:rFonts w:ascii="Times New Roman" w:hAnsi="Times New Roman" w:cs="Times New Roman"/>
          <w:sz w:val="28"/>
          <w:szCs w:val="28"/>
        </w:rPr>
        <w:t xml:space="preserve"> возникнет необходимость выделения и </w:t>
      </w:r>
      <w:r w:rsidRPr="007938AE">
        <w:rPr>
          <w:rFonts w:ascii="Times New Roman" w:hAnsi="Times New Roman" w:cs="Times New Roman"/>
          <w:sz w:val="28"/>
          <w:szCs w:val="28"/>
        </w:rPr>
        <w:t>оборудования новых архивных площадей, их оснащени</w:t>
      </w:r>
      <w:r w:rsidR="00B31FA9" w:rsidRPr="007938AE">
        <w:rPr>
          <w:rFonts w:ascii="Times New Roman" w:hAnsi="Times New Roman" w:cs="Times New Roman"/>
          <w:sz w:val="28"/>
          <w:szCs w:val="28"/>
        </w:rPr>
        <w:t>я</w:t>
      </w:r>
      <w:r w:rsidRPr="007938AE">
        <w:rPr>
          <w:rFonts w:ascii="Times New Roman" w:hAnsi="Times New Roman" w:cs="Times New Roman"/>
          <w:sz w:val="28"/>
          <w:szCs w:val="28"/>
        </w:rPr>
        <w:t xml:space="preserve"> и оборудовани</w:t>
      </w:r>
      <w:r w:rsidR="00B31FA9" w:rsidRPr="007938AE">
        <w:rPr>
          <w:rFonts w:ascii="Times New Roman" w:hAnsi="Times New Roman" w:cs="Times New Roman"/>
          <w:sz w:val="28"/>
          <w:szCs w:val="28"/>
        </w:rPr>
        <w:t>я</w:t>
      </w:r>
      <w:r w:rsidRPr="007938AE">
        <w:rPr>
          <w:rFonts w:ascii="Times New Roman" w:hAnsi="Times New Roman" w:cs="Times New Roman"/>
          <w:sz w:val="28"/>
          <w:szCs w:val="28"/>
        </w:rPr>
        <w:t>, а также</w:t>
      </w:r>
      <w:r w:rsidRPr="00B31FA9">
        <w:rPr>
          <w:rFonts w:ascii="Times New Roman" w:hAnsi="Times New Roman" w:cs="Times New Roman"/>
          <w:sz w:val="28"/>
          <w:szCs w:val="28"/>
        </w:rPr>
        <w:t xml:space="preserve"> увеличени</w:t>
      </w:r>
      <w:r w:rsidR="00B31FA9" w:rsidRPr="00B31FA9">
        <w:rPr>
          <w:rFonts w:ascii="Times New Roman" w:hAnsi="Times New Roman" w:cs="Times New Roman"/>
          <w:sz w:val="28"/>
          <w:szCs w:val="28"/>
        </w:rPr>
        <w:t>я</w:t>
      </w:r>
      <w:r w:rsidRPr="00B31FA9">
        <w:rPr>
          <w:rFonts w:ascii="Times New Roman" w:hAnsi="Times New Roman" w:cs="Times New Roman"/>
          <w:sz w:val="28"/>
          <w:szCs w:val="28"/>
        </w:rPr>
        <w:t xml:space="preserve"> штатной</w:t>
      </w:r>
      <w:r w:rsidRPr="005B3679">
        <w:rPr>
          <w:rFonts w:ascii="Times New Roman" w:hAnsi="Times New Roman" w:cs="Times New Roman"/>
          <w:sz w:val="28"/>
          <w:szCs w:val="28"/>
        </w:rPr>
        <w:t xml:space="preserve"> численности сотрудников межведомственных архивов, </w:t>
      </w:r>
      <w:r w:rsidR="00932DA3" w:rsidRPr="005B3679">
        <w:rPr>
          <w:rFonts w:ascii="Times New Roman" w:hAnsi="Times New Roman" w:cs="Times New Roman"/>
          <w:bCs/>
          <w:sz w:val="28"/>
          <w:szCs w:val="28"/>
        </w:rPr>
        <w:t>что повлечет дополнительную финансовую н</w:t>
      </w:r>
      <w:r w:rsidRPr="005B3679">
        <w:rPr>
          <w:rFonts w:ascii="Times New Roman" w:hAnsi="Times New Roman" w:cs="Times New Roman"/>
          <w:bCs/>
          <w:sz w:val="28"/>
          <w:szCs w:val="28"/>
        </w:rPr>
        <w:t>агрузку на республиканский бюджет.</w:t>
      </w:r>
    </w:p>
    <w:p w14:paraId="56F2CC6F" w14:textId="77777777" w:rsidR="006760A3" w:rsidRPr="005B3679" w:rsidRDefault="006760A3" w:rsidP="005B3679">
      <w:pPr>
        <w:spacing w:after="0" w:line="240" w:lineRule="auto"/>
        <w:ind w:firstLine="709"/>
        <w:jc w:val="both"/>
        <w:rPr>
          <w:rFonts w:ascii="Times New Roman" w:hAnsi="Times New Roman"/>
          <w:sz w:val="28"/>
          <w:szCs w:val="28"/>
        </w:rPr>
      </w:pPr>
    </w:p>
    <w:p w14:paraId="3B99B516" w14:textId="77777777" w:rsidR="003E4F85" w:rsidRPr="005B3679" w:rsidRDefault="003E4F85" w:rsidP="005B3679">
      <w:pPr>
        <w:spacing w:after="0" w:line="240" w:lineRule="auto"/>
        <w:ind w:firstLine="709"/>
        <w:rPr>
          <w:rFonts w:ascii="Times New Roman" w:hAnsi="Times New Roman"/>
          <w:sz w:val="28"/>
          <w:szCs w:val="28"/>
        </w:rPr>
      </w:pPr>
    </w:p>
    <w:sectPr w:rsidR="003E4F85" w:rsidRPr="005B3679" w:rsidSect="005B3679">
      <w:headerReference w:type="default" r:id="rId11"/>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554F9" w14:textId="77777777" w:rsidR="005925AB" w:rsidRDefault="005925AB" w:rsidP="00CD019C">
      <w:pPr>
        <w:spacing w:after="0" w:line="240" w:lineRule="auto"/>
      </w:pPr>
      <w:r>
        <w:separator/>
      </w:r>
    </w:p>
  </w:endnote>
  <w:endnote w:type="continuationSeparator" w:id="0">
    <w:p w14:paraId="12A89F12" w14:textId="77777777" w:rsidR="005925AB" w:rsidRDefault="005925AB" w:rsidP="00CD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08E79" w14:textId="77777777" w:rsidR="005925AB" w:rsidRDefault="005925AB" w:rsidP="00CD019C">
      <w:pPr>
        <w:spacing w:after="0" w:line="240" w:lineRule="auto"/>
      </w:pPr>
      <w:r>
        <w:separator/>
      </w:r>
    </w:p>
  </w:footnote>
  <w:footnote w:type="continuationSeparator" w:id="0">
    <w:p w14:paraId="4076BABD" w14:textId="77777777" w:rsidR="005925AB" w:rsidRDefault="005925AB" w:rsidP="00CD0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549698"/>
      <w:docPartObj>
        <w:docPartGallery w:val="Page Numbers (Top of Page)"/>
        <w:docPartUnique/>
      </w:docPartObj>
    </w:sdtPr>
    <w:sdtEndPr>
      <w:rPr>
        <w:rFonts w:ascii="Times New Roman" w:hAnsi="Times New Roman"/>
        <w:sz w:val="24"/>
      </w:rPr>
    </w:sdtEndPr>
    <w:sdtContent>
      <w:p w14:paraId="0780E2DB" w14:textId="6513516E" w:rsidR="005B3679" w:rsidRPr="005B3679" w:rsidRDefault="005B3679">
        <w:pPr>
          <w:pStyle w:val="a9"/>
          <w:jc w:val="center"/>
          <w:rPr>
            <w:rFonts w:ascii="Times New Roman" w:hAnsi="Times New Roman"/>
            <w:sz w:val="24"/>
          </w:rPr>
        </w:pPr>
        <w:r w:rsidRPr="005B3679">
          <w:rPr>
            <w:rFonts w:ascii="Times New Roman" w:hAnsi="Times New Roman"/>
            <w:sz w:val="24"/>
          </w:rPr>
          <w:fldChar w:fldCharType="begin"/>
        </w:r>
        <w:r w:rsidRPr="005B3679">
          <w:rPr>
            <w:rFonts w:ascii="Times New Roman" w:hAnsi="Times New Roman"/>
            <w:sz w:val="24"/>
          </w:rPr>
          <w:instrText>PAGE   \* MERGEFORMAT</w:instrText>
        </w:r>
        <w:r w:rsidRPr="005B3679">
          <w:rPr>
            <w:rFonts w:ascii="Times New Roman" w:hAnsi="Times New Roman"/>
            <w:sz w:val="24"/>
          </w:rPr>
          <w:fldChar w:fldCharType="separate"/>
        </w:r>
        <w:r w:rsidR="00753BAC">
          <w:rPr>
            <w:rFonts w:ascii="Times New Roman" w:hAnsi="Times New Roman"/>
            <w:noProof/>
            <w:sz w:val="24"/>
          </w:rPr>
          <w:t>- 5 -</w:t>
        </w:r>
        <w:r w:rsidRPr="005B3679">
          <w:rPr>
            <w:rFonts w:ascii="Times New Roman" w:hAnsi="Times New Roman"/>
            <w:sz w:val="24"/>
          </w:rPr>
          <w:fldChar w:fldCharType="end"/>
        </w:r>
      </w:p>
    </w:sdtContent>
  </w:sdt>
  <w:p w14:paraId="3933B5C5" w14:textId="77777777" w:rsidR="005B3679" w:rsidRDefault="005B367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6335E"/>
    <w:multiLevelType w:val="hybridMultilevel"/>
    <w:tmpl w:val="3F062C38"/>
    <w:lvl w:ilvl="0" w:tplc="2D766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A3"/>
    <w:rsid w:val="000C1B32"/>
    <w:rsid w:val="000F2BFB"/>
    <w:rsid w:val="00110135"/>
    <w:rsid w:val="0014129F"/>
    <w:rsid w:val="00161E0F"/>
    <w:rsid w:val="001D0DA0"/>
    <w:rsid w:val="001F48E7"/>
    <w:rsid w:val="00207CA1"/>
    <w:rsid w:val="0021295A"/>
    <w:rsid w:val="002170FC"/>
    <w:rsid w:val="00251CB8"/>
    <w:rsid w:val="00261F4D"/>
    <w:rsid w:val="00287DA6"/>
    <w:rsid w:val="00332CFA"/>
    <w:rsid w:val="003A20DA"/>
    <w:rsid w:val="003B285B"/>
    <w:rsid w:val="003C0E86"/>
    <w:rsid w:val="003C68BB"/>
    <w:rsid w:val="003E4F85"/>
    <w:rsid w:val="003F0CB6"/>
    <w:rsid w:val="004204CA"/>
    <w:rsid w:val="004329B9"/>
    <w:rsid w:val="004473A6"/>
    <w:rsid w:val="004578AC"/>
    <w:rsid w:val="00475987"/>
    <w:rsid w:val="004930C4"/>
    <w:rsid w:val="004E7BCA"/>
    <w:rsid w:val="005925AB"/>
    <w:rsid w:val="005B3679"/>
    <w:rsid w:val="005C4948"/>
    <w:rsid w:val="005C699E"/>
    <w:rsid w:val="00637C56"/>
    <w:rsid w:val="006760A3"/>
    <w:rsid w:val="00686069"/>
    <w:rsid w:val="00707CA8"/>
    <w:rsid w:val="00740F4D"/>
    <w:rsid w:val="00753BAC"/>
    <w:rsid w:val="00772752"/>
    <w:rsid w:val="007938AE"/>
    <w:rsid w:val="00813706"/>
    <w:rsid w:val="00841E78"/>
    <w:rsid w:val="008503B6"/>
    <w:rsid w:val="008731B5"/>
    <w:rsid w:val="008807BC"/>
    <w:rsid w:val="008C6B03"/>
    <w:rsid w:val="008D6981"/>
    <w:rsid w:val="008E2224"/>
    <w:rsid w:val="008F00B4"/>
    <w:rsid w:val="00932DA3"/>
    <w:rsid w:val="00941004"/>
    <w:rsid w:val="00954D05"/>
    <w:rsid w:val="00980599"/>
    <w:rsid w:val="009A1F30"/>
    <w:rsid w:val="009A4AF5"/>
    <w:rsid w:val="009B79AB"/>
    <w:rsid w:val="009E4C69"/>
    <w:rsid w:val="009F77EB"/>
    <w:rsid w:val="00A1702A"/>
    <w:rsid w:val="00A55EB4"/>
    <w:rsid w:val="00A67B11"/>
    <w:rsid w:val="00AB3769"/>
    <w:rsid w:val="00B31FA9"/>
    <w:rsid w:val="00B5040B"/>
    <w:rsid w:val="00B84949"/>
    <w:rsid w:val="00B9427D"/>
    <w:rsid w:val="00BA7977"/>
    <w:rsid w:val="00C05F8E"/>
    <w:rsid w:val="00C16050"/>
    <w:rsid w:val="00C44E33"/>
    <w:rsid w:val="00C55B11"/>
    <w:rsid w:val="00C64FB5"/>
    <w:rsid w:val="00CD019C"/>
    <w:rsid w:val="00D55B1D"/>
    <w:rsid w:val="00D75A4A"/>
    <w:rsid w:val="00DA3734"/>
    <w:rsid w:val="00DA6861"/>
    <w:rsid w:val="00DC713A"/>
    <w:rsid w:val="00DD2585"/>
    <w:rsid w:val="00E06A09"/>
    <w:rsid w:val="00E06EC9"/>
    <w:rsid w:val="00E71FD2"/>
    <w:rsid w:val="00E9634A"/>
    <w:rsid w:val="00ED38EE"/>
    <w:rsid w:val="00EE41F9"/>
    <w:rsid w:val="00F5624E"/>
    <w:rsid w:val="00FB546C"/>
    <w:rsid w:val="00FC1B18"/>
    <w:rsid w:val="00FC2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7DD4"/>
  <w15:chartTrackingRefBased/>
  <w15:docId w15:val="{270F131B-2B3E-4B66-AE90-08C0F843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0A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Текст Знак1"/>
    <w:aliases w:val="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Знак3 Знак,З Знак,Зн Знак, Знак Знак"/>
    <w:link w:val="a3"/>
    <w:locked/>
    <w:rsid w:val="006760A3"/>
    <w:rPr>
      <w:rFonts w:ascii="Courier New" w:eastAsia="Times New Roman" w:hAnsi="Courier New" w:cs="Courier New"/>
      <w:sz w:val="20"/>
      <w:szCs w:val="20"/>
      <w:lang w:eastAsia="ru-RU"/>
    </w:rPr>
  </w:style>
  <w:style w:type="paragraph" w:styleId="a3">
    <w:name w:val="Plain Text"/>
    <w:aliases w:val="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Знак3,З,Зн,Текст Знак2, Знак Знак Знак Знак, Знак"/>
    <w:basedOn w:val="a"/>
    <w:link w:val="1"/>
    <w:unhideWhenUsed/>
    <w:rsid w:val="006760A3"/>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6760A3"/>
    <w:rPr>
      <w:rFonts w:ascii="Consolas" w:eastAsia="Calibri" w:hAnsi="Consolas" w:cs="Times New Roman"/>
      <w:sz w:val="21"/>
      <w:szCs w:val="21"/>
    </w:rPr>
  </w:style>
  <w:style w:type="paragraph" w:styleId="a5">
    <w:name w:val="No Spacing"/>
    <w:uiPriority w:val="1"/>
    <w:qFormat/>
    <w:rsid w:val="006760A3"/>
    <w:pPr>
      <w:spacing w:after="0" w:line="240" w:lineRule="auto"/>
    </w:pPr>
    <w:rPr>
      <w:rFonts w:ascii="Calibri" w:eastAsia="Calibri" w:hAnsi="Calibri" w:cs="Times New Roman"/>
    </w:rPr>
  </w:style>
  <w:style w:type="paragraph" w:styleId="a6">
    <w:name w:val="List Paragraph"/>
    <w:basedOn w:val="a"/>
    <w:uiPriority w:val="34"/>
    <w:qFormat/>
    <w:rsid w:val="006760A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customStyle="1" w:styleId="FontStyle12">
    <w:name w:val="Font Style12"/>
    <w:uiPriority w:val="99"/>
    <w:rsid w:val="006760A3"/>
    <w:rPr>
      <w:rFonts w:ascii="Times New Roman" w:hAnsi="Times New Roman" w:cs="Times New Roman" w:hint="default"/>
      <w:sz w:val="26"/>
      <w:szCs w:val="26"/>
    </w:rPr>
  </w:style>
  <w:style w:type="paragraph" w:styleId="a7">
    <w:name w:val="Balloon Text"/>
    <w:basedOn w:val="a"/>
    <w:link w:val="a8"/>
    <w:uiPriority w:val="99"/>
    <w:semiHidden/>
    <w:unhideWhenUsed/>
    <w:rsid w:val="008D69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6981"/>
    <w:rPr>
      <w:rFonts w:ascii="Segoe UI" w:eastAsia="Calibri" w:hAnsi="Segoe UI" w:cs="Segoe UI"/>
      <w:sz w:val="18"/>
      <w:szCs w:val="18"/>
    </w:rPr>
  </w:style>
  <w:style w:type="paragraph" w:styleId="a9">
    <w:name w:val="header"/>
    <w:basedOn w:val="a"/>
    <w:link w:val="aa"/>
    <w:uiPriority w:val="99"/>
    <w:unhideWhenUsed/>
    <w:rsid w:val="00CD01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019C"/>
    <w:rPr>
      <w:rFonts w:ascii="Calibri" w:eastAsia="Calibri" w:hAnsi="Calibri" w:cs="Times New Roman"/>
    </w:rPr>
  </w:style>
  <w:style w:type="paragraph" w:styleId="ab">
    <w:name w:val="footer"/>
    <w:basedOn w:val="a"/>
    <w:link w:val="ac"/>
    <w:uiPriority w:val="99"/>
    <w:unhideWhenUsed/>
    <w:rsid w:val="00CD01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019C"/>
    <w:rPr>
      <w:rFonts w:ascii="Calibri" w:eastAsia="Calibri" w:hAnsi="Calibri" w:cs="Times New Roman"/>
    </w:rPr>
  </w:style>
  <w:style w:type="character" w:styleId="ad">
    <w:name w:val="annotation reference"/>
    <w:basedOn w:val="a0"/>
    <w:uiPriority w:val="99"/>
    <w:semiHidden/>
    <w:unhideWhenUsed/>
    <w:rsid w:val="00C44E33"/>
    <w:rPr>
      <w:sz w:val="16"/>
      <w:szCs w:val="16"/>
    </w:rPr>
  </w:style>
  <w:style w:type="paragraph" w:styleId="ae">
    <w:name w:val="annotation text"/>
    <w:basedOn w:val="a"/>
    <w:link w:val="af"/>
    <w:uiPriority w:val="99"/>
    <w:unhideWhenUsed/>
    <w:rsid w:val="00C44E33"/>
    <w:pPr>
      <w:spacing w:line="240" w:lineRule="auto"/>
    </w:pPr>
    <w:rPr>
      <w:sz w:val="20"/>
      <w:szCs w:val="20"/>
    </w:rPr>
  </w:style>
  <w:style w:type="character" w:customStyle="1" w:styleId="af">
    <w:name w:val="Текст примечания Знак"/>
    <w:basedOn w:val="a0"/>
    <w:link w:val="ae"/>
    <w:uiPriority w:val="99"/>
    <w:rsid w:val="00C44E33"/>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44E33"/>
    <w:rPr>
      <w:b/>
      <w:bCs/>
    </w:rPr>
  </w:style>
  <w:style w:type="character" w:customStyle="1" w:styleId="af1">
    <w:name w:val="Тема примечания Знак"/>
    <w:basedOn w:val="af"/>
    <w:link w:val="af0"/>
    <w:uiPriority w:val="99"/>
    <w:semiHidden/>
    <w:rsid w:val="00C44E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61410">
      <w:bodyDiv w:val="1"/>
      <w:marLeft w:val="0"/>
      <w:marRight w:val="0"/>
      <w:marTop w:val="0"/>
      <w:marBottom w:val="0"/>
      <w:divBdr>
        <w:top w:val="none" w:sz="0" w:space="0" w:color="auto"/>
        <w:left w:val="none" w:sz="0" w:space="0" w:color="auto"/>
        <w:bottom w:val="none" w:sz="0" w:space="0" w:color="auto"/>
        <w:right w:val="none" w:sz="0" w:space="0" w:color="auto"/>
      </w:divBdr>
    </w:div>
    <w:div w:id="1329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zxbT%2fD9EyXWbsBrbezTBgg%3d%3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pmr.ru/View.aspx?id=YJyZaG%2fAgdI7lJ1vIjXWmA%3d%3d" TargetMode="External"/><Relationship Id="rId4" Type="http://schemas.openxmlformats.org/officeDocument/2006/relationships/settings" Target="settings.xml"/><Relationship Id="rId9" Type="http://schemas.openxmlformats.org/officeDocument/2006/relationships/hyperlink" Target="https://pravopmr.ru/View.aspx?id=tejn6lTg5HQfCi%2bar67qQ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E915-CF33-4F9A-B481-C57BE570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Е.А.</dc:creator>
  <cp:keywords/>
  <dc:description/>
  <cp:lastModifiedBy>Бугаева В.Н.</cp:lastModifiedBy>
  <cp:revision>37</cp:revision>
  <cp:lastPrinted>2026-04-15T12:49:00Z</cp:lastPrinted>
  <dcterms:created xsi:type="dcterms:W3CDTF">2026-04-09T06:15:00Z</dcterms:created>
  <dcterms:modified xsi:type="dcterms:W3CDTF">2026-04-15T12:51:00Z</dcterms:modified>
</cp:coreProperties>
</file>